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233C3" w14:textId="77777777" w:rsidR="00DD2074" w:rsidRPr="00DD2074" w:rsidRDefault="00DD2074" w:rsidP="00DD2074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DD207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C53C50" wp14:editId="02A79545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288F30" w14:textId="77777777" w:rsidR="00DD2074" w:rsidRPr="00DD2074" w:rsidRDefault="00DD2074" w:rsidP="00DD2074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14:paraId="270A0BFE" w14:textId="77777777" w:rsidR="00DD2074" w:rsidRPr="00DD2074" w:rsidRDefault="00DD2074" w:rsidP="00DD2074">
      <w:pPr>
        <w:widowControl w:val="0"/>
        <w:autoSpaceDE w:val="0"/>
        <w:autoSpaceDN w:val="0"/>
        <w:adjustRightInd w:val="0"/>
        <w:jc w:val="right"/>
        <w:rPr>
          <w:b/>
          <w:bCs/>
          <w:noProof/>
          <w:sz w:val="28"/>
          <w:szCs w:val="28"/>
        </w:rPr>
      </w:pPr>
      <w:r w:rsidRPr="00DD2074">
        <w:rPr>
          <w:b/>
          <w:bCs/>
          <w:noProof/>
          <w:sz w:val="28"/>
          <w:szCs w:val="28"/>
        </w:rPr>
        <w:t xml:space="preserve">                                            ПРОЕКТ</w:t>
      </w:r>
    </w:p>
    <w:p w14:paraId="477AC3CC" w14:textId="77777777" w:rsidR="00DD2074" w:rsidRPr="00DD2074" w:rsidRDefault="00DD2074" w:rsidP="00DD2074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14:paraId="355FAA19" w14:textId="77777777" w:rsidR="000C3307" w:rsidRPr="00E3327A" w:rsidRDefault="000C3307" w:rsidP="000C3307">
      <w:pPr>
        <w:pStyle w:val="af6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14:paraId="4BB64F9C" w14:textId="3C17459D" w:rsidR="00DD2074" w:rsidRPr="00DD2074" w:rsidRDefault="00DD2074" w:rsidP="00DD2074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DD2074">
        <w:rPr>
          <w:b/>
          <w:bCs/>
          <w:noProof/>
          <w:sz w:val="28"/>
          <w:szCs w:val="28"/>
        </w:rPr>
        <w:t>Администрация</w:t>
      </w:r>
    </w:p>
    <w:p w14:paraId="2C190018" w14:textId="77777777" w:rsidR="00DD2074" w:rsidRPr="00DD2074" w:rsidRDefault="00DD2074" w:rsidP="00DD2074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DD2074">
        <w:rPr>
          <w:b/>
          <w:bCs/>
          <w:noProof/>
          <w:sz w:val="28"/>
          <w:szCs w:val="28"/>
        </w:rPr>
        <w:t>Тайтурского городского поселения</w:t>
      </w:r>
    </w:p>
    <w:p w14:paraId="56256C30" w14:textId="77777777" w:rsidR="00DD2074" w:rsidRPr="00DD2074" w:rsidRDefault="00DD2074" w:rsidP="00DD2074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DD2074">
        <w:rPr>
          <w:b/>
          <w:bCs/>
          <w:noProof/>
          <w:sz w:val="28"/>
          <w:szCs w:val="28"/>
        </w:rPr>
        <w:t>Усольского муниципального района</w:t>
      </w:r>
    </w:p>
    <w:p w14:paraId="74B4549C" w14:textId="77777777" w:rsidR="00DD2074" w:rsidRPr="00DD2074" w:rsidRDefault="00DD2074" w:rsidP="00DD2074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DD2074">
        <w:rPr>
          <w:b/>
          <w:bCs/>
          <w:noProof/>
          <w:sz w:val="28"/>
          <w:szCs w:val="28"/>
        </w:rPr>
        <w:t>Иркутской области</w:t>
      </w:r>
    </w:p>
    <w:p w14:paraId="451EE972" w14:textId="77777777" w:rsidR="00DD2074" w:rsidRPr="00DD2074" w:rsidRDefault="00DD2074" w:rsidP="00DD2074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14:paraId="4DEE8F28" w14:textId="77777777" w:rsidR="00DD2074" w:rsidRPr="00DD2074" w:rsidRDefault="00DD2074" w:rsidP="00DD2074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DD2074">
        <w:rPr>
          <w:b/>
          <w:bCs/>
          <w:noProof/>
          <w:sz w:val="28"/>
          <w:szCs w:val="28"/>
        </w:rPr>
        <w:t>ПОСТАНОВЛЕНИЕ</w:t>
      </w:r>
    </w:p>
    <w:p w14:paraId="53F6DC14" w14:textId="77777777" w:rsidR="00DD2074" w:rsidRPr="00DD2074" w:rsidRDefault="00DD2074" w:rsidP="00DD2074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14:paraId="4065D058" w14:textId="77777777" w:rsidR="00DD2074" w:rsidRPr="00DD2074" w:rsidRDefault="00DD2074" w:rsidP="00DD2074">
      <w:pPr>
        <w:widowControl w:val="0"/>
        <w:autoSpaceDE w:val="0"/>
        <w:autoSpaceDN w:val="0"/>
        <w:adjustRightInd w:val="0"/>
        <w:jc w:val="center"/>
        <w:rPr>
          <w:bCs/>
          <w:noProof/>
          <w:sz w:val="28"/>
          <w:szCs w:val="28"/>
        </w:rPr>
      </w:pPr>
      <w:r w:rsidRPr="00DD2074">
        <w:rPr>
          <w:bCs/>
          <w:noProof/>
          <w:sz w:val="28"/>
          <w:szCs w:val="28"/>
        </w:rPr>
        <w:t xml:space="preserve">От _________  </w:t>
      </w:r>
      <w:r w:rsidRPr="00DD2074">
        <w:rPr>
          <w:bCs/>
          <w:noProof/>
          <w:sz w:val="28"/>
          <w:szCs w:val="28"/>
        </w:rPr>
        <w:tab/>
      </w:r>
      <w:r w:rsidRPr="00DD2074">
        <w:rPr>
          <w:bCs/>
          <w:noProof/>
          <w:sz w:val="28"/>
          <w:szCs w:val="28"/>
        </w:rPr>
        <w:tab/>
      </w:r>
      <w:r w:rsidRPr="00DD2074">
        <w:rPr>
          <w:bCs/>
          <w:noProof/>
          <w:sz w:val="28"/>
          <w:szCs w:val="28"/>
        </w:rPr>
        <w:tab/>
      </w:r>
      <w:r w:rsidRPr="00DD2074">
        <w:rPr>
          <w:bCs/>
          <w:noProof/>
          <w:sz w:val="28"/>
          <w:szCs w:val="28"/>
        </w:rPr>
        <w:tab/>
      </w:r>
      <w:r w:rsidRPr="00DD2074">
        <w:rPr>
          <w:bCs/>
          <w:noProof/>
          <w:sz w:val="28"/>
          <w:szCs w:val="28"/>
        </w:rPr>
        <w:tab/>
      </w:r>
      <w:r w:rsidRPr="00DD2074">
        <w:rPr>
          <w:bCs/>
          <w:noProof/>
          <w:sz w:val="28"/>
          <w:szCs w:val="28"/>
        </w:rPr>
        <w:tab/>
      </w:r>
      <w:r w:rsidRPr="00DD2074">
        <w:rPr>
          <w:bCs/>
          <w:noProof/>
          <w:sz w:val="28"/>
          <w:szCs w:val="28"/>
        </w:rPr>
        <w:tab/>
        <w:t xml:space="preserve"> </w:t>
      </w:r>
      <w:r w:rsidRPr="00DD2074">
        <w:rPr>
          <w:bCs/>
          <w:noProof/>
          <w:sz w:val="28"/>
          <w:szCs w:val="28"/>
        </w:rPr>
        <w:tab/>
      </w:r>
      <w:r w:rsidRPr="00DD2074">
        <w:rPr>
          <w:bCs/>
          <w:noProof/>
          <w:sz w:val="28"/>
          <w:szCs w:val="28"/>
        </w:rPr>
        <w:tab/>
      </w:r>
      <w:r w:rsidRPr="00DD2074">
        <w:rPr>
          <w:bCs/>
          <w:noProof/>
          <w:sz w:val="28"/>
          <w:szCs w:val="28"/>
        </w:rPr>
        <w:tab/>
        <w:t>№ ____</w:t>
      </w:r>
    </w:p>
    <w:p w14:paraId="1CF69B16" w14:textId="77777777" w:rsidR="00DD2074" w:rsidRDefault="00DD2074" w:rsidP="00DD2074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DD2074">
        <w:rPr>
          <w:b/>
          <w:bCs/>
          <w:noProof/>
          <w:sz w:val="28"/>
          <w:szCs w:val="28"/>
        </w:rPr>
        <w:t>р.п. Тайтурка</w:t>
      </w:r>
    </w:p>
    <w:p w14:paraId="3BA849AC" w14:textId="77777777" w:rsidR="00DD2074" w:rsidRPr="00DD2074" w:rsidRDefault="00DD2074" w:rsidP="00DD2074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14:paraId="421F2B8B" w14:textId="77777777" w:rsidR="00330C72" w:rsidRPr="00DD2074" w:rsidRDefault="002B1A8A" w:rsidP="00DD20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1A8A">
        <w:rPr>
          <w:rStyle w:val="FontStyle18"/>
          <w:b/>
          <w:sz w:val="28"/>
          <w:szCs w:val="28"/>
        </w:rPr>
        <w:t xml:space="preserve">Об утверждении </w:t>
      </w:r>
      <w:r w:rsidRPr="002B1A8A">
        <w:rPr>
          <w:rStyle w:val="FontStyle17"/>
          <w:sz w:val="28"/>
          <w:szCs w:val="28"/>
        </w:rPr>
        <w:t>муниципальной программы</w:t>
      </w:r>
      <w:r w:rsidRPr="002B1A8A">
        <w:rPr>
          <w:b/>
          <w:sz w:val="28"/>
          <w:szCs w:val="28"/>
        </w:rPr>
        <w:t xml:space="preserve"> </w:t>
      </w:r>
      <w:r w:rsidR="00DD2074">
        <w:rPr>
          <w:b/>
          <w:sz w:val="28"/>
          <w:szCs w:val="28"/>
        </w:rPr>
        <w:t>«</w:t>
      </w:r>
      <w:r w:rsidR="00DD2074" w:rsidRPr="00DD2074">
        <w:rPr>
          <w:b/>
          <w:sz w:val="28"/>
          <w:szCs w:val="28"/>
        </w:rPr>
        <w:t xml:space="preserve">Устойчивое развитие экономической базы </w:t>
      </w:r>
      <w:r w:rsidR="00DD2074" w:rsidRPr="00DD2074">
        <w:rPr>
          <w:b/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DD2074">
        <w:rPr>
          <w:b/>
          <w:bCs/>
          <w:sz w:val="28"/>
          <w:szCs w:val="28"/>
        </w:rPr>
        <w:t>»</w:t>
      </w:r>
      <w:r w:rsidRPr="002B1A8A">
        <w:rPr>
          <w:b/>
          <w:sz w:val="28"/>
          <w:szCs w:val="28"/>
        </w:rPr>
        <w:t xml:space="preserve"> на 202</w:t>
      </w:r>
      <w:r w:rsidR="00DD2074">
        <w:rPr>
          <w:b/>
          <w:sz w:val="28"/>
          <w:szCs w:val="28"/>
        </w:rPr>
        <w:t>3</w:t>
      </w:r>
      <w:r w:rsidRPr="002B1A8A">
        <w:rPr>
          <w:b/>
          <w:sz w:val="28"/>
          <w:szCs w:val="28"/>
        </w:rPr>
        <w:t>-202</w:t>
      </w:r>
      <w:r w:rsidR="00DD2074">
        <w:rPr>
          <w:b/>
          <w:sz w:val="28"/>
          <w:szCs w:val="28"/>
        </w:rPr>
        <w:t>8</w:t>
      </w:r>
      <w:r w:rsidRPr="002B1A8A">
        <w:rPr>
          <w:b/>
          <w:sz w:val="28"/>
          <w:szCs w:val="28"/>
        </w:rPr>
        <w:t xml:space="preserve"> годы</w:t>
      </w:r>
    </w:p>
    <w:p w14:paraId="40D64817" w14:textId="77777777"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79876F7" w14:textId="77777777" w:rsidR="00DD2074" w:rsidRDefault="00DD2074" w:rsidP="000C3307">
      <w:pPr>
        <w:ind w:firstLine="709"/>
        <w:jc w:val="both"/>
        <w:rPr>
          <w:sz w:val="28"/>
          <w:szCs w:val="28"/>
        </w:rPr>
      </w:pPr>
      <w:permStart w:id="490209530" w:edGrp="everyone"/>
      <w:r w:rsidRPr="00DD2074">
        <w:rPr>
          <w:sz w:val="28"/>
          <w:szCs w:val="28"/>
        </w:rPr>
        <w:t>В целях обеспечения эффективного использования бюджетных средств, на основании ст.179 Бюджетного кодекса РФ, в 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городского поселения Тайтурского муниципального образования, утвержденным постановлением администрации городского поселения Тайтурского муниципального образования от 10.11.2017г. № 257 (ред. от 07.06.2018 года № 153, от 26.10.2022 г. №393), руководствуясь ст. ст. 23, 46 Устава Тайтурского муниципального образования, администрация Тайтурского городского поселения Усольского муниципального района Иркутской области</w:t>
      </w:r>
    </w:p>
    <w:p w14:paraId="2F18CF0D" w14:textId="77777777" w:rsidR="00531521" w:rsidRDefault="00531521" w:rsidP="005315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5CC0029" w14:textId="77777777" w:rsidR="002B1A8A" w:rsidRDefault="002B1A8A" w:rsidP="002B1A8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2074">
        <w:rPr>
          <w:sz w:val="28"/>
          <w:szCs w:val="28"/>
        </w:rPr>
        <w:t xml:space="preserve">Утвердить муниципальную </w:t>
      </w:r>
      <w:r w:rsidRPr="0017625D">
        <w:rPr>
          <w:sz w:val="28"/>
          <w:szCs w:val="28"/>
        </w:rPr>
        <w:t xml:space="preserve">программу </w:t>
      </w:r>
      <w:r w:rsidR="00DD2074" w:rsidRPr="00DD2074">
        <w:rPr>
          <w:sz w:val="28"/>
          <w:szCs w:val="28"/>
        </w:rPr>
        <w:t xml:space="preserve">«Устойчивое развитие экономической базы Тайтурского городского поселения Усольского муниципального района Иркутской области» на 2023-2028 годы </w:t>
      </w:r>
      <w:r>
        <w:rPr>
          <w:sz w:val="28"/>
          <w:szCs w:val="28"/>
        </w:rPr>
        <w:t>(прилагается)</w:t>
      </w:r>
      <w:r w:rsidR="00133A1F">
        <w:rPr>
          <w:sz w:val="28"/>
          <w:szCs w:val="28"/>
        </w:rPr>
        <w:t>.</w:t>
      </w:r>
    </w:p>
    <w:permEnd w:id="490209530"/>
    <w:p w14:paraId="5E2F07F3" w14:textId="77777777" w:rsidR="00DD2074" w:rsidRPr="00DD2074" w:rsidRDefault="00DD2074" w:rsidP="00DD2074">
      <w:pPr>
        <w:ind w:firstLine="600"/>
        <w:jc w:val="both"/>
        <w:rPr>
          <w:sz w:val="28"/>
          <w:szCs w:val="28"/>
        </w:rPr>
      </w:pPr>
      <w:r w:rsidRPr="00DD2074">
        <w:rPr>
          <w:sz w:val="28"/>
          <w:szCs w:val="28"/>
        </w:rPr>
        <w:t>2.Ведущему специалисту по бюджетно-финансовой политике предусмотреть финансирование мероприятий муниципальной программы при формировании бюджета Тайтурского городского поселения Усольского муниципального района Иркутской области.</w:t>
      </w:r>
    </w:p>
    <w:p w14:paraId="4D50D410" w14:textId="77777777" w:rsidR="00DD2074" w:rsidRPr="00DD2074" w:rsidRDefault="00DD2074" w:rsidP="00DD2074">
      <w:pPr>
        <w:ind w:firstLine="600"/>
        <w:jc w:val="both"/>
        <w:rPr>
          <w:sz w:val="28"/>
          <w:szCs w:val="28"/>
        </w:rPr>
      </w:pPr>
      <w:r w:rsidRPr="00DD2074">
        <w:rPr>
          <w:sz w:val="28"/>
          <w:szCs w:val="28"/>
        </w:rPr>
        <w:t>3. Ведущему специалисту администрации по кадровым вопросам и делопроизводству 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телекоммуникационной сети «Интернет».</w:t>
      </w:r>
    </w:p>
    <w:p w14:paraId="30E43B09" w14:textId="77777777" w:rsidR="00DD2074" w:rsidRPr="00DD2074" w:rsidRDefault="00DD2074" w:rsidP="00DD2074">
      <w:pPr>
        <w:ind w:firstLine="600"/>
        <w:jc w:val="both"/>
        <w:rPr>
          <w:sz w:val="28"/>
          <w:szCs w:val="28"/>
        </w:rPr>
      </w:pPr>
      <w:r w:rsidRPr="00DD2074">
        <w:rPr>
          <w:bCs/>
          <w:sz w:val="28"/>
          <w:szCs w:val="28"/>
        </w:rPr>
        <w:t>4.Настоящее постановление вступает в силу после дня его официального опубликования, но не ранее 01.01.2023г.</w:t>
      </w:r>
    </w:p>
    <w:p w14:paraId="3EB99E36" w14:textId="77777777" w:rsidR="00DD2074" w:rsidRPr="00DD2074" w:rsidRDefault="00DD2074" w:rsidP="00DD2074">
      <w:pPr>
        <w:ind w:firstLine="600"/>
        <w:jc w:val="both"/>
        <w:rPr>
          <w:sz w:val="28"/>
          <w:szCs w:val="28"/>
        </w:rPr>
      </w:pPr>
      <w:r w:rsidRPr="00DD2074">
        <w:rPr>
          <w:sz w:val="28"/>
          <w:szCs w:val="28"/>
        </w:rPr>
        <w:lastRenderedPageBreak/>
        <w:t>5. Ответственность за выполнение Программы возложить на ведущего специалиста по бюджетно-финансовой политике администрации Тайтурского городского поселения Усольского муниципального района Иркутской области.</w:t>
      </w:r>
    </w:p>
    <w:p w14:paraId="71F76491" w14:textId="77777777" w:rsidR="001C2262" w:rsidRDefault="00DD2074" w:rsidP="00DD2074">
      <w:pPr>
        <w:ind w:firstLine="600"/>
        <w:jc w:val="both"/>
        <w:rPr>
          <w:sz w:val="28"/>
          <w:szCs w:val="28"/>
        </w:rPr>
      </w:pPr>
      <w:r w:rsidRPr="00DD2074">
        <w:rPr>
          <w:sz w:val="28"/>
          <w:szCs w:val="28"/>
        </w:rPr>
        <w:t>6.Контроль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14:paraId="3AD9FE8B" w14:textId="77777777"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806FBAD" w14:textId="77777777" w:rsidR="00EE1C27" w:rsidRDefault="00EE1C27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4783"/>
      </w:tblGrid>
      <w:tr w:rsidR="001C2262" w:rsidRPr="003764F1" w14:paraId="21DB02ED" w14:textId="77777777" w:rsidTr="003764F1">
        <w:tc>
          <w:tcPr>
            <w:tcW w:w="4927" w:type="dxa"/>
          </w:tcPr>
          <w:p w14:paraId="1EF20C3E" w14:textId="77777777" w:rsidR="00DD2074" w:rsidRPr="00DD2074" w:rsidRDefault="00DD2074" w:rsidP="00DD2074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DD2074">
              <w:rPr>
                <w:kern w:val="2"/>
                <w:sz w:val="28"/>
                <w:szCs w:val="28"/>
              </w:rPr>
              <w:t>Глава Тайтурского</w:t>
            </w:r>
          </w:p>
          <w:p w14:paraId="46CC6BAF" w14:textId="77777777" w:rsidR="00DD2074" w:rsidRPr="00DD2074" w:rsidRDefault="00DD2074" w:rsidP="00DD2074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DD2074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2B4BE527" w14:textId="77777777" w:rsidR="00DD2074" w:rsidRPr="00DD2074" w:rsidRDefault="00DD2074" w:rsidP="00DD2074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DD2074">
              <w:rPr>
                <w:kern w:val="2"/>
                <w:sz w:val="28"/>
                <w:szCs w:val="28"/>
              </w:rPr>
              <w:t xml:space="preserve">Усольского муниципального </w:t>
            </w:r>
          </w:p>
          <w:p w14:paraId="19A2D513" w14:textId="77777777" w:rsidR="001C2262" w:rsidRDefault="00DD2074" w:rsidP="00DD20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2074">
              <w:rPr>
                <w:kern w:val="2"/>
                <w:sz w:val="28"/>
                <w:szCs w:val="28"/>
              </w:rPr>
              <w:t xml:space="preserve">района Иркутской области                                                         </w:t>
            </w:r>
          </w:p>
          <w:p w14:paraId="16D4ED75" w14:textId="77777777"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1A653C9" w14:textId="77777777"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64E8F4EC" w14:textId="77777777"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5808F6B3" w14:textId="77777777"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6AED04B8" w14:textId="77777777"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14:paraId="6A0C1024" w14:textId="77777777"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BD4314F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67483AF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EEC9E45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680CB21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5FD99D1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D029ED3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893CB76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8F13A4C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9563392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B05708E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ABBF5FE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7D8D53C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4792EF9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80BC793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6F3FFF5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9AF44A1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3E89A2B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D6F60FA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4E82C50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9F8DC92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B3288E9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CBB0B24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EA73C45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0BFF4E4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F228FCA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BF324BA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9D4E670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7991BB3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7C860AC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D315444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87A8DDE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0A15D54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9865DFE" w14:textId="77777777" w:rsidR="00070BEE" w:rsidRPr="00070BEE" w:rsidRDefault="00EE1C27" w:rsidP="00070BEE">
      <w:pPr>
        <w:jc w:val="right"/>
        <w:rPr>
          <w:sz w:val="28"/>
          <w:szCs w:val="28"/>
        </w:rPr>
      </w:pPr>
      <w:r w:rsidRPr="00EE1C27"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070BEE" w:rsidRPr="00070BEE">
        <w:rPr>
          <w:sz w:val="28"/>
          <w:szCs w:val="28"/>
        </w:rPr>
        <w:t>Утверждена Постановлением</w:t>
      </w:r>
    </w:p>
    <w:p w14:paraId="32D0CA7E" w14:textId="77777777" w:rsidR="00070BEE" w:rsidRPr="00070BEE" w:rsidRDefault="00070BEE" w:rsidP="00070BEE">
      <w:pPr>
        <w:jc w:val="right"/>
        <w:rPr>
          <w:sz w:val="28"/>
          <w:szCs w:val="28"/>
        </w:rPr>
      </w:pPr>
      <w:r w:rsidRPr="00070BEE">
        <w:rPr>
          <w:sz w:val="28"/>
          <w:szCs w:val="28"/>
        </w:rPr>
        <w:t xml:space="preserve">администрации Тайтурского городского поселения </w:t>
      </w:r>
    </w:p>
    <w:p w14:paraId="0EF508F0" w14:textId="77777777" w:rsidR="00070BEE" w:rsidRPr="00070BEE" w:rsidRDefault="00070BEE" w:rsidP="00070BEE">
      <w:pPr>
        <w:jc w:val="right"/>
        <w:rPr>
          <w:sz w:val="28"/>
          <w:szCs w:val="28"/>
        </w:rPr>
      </w:pPr>
      <w:r w:rsidRPr="00070BEE">
        <w:rPr>
          <w:sz w:val="28"/>
          <w:szCs w:val="28"/>
        </w:rPr>
        <w:t>Усольского муниципального района</w:t>
      </w:r>
    </w:p>
    <w:p w14:paraId="69648566" w14:textId="77777777" w:rsidR="00070BEE" w:rsidRPr="00070BEE" w:rsidRDefault="00070BEE" w:rsidP="00070BEE">
      <w:pPr>
        <w:jc w:val="right"/>
        <w:rPr>
          <w:sz w:val="28"/>
          <w:szCs w:val="28"/>
        </w:rPr>
      </w:pPr>
      <w:r w:rsidRPr="00070BEE">
        <w:rPr>
          <w:sz w:val="28"/>
          <w:szCs w:val="28"/>
        </w:rPr>
        <w:t>Иркутской области</w:t>
      </w:r>
    </w:p>
    <w:p w14:paraId="505E8C52" w14:textId="77777777" w:rsidR="00070BEE" w:rsidRPr="00070BEE" w:rsidRDefault="00070BEE" w:rsidP="00070BEE">
      <w:pPr>
        <w:jc w:val="right"/>
        <w:rPr>
          <w:sz w:val="28"/>
          <w:szCs w:val="28"/>
        </w:rPr>
      </w:pPr>
      <w:r w:rsidRPr="00070BEE">
        <w:rPr>
          <w:sz w:val="28"/>
          <w:szCs w:val="28"/>
        </w:rPr>
        <w:t>от______________ № ________</w:t>
      </w:r>
    </w:p>
    <w:p w14:paraId="5639FFB4" w14:textId="77777777" w:rsidR="00EE1C27" w:rsidRPr="00EE1C27" w:rsidRDefault="00EE1C27" w:rsidP="00070BEE">
      <w:pPr>
        <w:jc w:val="right"/>
        <w:rPr>
          <w:sz w:val="28"/>
          <w:szCs w:val="28"/>
        </w:rPr>
      </w:pPr>
    </w:p>
    <w:p w14:paraId="0A137509" w14:textId="77777777" w:rsidR="00EE1C27" w:rsidRPr="00EE1C27" w:rsidRDefault="00EE1C27" w:rsidP="00EE1C27">
      <w:pPr>
        <w:jc w:val="center"/>
        <w:rPr>
          <w:sz w:val="28"/>
          <w:szCs w:val="28"/>
        </w:rPr>
      </w:pPr>
    </w:p>
    <w:p w14:paraId="277D892D" w14:textId="77777777" w:rsidR="00EE1C27" w:rsidRPr="00EE1C27" w:rsidRDefault="00EE1C27" w:rsidP="00EE1C27">
      <w:pPr>
        <w:jc w:val="center"/>
        <w:rPr>
          <w:b/>
          <w:sz w:val="28"/>
          <w:szCs w:val="28"/>
        </w:rPr>
      </w:pPr>
    </w:p>
    <w:p w14:paraId="160451F3" w14:textId="77777777" w:rsidR="00EE1C27" w:rsidRPr="00EE1C27" w:rsidRDefault="00EE1C27" w:rsidP="00EE1C27">
      <w:pPr>
        <w:jc w:val="center"/>
        <w:rPr>
          <w:b/>
          <w:sz w:val="28"/>
          <w:szCs w:val="28"/>
        </w:rPr>
      </w:pPr>
    </w:p>
    <w:p w14:paraId="3EC89F82" w14:textId="77777777" w:rsidR="00EE1C27" w:rsidRPr="00EE1C27" w:rsidRDefault="00EE1C27" w:rsidP="00EE1C27">
      <w:pPr>
        <w:jc w:val="center"/>
        <w:rPr>
          <w:b/>
          <w:sz w:val="28"/>
          <w:szCs w:val="28"/>
        </w:rPr>
      </w:pPr>
    </w:p>
    <w:p w14:paraId="319C1BF7" w14:textId="77777777" w:rsidR="00EE1C27" w:rsidRPr="00EE1C27" w:rsidRDefault="00EE1C27" w:rsidP="00EE1C27">
      <w:pPr>
        <w:jc w:val="center"/>
        <w:rPr>
          <w:b/>
          <w:sz w:val="28"/>
          <w:szCs w:val="28"/>
        </w:rPr>
      </w:pPr>
    </w:p>
    <w:p w14:paraId="4CE98F1F" w14:textId="77777777" w:rsidR="00EE1C27" w:rsidRPr="00EE1C27" w:rsidRDefault="00EE1C27" w:rsidP="00EE1C27">
      <w:pPr>
        <w:jc w:val="center"/>
        <w:rPr>
          <w:b/>
          <w:sz w:val="28"/>
          <w:szCs w:val="28"/>
        </w:rPr>
      </w:pPr>
    </w:p>
    <w:p w14:paraId="37248189" w14:textId="77777777" w:rsidR="00EE1C27" w:rsidRPr="00EE1C27" w:rsidRDefault="00EE1C27" w:rsidP="00EE1C27">
      <w:pPr>
        <w:jc w:val="center"/>
        <w:rPr>
          <w:b/>
          <w:sz w:val="28"/>
          <w:szCs w:val="28"/>
        </w:rPr>
      </w:pPr>
    </w:p>
    <w:p w14:paraId="0E8A467B" w14:textId="77777777" w:rsidR="00EE1C27" w:rsidRPr="00EE1C27" w:rsidRDefault="00EE1C27" w:rsidP="00EE1C27">
      <w:pPr>
        <w:jc w:val="center"/>
        <w:rPr>
          <w:b/>
          <w:sz w:val="28"/>
          <w:szCs w:val="28"/>
        </w:rPr>
      </w:pPr>
    </w:p>
    <w:p w14:paraId="69BE8AC3" w14:textId="77777777" w:rsidR="00EE1C27" w:rsidRPr="00EE1C27" w:rsidRDefault="00EE1C27" w:rsidP="00EE1C27">
      <w:pPr>
        <w:jc w:val="center"/>
        <w:rPr>
          <w:b/>
          <w:sz w:val="28"/>
          <w:szCs w:val="28"/>
        </w:rPr>
      </w:pPr>
    </w:p>
    <w:p w14:paraId="4DDE4FE1" w14:textId="77777777" w:rsidR="00EE1C27" w:rsidRPr="00EE1C27" w:rsidRDefault="00EE1C27" w:rsidP="00EE1C27">
      <w:pPr>
        <w:jc w:val="center"/>
        <w:rPr>
          <w:b/>
          <w:sz w:val="28"/>
          <w:szCs w:val="28"/>
        </w:rPr>
      </w:pPr>
      <w:r w:rsidRPr="00EE1C27">
        <w:rPr>
          <w:b/>
          <w:sz w:val="28"/>
          <w:szCs w:val="28"/>
        </w:rPr>
        <w:t>Муниципальная программа</w:t>
      </w:r>
    </w:p>
    <w:p w14:paraId="64AB39F0" w14:textId="77777777" w:rsidR="00EE1C27" w:rsidRPr="00EE1C27" w:rsidRDefault="00EE1C27" w:rsidP="00EE1C27">
      <w:pPr>
        <w:jc w:val="center"/>
        <w:rPr>
          <w:b/>
          <w:sz w:val="40"/>
          <w:szCs w:val="40"/>
        </w:rPr>
      </w:pPr>
    </w:p>
    <w:p w14:paraId="17DA85CE" w14:textId="77777777" w:rsidR="00070BEE" w:rsidRPr="00DD2074" w:rsidRDefault="00070BEE" w:rsidP="00070B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DD2074">
        <w:rPr>
          <w:b/>
          <w:sz w:val="28"/>
          <w:szCs w:val="28"/>
        </w:rPr>
        <w:t xml:space="preserve">Устойчивое развитие экономической базы </w:t>
      </w:r>
      <w:r w:rsidRPr="00DD2074">
        <w:rPr>
          <w:b/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b/>
          <w:bCs/>
          <w:sz w:val="28"/>
          <w:szCs w:val="28"/>
        </w:rPr>
        <w:t>»</w:t>
      </w:r>
      <w:r w:rsidRPr="002B1A8A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3</w:t>
      </w:r>
      <w:r w:rsidRPr="002B1A8A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8</w:t>
      </w:r>
      <w:r w:rsidRPr="002B1A8A">
        <w:rPr>
          <w:b/>
          <w:sz w:val="28"/>
          <w:szCs w:val="28"/>
        </w:rPr>
        <w:t xml:space="preserve"> годы</w:t>
      </w:r>
    </w:p>
    <w:p w14:paraId="354BEC9B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3CC0B5B3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48076121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5E26054E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73A664C3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51748E77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7F8A4E5B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77ED052C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5AEC5C99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38A93DE9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4FB8F5CD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05BA915E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61677918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599D8587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0B1876E5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4495E36B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45424A80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1B30E70B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3E1C62F8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620D92FE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3DCCFE61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7C479C7C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624B4BAA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7DA29418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611846AA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7B5BE1F6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0EF8A463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73C733EB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3C1FA2ED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24BA2EF3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15A7D362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6265056E" w14:textId="77777777" w:rsidR="00EE1C27" w:rsidRPr="00EE1C27" w:rsidRDefault="00EE1C27" w:rsidP="00EE1C27">
      <w:pPr>
        <w:ind w:left="3780" w:hanging="36"/>
        <w:jc w:val="center"/>
        <w:rPr>
          <w:bCs/>
          <w:iCs/>
          <w:sz w:val="18"/>
          <w:szCs w:val="18"/>
        </w:rPr>
      </w:pPr>
    </w:p>
    <w:p w14:paraId="588E3AF4" w14:textId="77777777" w:rsidR="00EE1C27" w:rsidRPr="00EE1C27" w:rsidRDefault="00EE1C27" w:rsidP="00070BEE">
      <w:pPr>
        <w:rPr>
          <w:bCs/>
          <w:iCs/>
          <w:sz w:val="18"/>
          <w:szCs w:val="18"/>
        </w:rPr>
      </w:pPr>
    </w:p>
    <w:p w14:paraId="6378955B" w14:textId="77777777" w:rsidR="00EE1C27" w:rsidRPr="00EE1C27" w:rsidRDefault="00EE1C27" w:rsidP="00EE1C27">
      <w:pPr>
        <w:jc w:val="center"/>
        <w:rPr>
          <w:b/>
          <w:sz w:val="28"/>
          <w:szCs w:val="28"/>
        </w:rPr>
      </w:pPr>
      <w:r w:rsidRPr="00EE1C27">
        <w:rPr>
          <w:b/>
          <w:sz w:val="28"/>
          <w:szCs w:val="28"/>
        </w:rPr>
        <w:t xml:space="preserve">р.п. Тайтурка </w:t>
      </w:r>
    </w:p>
    <w:p w14:paraId="2406A16C" w14:textId="77777777" w:rsidR="00EE1C27" w:rsidRPr="00EE1C27" w:rsidRDefault="00EE1C27" w:rsidP="00EE1C27">
      <w:pPr>
        <w:jc w:val="center"/>
        <w:rPr>
          <w:b/>
          <w:sz w:val="28"/>
          <w:szCs w:val="28"/>
        </w:rPr>
      </w:pPr>
      <w:r w:rsidRPr="00EE1C27">
        <w:rPr>
          <w:b/>
          <w:sz w:val="28"/>
          <w:szCs w:val="28"/>
        </w:rPr>
        <w:t>20</w:t>
      </w:r>
      <w:r w:rsidR="00070BEE">
        <w:rPr>
          <w:b/>
          <w:sz w:val="28"/>
          <w:szCs w:val="28"/>
        </w:rPr>
        <w:t>22</w:t>
      </w:r>
      <w:r w:rsidRPr="00EE1C27">
        <w:rPr>
          <w:b/>
          <w:sz w:val="28"/>
          <w:szCs w:val="28"/>
        </w:rPr>
        <w:t>г.</w:t>
      </w:r>
    </w:p>
    <w:p w14:paraId="2D6B6C26" w14:textId="77777777" w:rsidR="00EE1C27" w:rsidRPr="00EE1C27" w:rsidRDefault="00EE1C27" w:rsidP="00EE1C27">
      <w:pPr>
        <w:jc w:val="center"/>
        <w:rPr>
          <w:sz w:val="28"/>
          <w:szCs w:val="28"/>
        </w:rPr>
      </w:pPr>
      <w:r w:rsidRPr="00EE1C27">
        <w:rPr>
          <w:sz w:val="28"/>
          <w:szCs w:val="28"/>
        </w:rPr>
        <w:lastRenderedPageBreak/>
        <w:t>Муниципальная программа</w:t>
      </w:r>
    </w:p>
    <w:p w14:paraId="0D20C553" w14:textId="77777777" w:rsidR="00B4770A" w:rsidRPr="00B4770A" w:rsidRDefault="00B4770A" w:rsidP="00B4770A">
      <w:pPr>
        <w:jc w:val="center"/>
        <w:rPr>
          <w:bCs/>
          <w:sz w:val="28"/>
          <w:szCs w:val="28"/>
        </w:rPr>
      </w:pPr>
      <w:r w:rsidRPr="00B4770A">
        <w:rPr>
          <w:sz w:val="28"/>
          <w:szCs w:val="28"/>
        </w:rPr>
        <w:t xml:space="preserve">«Устойчивое развитие экономической базы </w:t>
      </w:r>
      <w:r w:rsidRPr="00B4770A">
        <w:rPr>
          <w:bCs/>
          <w:sz w:val="28"/>
          <w:szCs w:val="28"/>
        </w:rPr>
        <w:t>Тайтурского городского поселения Усольского муниципального района Иркутской области»</w:t>
      </w:r>
      <w:r w:rsidRPr="00B4770A">
        <w:rPr>
          <w:sz w:val="28"/>
          <w:szCs w:val="28"/>
        </w:rPr>
        <w:t xml:space="preserve"> на 2023-2028 годы</w:t>
      </w:r>
    </w:p>
    <w:p w14:paraId="3D3EBA9F" w14:textId="77777777" w:rsidR="00EE1C27" w:rsidRPr="00EE1C27" w:rsidRDefault="00EE1C27" w:rsidP="00EE1C27">
      <w:pPr>
        <w:jc w:val="center"/>
        <w:rPr>
          <w:sz w:val="28"/>
          <w:szCs w:val="28"/>
        </w:rPr>
      </w:pPr>
    </w:p>
    <w:p w14:paraId="2A8A4BD1" w14:textId="77777777" w:rsidR="00EE1C27" w:rsidRPr="00EE1C27" w:rsidRDefault="00EE1C27" w:rsidP="00EE1C27">
      <w:pPr>
        <w:jc w:val="center"/>
        <w:rPr>
          <w:sz w:val="28"/>
          <w:szCs w:val="28"/>
        </w:rPr>
      </w:pPr>
      <w:r w:rsidRPr="00EE1C27">
        <w:rPr>
          <w:sz w:val="28"/>
          <w:szCs w:val="28"/>
        </w:rPr>
        <w:t xml:space="preserve">Паспорт </w:t>
      </w:r>
      <w:r w:rsidRPr="00EE1C27">
        <w:rPr>
          <w:sz w:val="28"/>
          <w:szCs w:val="28"/>
          <w:lang w:eastAsia="en-US"/>
        </w:rPr>
        <w:t>муниципальной</w:t>
      </w:r>
      <w:r w:rsidRPr="00EE1C27">
        <w:rPr>
          <w:sz w:val="28"/>
          <w:szCs w:val="28"/>
        </w:rPr>
        <w:t xml:space="preserve"> программы</w:t>
      </w:r>
    </w:p>
    <w:p w14:paraId="168B538A" w14:textId="77777777" w:rsidR="00EE1C27" w:rsidRPr="00EE1C27" w:rsidRDefault="00EE1C27" w:rsidP="00EE1C27">
      <w:r w:rsidRPr="00EE1C27">
        <w:t> </w:t>
      </w:r>
    </w:p>
    <w:tbl>
      <w:tblPr>
        <w:tblW w:w="94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8"/>
        <w:gridCol w:w="9"/>
        <w:gridCol w:w="1041"/>
        <w:gridCol w:w="1041"/>
        <w:gridCol w:w="1041"/>
        <w:gridCol w:w="1041"/>
        <w:gridCol w:w="1041"/>
        <w:gridCol w:w="1041"/>
        <w:gridCol w:w="1041"/>
      </w:tblGrid>
      <w:tr w:rsidR="00EE1C27" w:rsidRPr="00EE1C27" w14:paraId="33D96832" w14:textId="77777777" w:rsidTr="00B05957">
        <w:trPr>
          <w:tblCellSpacing w:w="0" w:type="dxa"/>
          <w:jc w:val="center"/>
        </w:trPr>
        <w:tc>
          <w:tcPr>
            <w:tcW w:w="3296" w:type="dxa"/>
            <w:shd w:val="clear" w:color="auto" w:fill="auto"/>
            <w:vAlign w:val="center"/>
          </w:tcPr>
          <w:p w14:paraId="7A109AF6" w14:textId="77777777" w:rsidR="00EE1C27" w:rsidRPr="00EE1C27" w:rsidRDefault="00EE1C27" w:rsidP="00EE1C27">
            <w:r w:rsidRPr="00EE1C27">
              <w:t xml:space="preserve">Наименование муниципальной программы </w:t>
            </w:r>
          </w:p>
        </w:tc>
        <w:tc>
          <w:tcPr>
            <w:tcW w:w="6108" w:type="dxa"/>
            <w:gridSpan w:val="8"/>
            <w:shd w:val="clear" w:color="auto" w:fill="auto"/>
            <w:vAlign w:val="center"/>
          </w:tcPr>
          <w:p w14:paraId="637252A5" w14:textId="595348ED" w:rsidR="00EE1C27" w:rsidRPr="005512C4" w:rsidRDefault="00DD06DC" w:rsidP="00EE1C27">
            <w:pPr>
              <w:rPr>
                <w:bCs/>
              </w:rPr>
            </w:pPr>
            <w:r w:rsidRPr="00DD06DC">
              <w:t xml:space="preserve">Устойчивое развитие экономической базы </w:t>
            </w:r>
            <w:r w:rsidRPr="00DD06DC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  <w:r w:rsidRPr="00DD06DC">
              <w:t xml:space="preserve"> на 2023-2028 годы</w:t>
            </w:r>
          </w:p>
        </w:tc>
      </w:tr>
      <w:tr w:rsidR="00EE1C27" w:rsidRPr="00EE1C27" w14:paraId="53ECFB28" w14:textId="77777777" w:rsidTr="00B05957">
        <w:trPr>
          <w:tblCellSpacing w:w="0" w:type="dxa"/>
          <w:jc w:val="center"/>
        </w:trPr>
        <w:tc>
          <w:tcPr>
            <w:tcW w:w="3296" w:type="dxa"/>
            <w:shd w:val="clear" w:color="auto" w:fill="auto"/>
            <w:vAlign w:val="center"/>
          </w:tcPr>
          <w:p w14:paraId="367F215A" w14:textId="77777777" w:rsidR="00EE1C27" w:rsidRPr="00EE1C27" w:rsidRDefault="00EE1C27" w:rsidP="00EE1C27">
            <w:r w:rsidRPr="00EE1C27">
              <w:t>Ответственный исполнитель муниципальной программы</w:t>
            </w:r>
          </w:p>
        </w:tc>
        <w:tc>
          <w:tcPr>
            <w:tcW w:w="6108" w:type="dxa"/>
            <w:gridSpan w:val="8"/>
            <w:shd w:val="clear" w:color="auto" w:fill="auto"/>
            <w:vAlign w:val="center"/>
          </w:tcPr>
          <w:p w14:paraId="5FDA4745" w14:textId="4ADC60F7" w:rsidR="00EE1C27" w:rsidRPr="00EE1C27" w:rsidRDefault="00EE1C27" w:rsidP="00EE1C27">
            <w:r w:rsidRPr="00EE1C27">
              <w:t xml:space="preserve">Администрация </w:t>
            </w:r>
            <w:r w:rsidR="00DD06DC" w:rsidRPr="00EE1C27">
              <w:t xml:space="preserve">Тайтурского </w:t>
            </w:r>
            <w:r w:rsidRPr="00EE1C27">
              <w:t xml:space="preserve">городского поселения </w:t>
            </w:r>
            <w:r w:rsidR="00DD06DC">
              <w:t xml:space="preserve">Усольского </w:t>
            </w:r>
            <w:r w:rsidRPr="00EE1C27">
              <w:t xml:space="preserve">муниципального </w:t>
            </w:r>
            <w:r w:rsidR="00DD06DC">
              <w:t>района Иркутской области</w:t>
            </w:r>
          </w:p>
        </w:tc>
      </w:tr>
      <w:tr w:rsidR="00EE1C27" w:rsidRPr="00EE1C27" w14:paraId="6CDFE569" w14:textId="77777777" w:rsidTr="00B05957">
        <w:trPr>
          <w:tblCellSpacing w:w="0" w:type="dxa"/>
          <w:jc w:val="center"/>
        </w:trPr>
        <w:tc>
          <w:tcPr>
            <w:tcW w:w="3296" w:type="dxa"/>
            <w:shd w:val="clear" w:color="auto" w:fill="auto"/>
            <w:vAlign w:val="center"/>
          </w:tcPr>
          <w:p w14:paraId="456C063F" w14:textId="77777777" w:rsidR="00EE1C27" w:rsidRPr="00EE1C27" w:rsidRDefault="00EE1C27" w:rsidP="00EE1C27">
            <w:r w:rsidRPr="00EE1C27">
              <w:t>Соисполнители муниципальной программы</w:t>
            </w:r>
          </w:p>
        </w:tc>
        <w:tc>
          <w:tcPr>
            <w:tcW w:w="6108" w:type="dxa"/>
            <w:gridSpan w:val="8"/>
            <w:shd w:val="clear" w:color="auto" w:fill="auto"/>
            <w:vAlign w:val="center"/>
          </w:tcPr>
          <w:p w14:paraId="7DD8451A" w14:textId="43363A9E" w:rsidR="00EE1C27" w:rsidRPr="00EE1C27" w:rsidRDefault="00DD06DC" w:rsidP="00EE1C27">
            <w:r w:rsidRPr="00DD06DC">
              <w:t>Администрация Тайтурского городского поселения Усольского муниципального района Иркутской област</w:t>
            </w:r>
            <w:r w:rsidR="005512C4">
              <w:t>и</w:t>
            </w:r>
          </w:p>
        </w:tc>
      </w:tr>
      <w:tr w:rsidR="00EE1C27" w:rsidRPr="00EE1C27" w14:paraId="543AB172" w14:textId="77777777" w:rsidTr="00B05957">
        <w:trPr>
          <w:tblCellSpacing w:w="0" w:type="dxa"/>
          <w:jc w:val="center"/>
        </w:trPr>
        <w:tc>
          <w:tcPr>
            <w:tcW w:w="3296" w:type="dxa"/>
            <w:shd w:val="clear" w:color="auto" w:fill="auto"/>
            <w:vAlign w:val="center"/>
          </w:tcPr>
          <w:p w14:paraId="6470EDCB" w14:textId="77777777" w:rsidR="00EE1C27" w:rsidRPr="00EE1C27" w:rsidRDefault="00EE1C27" w:rsidP="00EE1C27">
            <w:pPr>
              <w:widowControl w:val="0"/>
              <w:outlineLvl w:val="4"/>
              <w:rPr>
                <w:lang w:eastAsia="en-US"/>
              </w:rPr>
            </w:pPr>
            <w:r w:rsidRPr="00EE1C27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6108" w:type="dxa"/>
            <w:gridSpan w:val="8"/>
            <w:shd w:val="clear" w:color="auto" w:fill="auto"/>
            <w:vAlign w:val="center"/>
          </w:tcPr>
          <w:p w14:paraId="79C9F7F7" w14:textId="232D5FD1" w:rsidR="00EE1C27" w:rsidRPr="00EE1C27" w:rsidRDefault="00DD06DC" w:rsidP="00EE1C27">
            <w:pPr>
              <w:widowControl w:val="0"/>
              <w:outlineLvl w:val="4"/>
            </w:pPr>
            <w:r w:rsidRPr="00DD06DC">
              <w:t>Администрация Тайтурского городского поселения Усольского муниципального района Иркутской област</w:t>
            </w:r>
            <w:r w:rsidR="005512C4">
              <w:t>и</w:t>
            </w:r>
          </w:p>
        </w:tc>
      </w:tr>
      <w:tr w:rsidR="00EE1C27" w:rsidRPr="00EE1C27" w14:paraId="1018B3AA" w14:textId="77777777" w:rsidTr="00B05957">
        <w:trPr>
          <w:tblCellSpacing w:w="0" w:type="dxa"/>
          <w:jc w:val="center"/>
        </w:trPr>
        <w:tc>
          <w:tcPr>
            <w:tcW w:w="3296" w:type="dxa"/>
            <w:shd w:val="clear" w:color="auto" w:fill="auto"/>
            <w:vAlign w:val="center"/>
          </w:tcPr>
          <w:p w14:paraId="6AB63FD9" w14:textId="77777777" w:rsidR="00EE1C27" w:rsidRPr="00EE1C27" w:rsidRDefault="00EE1C27" w:rsidP="00EE1C27">
            <w:r w:rsidRPr="00EE1C27">
              <w:t>Цели муниципальной программы</w:t>
            </w:r>
          </w:p>
        </w:tc>
        <w:tc>
          <w:tcPr>
            <w:tcW w:w="6108" w:type="dxa"/>
            <w:gridSpan w:val="8"/>
            <w:shd w:val="clear" w:color="auto" w:fill="auto"/>
            <w:vAlign w:val="center"/>
          </w:tcPr>
          <w:p w14:paraId="6CBC5513" w14:textId="77777777" w:rsidR="00EE1C27" w:rsidRPr="00EE1C27" w:rsidRDefault="00EE1C27" w:rsidP="00EE1C27">
            <w:r w:rsidRPr="00EE1C27">
              <w:rPr>
                <w:rFonts w:eastAsia="Calibri"/>
              </w:rPr>
              <w:t xml:space="preserve">Совершенствование путей формирования экономической базы Тайтурского муниципального образования, создание условий для </w:t>
            </w:r>
            <w:r w:rsidRPr="00EE1C27">
              <w:rPr>
                <w:rFonts w:eastAsia="Calibri"/>
                <w:bCs/>
                <w:color w:val="000000"/>
              </w:rPr>
              <w:t xml:space="preserve">эффективного управления деятельностью администрации </w:t>
            </w:r>
            <w:r w:rsidR="00DD06DC" w:rsidRPr="00DD06DC">
              <w:rPr>
                <w:rFonts w:eastAsia="Calibri"/>
                <w:bCs/>
                <w:color w:val="000000"/>
              </w:rPr>
              <w:t>Тайтурского городского поселения Усольского муниципального района Иркутской области</w:t>
            </w:r>
            <w:r w:rsidRPr="00EE1C27">
              <w:rPr>
                <w:rFonts w:eastAsia="Calibri"/>
                <w:bCs/>
                <w:color w:val="000000"/>
              </w:rPr>
              <w:t xml:space="preserve">, как ответственного исполнителя, </w:t>
            </w:r>
            <w:r w:rsidRPr="00EE1C27">
              <w:t>повышения эффективности использования бюджетных средств.</w:t>
            </w:r>
          </w:p>
        </w:tc>
      </w:tr>
      <w:tr w:rsidR="00EE1C27" w:rsidRPr="00EE1C27" w14:paraId="78ED9A3E" w14:textId="77777777" w:rsidTr="00B05957">
        <w:trPr>
          <w:tblCellSpacing w:w="0" w:type="dxa"/>
          <w:jc w:val="center"/>
        </w:trPr>
        <w:tc>
          <w:tcPr>
            <w:tcW w:w="3296" w:type="dxa"/>
            <w:shd w:val="clear" w:color="auto" w:fill="auto"/>
            <w:vAlign w:val="center"/>
          </w:tcPr>
          <w:p w14:paraId="1EB13AAE" w14:textId="77777777" w:rsidR="00EE1C27" w:rsidRPr="00EE1C27" w:rsidRDefault="00EE1C27" w:rsidP="00EE1C27">
            <w:r w:rsidRPr="00EE1C27">
              <w:t>Задачи муниципальной программы</w:t>
            </w:r>
          </w:p>
        </w:tc>
        <w:tc>
          <w:tcPr>
            <w:tcW w:w="6108" w:type="dxa"/>
            <w:gridSpan w:val="8"/>
            <w:shd w:val="clear" w:color="auto" w:fill="auto"/>
            <w:vAlign w:val="center"/>
          </w:tcPr>
          <w:p w14:paraId="1024E85A" w14:textId="77777777" w:rsidR="00EE1C27" w:rsidRPr="00EE1C27" w:rsidRDefault="00EE1C27" w:rsidP="00EE1C27">
            <w:pPr>
              <w:jc w:val="both"/>
            </w:pPr>
            <w:r w:rsidRPr="00EE1C27">
              <w:t xml:space="preserve"> Осуществлять нормативно-методическое обеспечение и организацию бюджетного процесса (планирование, исполнение, формирование отчетности, контроль).</w:t>
            </w:r>
          </w:p>
          <w:p w14:paraId="72F26E94" w14:textId="181234FB" w:rsidR="00EE1C27" w:rsidRPr="00EE1C27" w:rsidRDefault="00EE1C27" w:rsidP="00EE1C27">
            <w:pPr>
              <w:jc w:val="both"/>
            </w:pPr>
            <w:r w:rsidRPr="00EE1C27">
              <w:t xml:space="preserve"> Внедрять эффективные методы финансового управления (координация стратегического и бюджетного планирования, внедрение программного бюджета, стандартизация государственных услуг).</w:t>
            </w:r>
          </w:p>
          <w:p w14:paraId="59891235" w14:textId="77777777" w:rsidR="00EE1C27" w:rsidRPr="00EE1C27" w:rsidRDefault="00EE1C27" w:rsidP="00EE1C27">
            <w:pPr>
              <w:jc w:val="both"/>
            </w:pPr>
            <w:r w:rsidRPr="00EE1C27">
              <w:t xml:space="preserve"> Эффективно управлять финансовыми активами, в частности резервными средствами.</w:t>
            </w:r>
          </w:p>
          <w:p w14:paraId="7A8C7190" w14:textId="77777777" w:rsidR="00EE1C27" w:rsidRPr="00EE1C27" w:rsidRDefault="00EE1C27" w:rsidP="00EE1C27">
            <w:pPr>
              <w:jc w:val="both"/>
            </w:pPr>
            <w:r w:rsidRPr="00EE1C27">
              <w:t xml:space="preserve"> Обеспечить прозрачность финансовой (налогово-бюджетной) информации о муниципальных финансах.</w:t>
            </w:r>
          </w:p>
        </w:tc>
      </w:tr>
      <w:tr w:rsidR="00EE1C27" w:rsidRPr="00EE1C27" w14:paraId="4571D329" w14:textId="77777777" w:rsidTr="00B05957">
        <w:trPr>
          <w:tblCellSpacing w:w="0" w:type="dxa"/>
          <w:jc w:val="center"/>
        </w:trPr>
        <w:tc>
          <w:tcPr>
            <w:tcW w:w="3296" w:type="dxa"/>
            <w:shd w:val="clear" w:color="auto" w:fill="auto"/>
            <w:vAlign w:val="center"/>
          </w:tcPr>
          <w:p w14:paraId="4E434352" w14:textId="77777777" w:rsidR="00EE1C27" w:rsidRPr="00EE1C27" w:rsidRDefault="00EE1C27" w:rsidP="00EE1C27">
            <w:r w:rsidRPr="00EE1C27">
              <w:t>Сроки реализации муниципальной программы</w:t>
            </w:r>
          </w:p>
        </w:tc>
        <w:tc>
          <w:tcPr>
            <w:tcW w:w="6108" w:type="dxa"/>
            <w:gridSpan w:val="8"/>
            <w:shd w:val="clear" w:color="auto" w:fill="auto"/>
            <w:vAlign w:val="center"/>
          </w:tcPr>
          <w:p w14:paraId="057A71F1" w14:textId="77777777" w:rsidR="00EE1C27" w:rsidRPr="00EE1C27" w:rsidRDefault="00EE1C27" w:rsidP="00DD06DC">
            <w:r w:rsidRPr="00EE1C27">
              <w:t>202</w:t>
            </w:r>
            <w:r w:rsidR="00DD06DC">
              <w:t>3</w:t>
            </w:r>
            <w:r w:rsidRPr="00EE1C27">
              <w:t>-202</w:t>
            </w:r>
            <w:r w:rsidR="00DD06DC">
              <w:t>8</w:t>
            </w:r>
            <w:r w:rsidRPr="00EE1C27">
              <w:t xml:space="preserve"> годы</w:t>
            </w:r>
          </w:p>
        </w:tc>
      </w:tr>
      <w:tr w:rsidR="00EE1C27" w:rsidRPr="00EE1C27" w14:paraId="4DE566E8" w14:textId="77777777" w:rsidTr="00B05957">
        <w:trPr>
          <w:trHeight w:val="681"/>
          <w:tblCellSpacing w:w="0" w:type="dxa"/>
          <w:jc w:val="center"/>
        </w:trPr>
        <w:tc>
          <w:tcPr>
            <w:tcW w:w="3296" w:type="dxa"/>
            <w:shd w:val="clear" w:color="auto" w:fill="auto"/>
            <w:vAlign w:val="center"/>
          </w:tcPr>
          <w:p w14:paraId="3ABEB6F8" w14:textId="77777777" w:rsidR="00EE1C27" w:rsidRPr="00EE1C27" w:rsidRDefault="00EE1C27" w:rsidP="00EE1C27">
            <w:r w:rsidRPr="00EE1C27">
              <w:t>Целевые показатели муниципальной программы</w:t>
            </w:r>
          </w:p>
        </w:tc>
        <w:tc>
          <w:tcPr>
            <w:tcW w:w="6108" w:type="dxa"/>
            <w:gridSpan w:val="8"/>
            <w:shd w:val="clear" w:color="auto" w:fill="auto"/>
            <w:vAlign w:val="center"/>
          </w:tcPr>
          <w:p w14:paraId="417E1139" w14:textId="77777777" w:rsidR="00EE1C27" w:rsidRPr="00EE1C27" w:rsidRDefault="00EE1C27" w:rsidP="00EE1C27">
            <w:r w:rsidRPr="00EE1C27">
              <w:t xml:space="preserve">Целевые показатели муниципальной программы, описаны в подпрограммах и </w:t>
            </w:r>
            <w:r w:rsidR="00B02041">
              <w:t>комплексах</w:t>
            </w:r>
            <w:r w:rsidRPr="00EE1C27">
              <w:t xml:space="preserve"> </w:t>
            </w:r>
            <w:r w:rsidR="00B02041">
              <w:t xml:space="preserve">целевых </w:t>
            </w:r>
            <w:r w:rsidRPr="00EE1C27">
              <w:t>мероприяти</w:t>
            </w:r>
            <w:r w:rsidR="00B02041">
              <w:t>й</w:t>
            </w:r>
            <w:r w:rsidRPr="00EE1C27">
              <w:t>.</w:t>
            </w:r>
          </w:p>
          <w:p w14:paraId="1C679C57" w14:textId="77777777" w:rsidR="00EE1C27" w:rsidRPr="00EE1C27" w:rsidRDefault="00EE1C27" w:rsidP="00EE1C27"/>
        </w:tc>
      </w:tr>
      <w:tr w:rsidR="00EE1C27" w:rsidRPr="00EE1C27" w14:paraId="0F2A96E5" w14:textId="77777777" w:rsidTr="00B05957">
        <w:trPr>
          <w:tblCellSpacing w:w="0" w:type="dxa"/>
          <w:jc w:val="center"/>
        </w:trPr>
        <w:tc>
          <w:tcPr>
            <w:tcW w:w="3296" w:type="dxa"/>
            <w:shd w:val="clear" w:color="auto" w:fill="auto"/>
            <w:vAlign w:val="center"/>
          </w:tcPr>
          <w:p w14:paraId="74A9C00C" w14:textId="77777777" w:rsidR="00EE1C27" w:rsidRPr="00EE1C27" w:rsidRDefault="00EE1C27" w:rsidP="00EE1C27">
            <w:r w:rsidRPr="00EE1C27">
              <w:t>Подпрограммы</w:t>
            </w:r>
            <w:r w:rsidRPr="00EE1C27">
              <w:rPr>
                <w:lang w:eastAsia="en-US"/>
              </w:rPr>
              <w:t xml:space="preserve"> муниципальной программы</w:t>
            </w:r>
          </w:p>
        </w:tc>
        <w:tc>
          <w:tcPr>
            <w:tcW w:w="6108" w:type="dxa"/>
            <w:gridSpan w:val="8"/>
            <w:shd w:val="clear" w:color="auto" w:fill="auto"/>
            <w:vAlign w:val="center"/>
          </w:tcPr>
          <w:p w14:paraId="2F399089" w14:textId="77777777" w:rsidR="00EE1C27" w:rsidRPr="00EE1C27" w:rsidRDefault="00EE1C27" w:rsidP="00EE1C27">
            <w:r w:rsidRPr="00EE1C27">
              <w:t xml:space="preserve">«Обеспечение деятельности главы </w:t>
            </w:r>
            <w:r w:rsidR="00B02041" w:rsidRPr="00EE1C27">
              <w:t xml:space="preserve">Тайтурского </w:t>
            </w:r>
            <w:r w:rsidRPr="00EE1C27">
              <w:t xml:space="preserve">городского поселения </w:t>
            </w:r>
            <w:r w:rsidR="00B02041">
              <w:t xml:space="preserve">Усольского </w:t>
            </w:r>
            <w:r w:rsidRPr="00EE1C27">
              <w:t xml:space="preserve">муниципального </w:t>
            </w:r>
            <w:r w:rsidR="00B02041">
              <w:t>района Иркутской области</w:t>
            </w:r>
            <w:r w:rsidRPr="00EE1C27">
              <w:t>» на 202</w:t>
            </w:r>
            <w:r w:rsidR="00B02041">
              <w:t>3</w:t>
            </w:r>
            <w:r w:rsidRPr="00EE1C27">
              <w:t>-202</w:t>
            </w:r>
            <w:r w:rsidR="00B02041">
              <w:t>8</w:t>
            </w:r>
            <w:r w:rsidRPr="00EE1C27">
              <w:t xml:space="preserve"> годы</w:t>
            </w:r>
            <w:r w:rsidRPr="00EE1C27">
              <w:rPr>
                <w:b/>
              </w:rPr>
              <w:t xml:space="preserve"> </w:t>
            </w:r>
          </w:p>
          <w:p w14:paraId="019A152A" w14:textId="1DE446B6" w:rsidR="006D5672" w:rsidRPr="00EE1C27" w:rsidRDefault="00EE1C27" w:rsidP="00B05957">
            <w:r w:rsidRPr="00EE1C27">
              <w:t xml:space="preserve">«Обеспечение деятельности администрации </w:t>
            </w:r>
            <w:r w:rsidR="00B02041" w:rsidRPr="00B02041">
              <w:t>Тайтурского городского поселения Усольского муниципального района Иркутской области</w:t>
            </w:r>
            <w:r w:rsidRPr="00EE1C27">
              <w:t>» на 202</w:t>
            </w:r>
            <w:r w:rsidR="00B02041">
              <w:t>3</w:t>
            </w:r>
            <w:r w:rsidRPr="00EE1C27">
              <w:t>-202</w:t>
            </w:r>
            <w:r w:rsidR="00B02041">
              <w:t>8</w:t>
            </w:r>
            <w:r w:rsidRPr="00EE1C27">
              <w:t xml:space="preserve"> годы </w:t>
            </w:r>
          </w:p>
        </w:tc>
      </w:tr>
      <w:tr w:rsidR="006D5672" w:rsidRPr="00513912" w14:paraId="18446AD4" w14:textId="77777777" w:rsidTr="00B059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A0" w:firstRow="1" w:lastRow="0" w:firstColumn="1" w:lastColumn="1" w:noHBand="0" w:noVBand="0"/>
        </w:tblPrEx>
        <w:trPr>
          <w:trHeight w:val="1209"/>
          <w:jc w:val="center"/>
        </w:trPr>
        <w:tc>
          <w:tcPr>
            <w:tcW w:w="3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B903A" w14:textId="77777777" w:rsidR="006D5672" w:rsidRPr="00513912" w:rsidRDefault="006D5672" w:rsidP="00FE6CA8">
            <w:pPr>
              <w:tabs>
                <w:tab w:val="center" w:pos="4153"/>
                <w:tab w:val="right" w:pos="8306"/>
              </w:tabs>
              <w:jc w:val="both"/>
            </w:pPr>
            <w:bookmarkStart w:id="0" w:name="_Hlk118730397"/>
            <w:r w:rsidRPr="006D5672">
              <w:lastRenderedPageBreak/>
              <w:t>Ресурсное обеспечение и</w:t>
            </w:r>
          </w:p>
          <w:p w14:paraId="3B08FFE3" w14:textId="77777777" w:rsidR="006D5672" w:rsidRPr="00513912" w:rsidRDefault="006D5672" w:rsidP="00FE6CA8">
            <w:pPr>
              <w:tabs>
                <w:tab w:val="center" w:pos="4153"/>
                <w:tab w:val="right" w:pos="8306"/>
              </w:tabs>
              <w:jc w:val="both"/>
            </w:pPr>
            <w:r>
              <w:t>источники финансирования муниципальной программы, в том числе:</w:t>
            </w:r>
          </w:p>
        </w:tc>
        <w:tc>
          <w:tcPr>
            <w:tcW w:w="6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D7E9B" w14:textId="1506AFC3" w:rsidR="006D5672" w:rsidRPr="005512C4" w:rsidRDefault="006D5672" w:rsidP="006D5672">
            <w:pPr>
              <w:tabs>
                <w:tab w:val="center" w:pos="4153"/>
                <w:tab w:val="right" w:pos="8306"/>
              </w:tabs>
            </w:pPr>
            <w:r w:rsidRPr="005512C4">
              <w:t xml:space="preserve">Общий объем </w:t>
            </w:r>
            <w:r w:rsidR="000C3307" w:rsidRPr="005512C4">
              <w:rPr>
                <w:bCs/>
                <w:color w:val="000000"/>
                <w:szCs w:val="22"/>
              </w:rPr>
              <w:t xml:space="preserve">за счет всех источников </w:t>
            </w:r>
            <w:r w:rsidRPr="005512C4">
              <w:t xml:space="preserve">финансирования на реализацию муниципальной программы составляет </w:t>
            </w:r>
            <w:r w:rsidR="00FE6CA8" w:rsidRPr="005512C4">
              <w:t>87811,42</w:t>
            </w:r>
            <w:r w:rsidRPr="005512C4">
              <w:t xml:space="preserve"> тыс. руб. </w:t>
            </w:r>
            <w:r w:rsidR="003E3EC1" w:rsidRPr="005512C4">
              <w:t xml:space="preserve">Финансирование реализации муниципальной программы осуществляется за счет средств местного бюджета. </w:t>
            </w:r>
            <w:r w:rsidRPr="005512C4">
              <w:t>Объем бюджетных ассигнований на реализацию подпрограмм составляет:</w:t>
            </w:r>
          </w:p>
          <w:p w14:paraId="2EFEE3AA" w14:textId="432ED7E1" w:rsidR="006D5672" w:rsidRPr="005512C4" w:rsidRDefault="006D5672" w:rsidP="006D5672">
            <w:pPr>
              <w:tabs>
                <w:tab w:val="center" w:pos="4153"/>
                <w:tab w:val="right" w:pos="8306"/>
              </w:tabs>
            </w:pPr>
            <w:r w:rsidRPr="005512C4">
              <w:t xml:space="preserve">Подпрограмма «Обеспечение деятельности главы Тайтурского городского поселения Усольского муниципального района Иркутской области» на 2023-2028 годы – </w:t>
            </w:r>
            <w:r w:rsidR="00FE6CA8" w:rsidRPr="005512C4">
              <w:t>13009,02</w:t>
            </w:r>
            <w:r w:rsidRPr="005512C4">
              <w:t xml:space="preserve"> тыс. руб.;</w:t>
            </w:r>
          </w:p>
          <w:p w14:paraId="0370C50E" w14:textId="2ADE64FB" w:rsidR="006D5672" w:rsidRPr="005512C4" w:rsidRDefault="006D5672" w:rsidP="006D5672">
            <w:pPr>
              <w:tabs>
                <w:tab w:val="center" w:pos="4153"/>
                <w:tab w:val="right" w:pos="8306"/>
              </w:tabs>
            </w:pPr>
            <w:r w:rsidRPr="005512C4">
              <w:t xml:space="preserve">Подпрограмма «Обеспечение деятельности администрации Тайтурского городского поселения Усольского муниципального района Иркутской области» на 2023-2028 годы – </w:t>
            </w:r>
            <w:r w:rsidR="00FE6CA8" w:rsidRPr="005512C4">
              <w:t>74802,40</w:t>
            </w:r>
            <w:r w:rsidRPr="005512C4">
              <w:t xml:space="preserve"> тыс. руб.;</w:t>
            </w:r>
          </w:p>
        </w:tc>
      </w:tr>
      <w:tr w:rsidR="006D5672" w:rsidRPr="00513912" w14:paraId="5E0F034D" w14:textId="77777777" w:rsidTr="00B059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A0" w:firstRow="1" w:lastRow="0" w:firstColumn="1" w:lastColumn="1" w:noHBand="0" w:noVBand="0"/>
        </w:tblPrEx>
        <w:trPr>
          <w:trHeight w:val="687"/>
          <w:jc w:val="center"/>
        </w:trPr>
        <w:tc>
          <w:tcPr>
            <w:tcW w:w="3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2F819" w14:textId="77777777" w:rsidR="006D5672" w:rsidRPr="00D13C7C" w:rsidRDefault="006D5672" w:rsidP="00EA5E43">
            <w:pPr>
              <w:tabs>
                <w:tab w:val="center" w:pos="4153"/>
                <w:tab w:val="right" w:pos="8306"/>
              </w:tabs>
              <w:jc w:val="center"/>
              <w:rPr>
                <w:highlight w:val="magenta"/>
              </w:rPr>
            </w:pPr>
          </w:p>
        </w:tc>
        <w:tc>
          <w:tcPr>
            <w:tcW w:w="6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48996" w14:textId="73330C66" w:rsidR="006D5672" w:rsidRPr="005512C4" w:rsidRDefault="006D5672" w:rsidP="006D5672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 xml:space="preserve">Общий объем финансирования муниципальной программы </w:t>
            </w:r>
            <w:r w:rsidR="000C3307" w:rsidRPr="005512C4">
              <w:rPr>
                <w:bCs/>
                <w:color w:val="000000"/>
              </w:rPr>
              <w:t>за счет всех источников финансирования</w:t>
            </w:r>
            <w:r w:rsidR="000C3307" w:rsidRPr="005512C4">
              <w:rPr>
                <w:sz w:val="28"/>
              </w:rPr>
              <w:t xml:space="preserve"> </w:t>
            </w:r>
            <w:r w:rsidRPr="005512C4">
              <w:t xml:space="preserve">составляет </w:t>
            </w:r>
            <w:r w:rsidR="00FE6CA8" w:rsidRPr="005512C4">
              <w:t>87811,42</w:t>
            </w:r>
            <w:r w:rsidRPr="005512C4">
              <w:t xml:space="preserve"> тыс. руб., в том числе по годам, тыс. руб.</w:t>
            </w:r>
            <w:r w:rsidR="000369E8" w:rsidRPr="005512C4">
              <w:t>:</w:t>
            </w:r>
          </w:p>
        </w:tc>
      </w:tr>
      <w:bookmarkEnd w:id="0"/>
      <w:tr w:rsidR="006D5672" w:rsidRPr="00513912" w14:paraId="2CA05419" w14:textId="77777777" w:rsidTr="00B059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A0" w:firstRow="1" w:lastRow="0" w:firstColumn="1" w:lastColumn="1" w:noHBand="0" w:noVBand="0"/>
        </w:tblPrEx>
        <w:trPr>
          <w:trHeight w:val="345"/>
          <w:jc w:val="center"/>
        </w:trPr>
        <w:tc>
          <w:tcPr>
            <w:tcW w:w="3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FE8994" w14:textId="77777777" w:rsidR="006D5672" w:rsidRPr="00513912" w:rsidRDefault="006D5672" w:rsidP="00EA5E43">
            <w:pPr>
              <w:tabs>
                <w:tab w:val="center" w:pos="4153"/>
                <w:tab w:val="right" w:pos="8306"/>
              </w:tabs>
              <w:jc w:val="center"/>
            </w:pPr>
            <w:r>
              <w:t>по годам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95C2" w14:textId="77777777" w:rsidR="006D5672" w:rsidRPr="005512C4" w:rsidRDefault="006D5672" w:rsidP="00EA5E43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06A7" w14:textId="77777777" w:rsidR="006D5672" w:rsidRPr="005512C4" w:rsidRDefault="006D5672" w:rsidP="00EA5E43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2023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E513" w14:textId="77777777" w:rsidR="006D5672" w:rsidRPr="005512C4" w:rsidRDefault="006D5672" w:rsidP="00EA5E43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2024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CA6B" w14:textId="77777777" w:rsidR="006D5672" w:rsidRPr="005512C4" w:rsidRDefault="006D5672" w:rsidP="00EA5E43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2025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2D69" w14:textId="77777777" w:rsidR="006D5672" w:rsidRPr="005512C4" w:rsidRDefault="006D5672" w:rsidP="00EA5E43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2026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D402" w14:textId="77777777" w:rsidR="006D5672" w:rsidRPr="005512C4" w:rsidRDefault="006D5672" w:rsidP="00EA5E43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2027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39C6" w14:textId="77777777" w:rsidR="006D5672" w:rsidRPr="005512C4" w:rsidRDefault="006D5672" w:rsidP="00EA5E43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2028 г.</w:t>
            </w:r>
          </w:p>
        </w:tc>
      </w:tr>
      <w:tr w:rsidR="000C3307" w:rsidRPr="00513912" w14:paraId="02101DC7" w14:textId="77777777" w:rsidTr="00B059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A0" w:firstRow="1" w:lastRow="0" w:firstColumn="1" w:lastColumn="1" w:noHBand="0" w:noVBand="0"/>
        </w:tblPrEx>
        <w:trPr>
          <w:trHeight w:val="330"/>
          <w:jc w:val="center"/>
        </w:trPr>
        <w:tc>
          <w:tcPr>
            <w:tcW w:w="3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C6FD87" w14:textId="77777777" w:rsidR="000C3307" w:rsidRPr="00513912" w:rsidRDefault="000C3307" w:rsidP="000C3307">
            <w:pPr>
              <w:tabs>
                <w:tab w:val="center" w:pos="4153"/>
                <w:tab w:val="right" w:pos="8306"/>
              </w:tabs>
              <w:jc w:val="center"/>
            </w:pPr>
            <w:r>
              <w:t>средства местного 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F197" w14:textId="39655BE1" w:rsidR="000C3307" w:rsidRPr="005512C4" w:rsidRDefault="000C3307" w:rsidP="000C330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87811,42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2DFB" w14:textId="4D9ED0EF" w:rsidR="000C3307" w:rsidRPr="005512C4" w:rsidRDefault="000C3307" w:rsidP="000C330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13588,77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E766" w14:textId="14EA093F" w:rsidR="000C3307" w:rsidRPr="005512C4" w:rsidRDefault="000C3307" w:rsidP="000C330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14844,53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1F80" w14:textId="41210DDC" w:rsidR="000C3307" w:rsidRPr="005512C4" w:rsidRDefault="000C3307" w:rsidP="000C330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14844,53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5DA0" w14:textId="1EF9242F" w:rsidR="000C3307" w:rsidRPr="005512C4" w:rsidRDefault="000C3307" w:rsidP="000C330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14844,53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7ABA" w14:textId="07A58D99" w:rsidR="000C3307" w:rsidRPr="005512C4" w:rsidRDefault="000C3307" w:rsidP="000C330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14844,53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DC82" w14:textId="76C3045F" w:rsidR="000C3307" w:rsidRPr="005512C4" w:rsidRDefault="000C3307" w:rsidP="000C330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14844,53</w:t>
            </w:r>
          </w:p>
        </w:tc>
      </w:tr>
      <w:tr w:rsidR="000C3307" w:rsidRPr="00513912" w14:paraId="629B54CA" w14:textId="77777777" w:rsidTr="00B059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A0" w:firstRow="1" w:lastRow="0" w:firstColumn="1" w:lastColumn="1" w:noHBand="0" w:noVBand="0"/>
        </w:tblPrEx>
        <w:trPr>
          <w:trHeight w:val="210"/>
          <w:jc w:val="center"/>
        </w:trPr>
        <w:tc>
          <w:tcPr>
            <w:tcW w:w="3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5317C3" w14:textId="77777777" w:rsidR="000C3307" w:rsidRPr="00513912" w:rsidRDefault="000C3307" w:rsidP="000C3307">
            <w:pPr>
              <w:tabs>
                <w:tab w:val="center" w:pos="4153"/>
                <w:tab w:val="right" w:pos="8306"/>
              </w:tabs>
              <w:jc w:val="center"/>
            </w:pPr>
            <w:r>
              <w:t>иные источники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DB8" w14:textId="65A52248" w:rsidR="000C3307" w:rsidRPr="005512C4" w:rsidRDefault="000C3307" w:rsidP="000C330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506E" w14:textId="76FEE3DA" w:rsidR="000C3307" w:rsidRPr="005512C4" w:rsidRDefault="000C3307" w:rsidP="000C330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7E13" w14:textId="60CC0650" w:rsidR="000C3307" w:rsidRPr="005512C4" w:rsidRDefault="000C3307" w:rsidP="000C330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9151" w14:textId="2C1D99C0" w:rsidR="000C3307" w:rsidRPr="005512C4" w:rsidRDefault="000C3307" w:rsidP="000C330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B859" w14:textId="56EDD506" w:rsidR="000C3307" w:rsidRPr="005512C4" w:rsidRDefault="000C3307" w:rsidP="000C330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2C11" w14:textId="7535CF0A" w:rsidR="000C3307" w:rsidRPr="005512C4" w:rsidRDefault="000C3307" w:rsidP="000C330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33DD" w14:textId="328BA8D9" w:rsidR="000C3307" w:rsidRPr="005512C4" w:rsidRDefault="000C3307" w:rsidP="000C330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</w:tr>
      <w:tr w:rsidR="000C3307" w:rsidRPr="00513912" w14:paraId="71CC1ED7" w14:textId="77777777" w:rsidTr="00B059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A0" w:firstRow="1" w:lastRow="0" w:firstColumn="1" w:lastColumn="1" w:noHBand="0" w:noVBand="0"/>
        </w:tblPrEx>
        <w:trPr>
          <w:trHeight w:val="562"/>
          <w:jc w:val="center"/>
        </w:trPr>
        <w:tc>
          <w:tcPr>
            <w:tcW w:w="3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10A95D" w14:textId="77777777" w:rsidR="000C3307" w:rsidRPr="00513912" w:rsidRDefault="000C3307" w:rsidP="000C3307">
            <w:pPr>
              <w:tabs>
                <w:tab w:val="center" w:pos="4153"/>
                <w:tab w:val="right" w:pos="8306"/>
              </w:tabs>
              <w:jc w:val="center"/>
            </w:pPr>
            <w:r>
              <w:t>планируемые результаты реализации программы (итого)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E48C7" w14:textId="7891C768" w:rsidR="000C3307" w:rsidRPr="005512C4" w:rsidRDefault="000C3307" w:rsidP="000C330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87811,42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AB4AA" w14:textId="487911DA" w:rsidR="000C3307" w:rsidRPr="005512C4" w:rsidRDefault="000C3307" w:rsidP="000C330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13588,77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1A458" w14:textId="6B5754EC" w:rsidR="000C3307" w:rsidRPr="005512C4" w:rsidRDefault="000C3307" w:rsidP="000C330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14844,53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A7B7E" w14:textId="06A012A6" w:rsidR="000C3307" w:rsidRPr="005512C4" w:rsidRDefault="000C3307" w:rsidP="000C330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14844,53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05B1B" w14:textId="7D1218A0" w:rsidR="000C3307" w:rsidRPr="005512C4" w:rsidRDefault="000C3307" w:rsidP="000C330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14844,53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3D57A" w14:textId="2C54B622" w:rsidR="000C3307" w:rsidRPr="005512C4" w:rsidRDefault="000C3307" w:rsidP="000C330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14844,53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88DD8" w14:textId="77777777" w:rsidR="000C3307" w:rsidRPr="005512C4" w:rsidRDefault="000C3307" w:rsidP="000C330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14844,53</w:t>
            </w:r>
          </w:p>
          <w:p w14:paraId="72318BC6" w14:textId="602D99F7" w:rsidR="00FE6CA8" w:rsidRPr="005512C4" w:rsidRDefault="00FE6CA8" w:rsidP="000C3307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</w:tr>
      <w:tr w:rsidR="00FE6CA8" w:rsidRPr="00513912" w14:paraId="62033C20" w14:textId="77777777" w:rsidTr="00B0595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A0" w:firstRow="1" w:lastRow="0" w:firstColumn="1" w:lastColumn="1" w:noHBand="0" w:noVBand="0"/>
        </w:tblPrEx>
        <w:trPr>
          <w:trHeight w:val="562"/>
          <w:jc w:val="center"/>
        </w:trPr>
        <w:tc>
          <w:tcPr>
            <w:tcW w:w="33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1C7888" w14:textId="4B200E13" w:rsidR="00FE6CA8" w:rsidRDefault="00FE6CA8" w:rsidP="005512C4">
            <w:pPr>
              <w:tabs>
                <w:tab w:val="center" w:pos="4153"/>
                <w:tab w:val="right" w:pos="8306"/>
              </w:tabs>
              <w:jc w:val="center"/>
            </w:pPr>
            <w:r w:rsidRPr="00EE1C27">
              <w:t>О</w:t>
            </w:r>
            <w:r w:rsidR="005512C4">
              <w:t>жидаемые результаты реализации муниципальной</w:t>
            </w:r>
            <w:r w:rsidRPr="00EE1C27">
              <w:t xml:space="preserve"> программы</w:t>
            </w:r>
          </w:p>
        </w:tc>
        <w:tc>
          <w:tcPr>
            <w:tcW w:w="60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691F6" w14:textId="77777777" w:rsidR="00FE6CA8" w:rsidRPr="00EE1C27" w:rsidRDefault="00FE6CA8" w:rsidP="00FE6CA8">
            <w:pPr>
              <w:ind w:left="27" w:right="66"/>
              <w:jc w:val="both"/>
            </w:pPr>
            <w:r w:rsidRPr="00EE1C27">
              <w:t>Создание условий для повышения уровня и качества жизни.</w:t>
            </w:r>
          </w:p>
          <w:p w14:paraId="367A7285" w14:textId="77777777" w:rsidR="00FE6CA8" w:rsidRPr="00EE1C27" w:rsidRDefault="00FE6CA8" w:rsidP="00FE6CA8">
            <w:pPr>
              <w:ind w:left="27" w:right="66"/>
              <w:jc w:val="both"/>
            </w:pPr>
            <w:r w:rsidRPr="00EE1C27">
              <w:t>Создание условий для повышения эффективности финансового управления в целях обеспечения потребностей граждан и общества в муниципальных услугах, увеличения их доступности и качества.</w:t>
            </w:r>
          </w:p>
          <w:p w14:paraId="12881E3A" w14:textId="77777777" w:rsidR="00FE6CA8" w:rsidRPr="00EE1C27" w:rsidRDefault="00FE6CA8" w:rsidP="00FE6CA8">
            <w:pPr>
              <w:ind w:left="27" w:right="66"/>
              <w:jc w:val="both"/>
            </w:pPr>
            <w:r w:rsidRPr="00EE1C27">
              <w:t>Внедрение программно-целевого принципа управления расходами муниципального образования.</w:t>
            </w:r>
          </w:p>
          <w:p w14:paraId="0AFC5C9B" w14:textId="77777777" w:rsidR="00FE6CA8" w:rsidRPr="00EE1C27" w:rsidRDefault="00FE6CA8" w:rsidP="00FE6CA8">
            <w:pPr>
              <w:ind w:left="27" w:right="66"/>
              <w:jc w:val="both"/>
            </w:pPr>
            <w:r w:rsidRPr="00EE1C27">
              <w:t>Совершенствование системы распределения и перераспределения муниципальных финансов.</w:t>
            </w:r>
          </w:p>
          <w:p w14:paraId="0E796F5E" w14:textId="77777777" w:rsidR="00FE6CA8" w:rsidRPr="00EE1C27" w:rsidRDefault="00FE6CA8" w:rsidP="00FE6CA8">
            <w:pPr>
              <w:ind w:left="27" w:right="66"/>
              <w:jc w:val="both"/>
            </w:pPr>
            <w:r w:rsidRPr="00EE1C27">
              <w:t>Сокращение уровня (недопущение возникновения) просроченной кредиторской задолженности.</w:t>
            </w:r>
          </w:p>
          <w:p w14:paraId="521DF315" w14:textId="63B22072" w:rsidR="00FE6CA8" w:rsidRPr="00FE6CA8" w:rsidRDefault="00FE6CA8" w:rsidP="00FE6CA8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  <w:highlight w:val="yellow"/>
              </w:rPr>
            </w:pPr>
            <w:r w:rsidRPr="00EE1C27">
              <w:t>Рост качества управления муниципальными финансами и сокращение нарушений бюджетного законодательства.</w:t>
            </w:r>
          </w:p>
        </w:tc>
      </w:tr>
    </w:tbl>
    <w:p w14:paraId="28FF2908" w14:textId="77777777" w:rsidR="00EE1C27" w:rsidRPr="00EE1C27" w:rsidRDefault="00EE1C27" w:rsidP="00EE1C27">
      <w:pPr>
        <w:rPr>
          <w:b/>
        </w:rPr>
      </w:pPr>
      <w:r w:rsidRPr="00EE1C27">
        <w:t> </w:t>
      </w:r>
    </w:p>
    <w:p w14:paraId="5FD5EF0C" w14:textId="513FA791" w:rsidR="00EE1C27" w:rsidRPr="005512C4" w:rsidRDefault="005512C4" w:rsidP="00EE1C27">
      <w:pPr>
        <w:contextualSpacing/>
        <w:jc w:val="center"/>
        <w:rPr>
          <w:b/>
          <w:sz w:val="28"/>
          <w:szCs w:val="28"/>
        </w:rPr>
      </w:pPr>
      <w:r w:rsidRPr="005512C4">
        <w:rPr>
          <w:b/>
          <w:sz w:val="28"/>
          <w:szCs w:val="28"/>
        </w:rPr>
        <w:t>РАЗДЕЛ 1</w:t>
      </w:r>
    </w:p>
    <w:p w14:paraId="2D4082B7" w14:textId="7B85D5C4" w:rsidR="00EE1C27" w:rsidRPr="005512C4" w:rsidRDefault="005512C4" w:rsidP="00267136">
      <w:pPr>
        <w:contextualSpacing/>
        <w:jc w:val="center"/>
        <w:rPr>
          <w:b/>
          <w:sz w:val="28"/>
          <w:szCs w:val="28"/>
        </w:rPr>
      </w:pPr>
      <w:r w:rsidRPr="005512C4">
        <w:rPr>
          <w:b/>
          <w:sz w:val="28"/>
          <w:szCs w:val="28"/>
        </w:rPr>
        <w:t>ХАРАКТЕРИСТИКА ТЕКУЩЕГО СОСТОЯНИЯ СФЕРЫ РЕАЛИЗАЦИИ МУНИЦИПАЛЬНОЙ ПРОГРАММЫ</w:t>
      </w:r>
    </w:p>
    <w:p w14:paraId="4F0614E3" w14:textId="77777777" w:rsidR="005512C4" w:rsidRPr="00EE1C27" w:rsidRDefault="005512C4" w:rsidP="00267136">
      <w:pPr>
        <w:contextualSpacing/>
        <w:jc w:val="center"/>
        <w:rPr>
          <w:sz w:val="28"/>
          <w:szCs w:val="28"/>
        </w:rPr>
      </w:pPr>
    </w:p>
    <w:p w14:paraId="1EE37AC7" w14:textId="77777777" w:rsidR="00EE1C27" w:rsidRPr="003E3EC1" w:rsidRDefault="00EE1C27" w:rsidP="003E3EC1">
      <w:pPr>
        <w:ind w:firstLine="720"/>
        <w:contextualSpacing/>
        <w:jc w:val="both"/>
        <w:rPr>
          <w:bCs/>
          <w:sz w:val="28"/>
          <w:szCs w:val="28"/>
        </w:rPr>
      </w:pPr>
      <w:r w:rsidRPr="00EE1C27">
        <w:rPr>
          <w:sz w:val="28"/>
          <w:szCs w:val="28"/>
        </w:rPr>
        <w:t>Муниципальная программа «</w:t>
      </w:r>
      <w:r w:rsidR="003E3EC1" w:rsidRPr="003E3EC1">
        <w:rPr>
          <w:sz w:val="28"/>
          <w:szCs w:val="28"/>
        </w:rPr>
        <w:t xml:space="preserve">Устойчивое развитие экономической базы </w:t>
      </w:r>
      <w:r w:rsidR="003E3EC1" w:rsidRPr="003E3EC1">
        <w:rPr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3E3EC1">
        <w:rPr>
          <w:sz w:val="28"/>
          <w:szCs w:val="28"/>
        </w:rPr>
        <w:t xml:space="preserve">» </w:t>
      </w:r>
      <w:r w:rsidR="003E3EC1" w:rsidRPr="003E3EC1">
        <w:rPr>
          <w:sz w:val="28"/>
          <w:szCs w:val="28"/>
        </w:rPr>
        <w:t>на 2023-2028 годы</w:t>
      </w:r>
      <w:r w:rsidRPr="00EE1C27">
        <w:rPr>
          <w:sz w:val="28"/>
          <w:szCs w:val="28"/>
        </w:rPr>
        <w:t xml:space="preserve"> (далее – муниципальная программа) разработана в соответствии со статьей 179 Бюджетного кодекса Российской Федерации, в целях формирования единой государственной бюджетной политики, необходимой для устойчивого развития и функционирования муниципального образования.</w:t>
      </w:r>
    </w:p>
    <w:p w14:paraId="17E9E509" w14:textId="77777777" w:rsidR="00EE1C27" w:rsidRPr="00EE1C27" w:rsidRDefault="00EE1C27" w:rsidP="00EE1C27">
      <w:pPr>
        <w:ind w:firstLine="720"/>
        <w:contextualSpacing/>
        <w:jc w:val="both"/>
        <w:rPr>
          <w:sz w:val="28"/>
          <w:szCs w:val="28"/>
        </w:rPr>
      </w:pPr>
      <w:r w:rsidRPr="00EE1C27">
        <w:rPr>
          <w:sz w:val="28"/>
          <w:szCs w:val="28"/>
        </w:rPr>
        <w:lastRenderedPageBreak/>
        <w:t>Муниципальная программа направлена на регулирование бюджетной и долговой сферы, основным потребителем услуг которой выступает Тайтурское муниципальное образование.</w:t>
      </w:r>
    </w:p>
    <w:p w14:paraId="03043B5A" w14:textId="77777777" w:rsidR="00EE1C27" w:rsidRPr="00EE1C27" w:rsidRDefault="00EE1C27" w:rsidP="00EE1C27">
      <w:pPr>
        <w:ind w:firstLine="720"/>
        <w:contextualSpacing/>
        <w:jc w:val="both"/>
        <w:rPr>
          <w:sz w:val="28"/>
          <w:szCs w:val="28"/>
        </w:rPr>
      </w:pPr>
      <w:r w:rsidRPr="00EE1C27">
        <w:rPr>
          <w:sz w:val="28"/>
          <w:szCs w:val="28"/>
        </w:rPr>
        <w:t xml:space="preserve">Администрация </w:t>
      </w:r>
      <w:r w:rsidR="003E3EC1" w:rsidRPr="00EE1C27">
        <w:rPr>
          <w:sz w:val="28"/>
          <w:szCs w:val="28"/>
        </w:rPr>
        <w:t xml:space="preserve">Тайтурского </w:t>
      </w:r>
      <w:r w:rsidRPr="00EE1C27">
        <w:rPr>
          <w:sz w:val="28"/>
          <w:szCs w:val="28"/>
        </w:rPr>
        <w:t xml:space="preserve">городского поселения </w:t>
      </w:r>
      <w:r w:rsidR="003E3EC1" w:rsidRPr="003E3EC1">
        <w:rPr>
          <w:bCs/>
          <w:sz w:val="28"/>
          <w:szCs w:val="28"/>
        </w:rPr>
        <w:t>Усольского муниципального района Иркутской области</w:t>
      </w:r>
      <w:r w:rsidRPr="00EE1C27">
        <w:rPr>
          <w:sz w:val="28"/>
          <w:szCs w:val="28"/>
        </w:rPr>
        <w:t xml:space="preserve"> является исполнительным органом, проводящим государственную политику и осуществляющим исполнительно-распорядительную деятельность в сфере выработки, проведения единой бюджетной и налоговой политики в муниципальном образовании. Выполнение принятых расходных обязательств, сбалансированность местного бюджета, соблюдение бюджетного законодательства являются основными показателями качества состояния и перспектив развития муниципального образования.</w:t>
      </w:r>
    </w:p>
    <w:p w14:paraId="54659E32" w14:textId="77777777" w:rsidR="00EE1C27" w:rsidRPr="00EE1C27" w:rsidRDefault="00EE1C27" w:rsidP="00EE1C27">
      <w:pPr>
        <w:ind w:firstLine="720"/>
        <w:contextualSpacing/>
        <w:jc w:val="both"/>
        <w:rPr>
          <w:sz w:val="28"/>
          <w:szCs w:val="28"/>
        </w:rPr>
      </w:pPr>
      <w:r w:rsidRPr="00EE1C27">
        <w:rPr>
          <w:sz w:val="28"/>
          <w:szCs w:val="28"/>
        </w:rPr>
        <w:t>Стабильность системы муниципальных финансов создает условия для повышения эффективности их использования и поступательного развития муниципального образования. Для повышения качества управления муниципальными финансами и формирования современной системы управления необходимы:</w:t>
      </w:r>
    </w:p>
    <w:p w14:paraId="5972CE57" w14:textId="77777777" w:rsidR="00EE1C27" w:rsidRPr="00EE1C27" w:rsidRDefault="00EE1C27" w:rsidP="00EE1C27">
      <w:pPr>
        <w:ind w:firstLine="720"/>
        <w:contextualSpacing/>
        <w:jc w:val="both"/>
        <w:rPr>
          <w:sz w:val="28"/>
          <w:szCs w:val="28"/>
        </w:rPr>
      </w:pPr>
      <w:r w:rsidRPr="00EE1C27">
        <w:rPr>
          <w:sz w:val="28"/>
          <w:szCs w:val="28"/>
        </w:rPr>
        <w:t>- разработка стратегии расходования бюджетных средств исходя из перспектив социально-экономического развития городского поселения;</w:t>
      </w:r>
    </w:p>
    <w:p w14:paraId="2462B8D9" w14:textId="77777777" w:rsidR="00EE1C27" w:rsidRPr="00EE1C27" w:rsidRDefault="00EE1C27" w:rsidP="00EE1C27">
      <w:pPr>
        <w:ind w:firstLine="720"/>
        <w:contextualSpacing/>
        <w:jc w:val="both"/>
        <w:rPr>
          <w:sz w:val="28"/>
          <w:szCs w:val="28"/>
        </w:rPr>
      </w:pPr>
      <w:r w:rsidRPr="00EE1C27">
        <w:rPr>
          <w:sz w:val="28"/>
          <w:szCs w:val="28"/>
        </w:rPr>
        <w:t>- повышение результативности расходования бюджетных средств за счет их ориентации на достижение конечного результата наиболее эффективным способом.</w:t>
      </w:r>
    </w:p>
    <w:p w14:paraId="7A5A1D1E" w14:textId="77777777" w:rsidR="00EE1C27" w:rsidRPr="00EE1C27" w:rsidRDefault="00EE1C27" w:rsidP="00EE1C27">
      <w:pPr>
        <w:ind w:firstLine="720"/>
        <w:contextualSpacing/>
        <w:jc w:val="both"/>
        <w:rPr>
          <w:sz w:val="28"/>
          <w:szCs w:val="28"/>
        </w:rPr>
      </w:pPr>
      <w:r w:rsidRPr="00EE1C27">
        <w:rPr>
          <w:sz w:val="28"/>
          <w:szCs w:val="28"/>
        </w:rPr>
        <w:t>Главная задача программно-целевого принципа заключается в том, чтобы повысить долю расходов местного бюджета, осуществляемых программно-целевым методом в условиях четких планов на среднесрочную перспективу.</w:t>
      </w:r>
    </w:p>
    <w:p w14:paraId="6E1C0241" w14:textId="77777777" w:rsidR="00EE1C27" w:rsidRPr="00EE1C27" w:rsidRDefault="00EE1C27" w:rsidP="00EE1C2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E1C27">
        <w:rPr>
          <w:color w:val="000000"/>
          <w:sz w:val="28"/>
          <w:szCs w:val="28"/>
        </w:rPr>
        <w:t xml:space="preserve">Собственных доходов бюджета поселения, получаемых в виде налоговых и неналоговых доходов, недостаточно для эффективного функционирования органов местного самоуправления поселения и исполнения возложенных функций и решения социально-экономических задач. Добиться улучшения текущей ситуации, связанной с недостаточной обеспеченностью бюджета поселения финансовыми средствами, возможно путем создания на местном уровне условий для увеличения доходного потенциала бюджета поселения, повышения качества администрирования доходов бюджета поселения, механизмов эффективного управления муниципальным имуществом в рамках среднесрочных ориентиров. Для повышения </w:t>
      </w:r>
      <w:r w:rsidRPr="00EE1C27">
        <w:rPr>
          <w:noProof/>
          <w:color w:val="0000FF"/>
          <w:sz w:val="28"/>
          <w:szCs w:val="28"/>
        </w:rPr>
        <w:drawing>
          <wp:inline distT="0" distB="0" distL="0" distR="0" wp14:anchorId="72162120" wp14:editId="5601B725">
            <wp:extent cx="133350" cy="85725"/>
            <wp:effectExtent l="0" t="0" r="0" b="0"/>
            <wp:docPr id="5" name="Рисунок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EE1C27">
          <w:rPr>
            <w:color w:val="000000"/>
            <w:sz w:val="28"/>
            <w:szCs w:val="28"/>
          </w:rPr>
          <w:t>эффективности</w:t>
        </w:r>
      </w:hyperlink>
      <w:r w:rsidRPr="00EE1C27">
        <w:rPr>
          <w:color w:val="000000"/>
          <w:sz w:val="28"/>
          <w:szCs w:val="28"/>
        </w:rPr>
        <w:t xml:space="preserve"> </w:t>
      </w:r>
      <w:r w:rsidRPr="00EE1C27">
        <w:rPr>
          <w:noProof/>
          <w:color w:val="000000"/>
          <w:sz w:val="28"/>
          <w:szCs w:val="28"/>
        </w:rPr>
        <w:drawing>
          <wp:inline distT="0" distB="0" distL="0" distR="0" wp14:anchorId="1ADBF437" wp14:editId="0334996E">
            <wp:extent cx="133350" cy="85725"/>
            <wp:effectExtent l="0" t="0" r="0" b="0"/>
            <wp:docPr id="4" name="Рисунок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EE1C27">
          <w:rPr>
            <w:color w:val="000000"/>
            <w:sz w:val="28"/>
            <w:szCs w:val="28"/>
          </w:rPr>
          <w:t>бюджетных</w:t>
        </w:r>
      </w:hyperlink>
      <w:r w:rsidRPr="00EE1C27">
        <w:rPr>
          <w:color w:val="000000"/>
          <w:sz w:val="28"/>
          <w:szCs w:val="28"/>
        </w:rPr>
        <w:t xml:space="preserve"> </w:t>
      </w:r>
      <w:hyperlink r:id="rId13" w:history="1"/>
      <w:hyperlink r:id="rId14" w:history="1">
        <w:r w:rsidRPr="00EE1C27">
          <w:rPr>
            <w:color w:val="000000"/>
            <w:sz w:val="28"/>
            <w:szCs w:val="28"/>
          </w:rPr>
          <w:t>расходов</w:t>
        </w:r>
      </w:hyperlink>
      <w:r w:rsidRPr="00EE1C27">
        <w:rPr>
          <w:sz w:val="28"/>
          <w:szCs w:val="28"/>
        </w:rPr>
        <w:t xml:space="preserve">, разработки и обоснования оптимальных путей развития и укрепления бюджета поселения на основе сложившихся тенденций, конкретных социально-экономических условий и перспективных оценок планируется внедрение </w:t>
      </w:r>
      <w:hyperlink r:id="rId15" w:history="1"/>
      <w:hyperlink r:id="rId16" w:history="1">
        <w:r w:rsidRPr="00EE1C27">
          <w:rPr>
            <w:color w:val="000000"/>
            <w:sz w:val="28"/>
            <w:szCs w:val="28"/>
          </w:rPr>
          <w:t>бюджетного</w:t>
        </w:r>
      </w:hyperlink>
      <w:r w:rsidRPr="00EE1C27">
        <w:rPr>
          <w:color w:val="000000"/>
          <w:sz w:val="28"/>
          <w:szCs w:val="28"/>
        </w:rPr>
        <w:t xml:space="preserve"> </w:t>
      </w:r>
      <w:r w:rsidRPr="00EE1C27">
        <w:rPr>
          <w:noProof/>
          <w:color w:val="000000"/>
          <w:sz w:val="28"/>
          <w:szCs w:val="28"/>
        </w:rPr>
        <w:drawing>
          <wp:inline distT="0" distB="0" distL="0" distR="0" wp14:anchorId="13EED453" wp14:editId="4C5432F2">
            <wp:extent cx="133350" cy="85725"/>
            <wp:effectExtent l="0" t="0" r="0" b="0"/>
            <wp:docPr id="3" name="Рисунок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EE1C27">
          <w:rPr>
            <w:color w:val="000000"/>
            <w:sz w:val="28"/>
            <w:szCs w:val="28"/>
          </w:rPr>
          <w:t>долгосрочного</w:t>
        </w:r>
      </w:hyperlink>
      <w:r w:rsidRPr="00EE1C27">
        <w:rPr>
          <w:color w:val="000000"/>
          <w:sz w:val="28"/>
          <w:szCs w:val="28"/>
        </w:rPr>
        <w:t xml:space="preserve"> прогнозирования. </w:t>
      </w:r>
      <w:r w:rsidRPr="00EE1C27">
        <w:rPr>
          <w:noProof/>
          <w:color w:val="000000"/>
          <w:sz w:val="28"/>
          <w:szCs w:val="28"/>
        </w:rPr>
        <w:drawing>
          <wp:inline distT="0" distB="0" distL="0" distR="0" wp14:anchorId="553340A2" wp14:editId="2A437513">
            <wp:extent cx="133350" cy="85725"/>
            <wp:effectExtent l="0" t="0" r="0" b="0"/>
            <wp:docPr id="1" name="Рисунок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r w:rsidRPr="00EE1C27">
          <w:rPr>
            <w:color w:val="000000"/>
            <w:sz w:val="28"/>
            <w:szCs w:val="28"/>
          </w:rPr>
          <w:t>Бюджетное</w:t>
        </w:r>
      </w:hyperlink>
      <w:r w:rsidRPr="00EE1C27">
        <w:rPr>
          <w:color w:val="000000"/>
          <w:sz w:val="28"/>
          <w:szCs w:val="28"/>
        </w:rPr>
        <w:t xml:space="preserve"> прогнозирование п</w:t>
      </w:r>
      <w:r w:rsidRPr="00EE1C27">
        <w:rPr>
          <w:sz w:val="28"/>
          <w:szCs w:val="28"/>
        </w:rPr>
        <w:t>озволит органам м</w:t>
      </w:r>
      <w:r w:rsidRPr="00EE1C27">
        <w:rPr>
          <w:color w:val="000000"/>
          <w:sz w:val="28"/>
          <w:szCs w:val="28"/>
        </w:rPr>
        <w:t xml:space="preserve">естного самоуправления поселения проводить наиболее эффективную финансовую политику поселения, обеспечит условия для принятия решений, имеющих отдаленные финансово-экономические последствия, а также будет способствовать достижению стратегических и тактических целей Комплексной программы социально-экономического развития. </w:t>
      </w:r>
    </w:p>
    <w:p w14:paraId="438F6948" w14:textId="77777777" w:rsidR="00EE1C27" w:rsidRPr="00EE1C27" w:rsidRDefault="00EE1C27" w:rsidP="00EE1C27">
      <w:pPr>
        <w:jc w:val="center"/>
        <w:rPr>
          <w:b/>
        </w:rPr>
      </w:pPr>
    </w:p>
    <w:p w14:paraId="6FC6B7C2" w14:textId="46590D63" w:rsidR="00EE1C27" w:rsidRPr="005512C4" w:rsidRDefault="005512C4" w:rsidP="00EE1C27">
      <w:pPr>
        <w:jc w:val="center"/>
        <w:rPr>
          <w:b/>
          <w:sz w:val="28"/>
          <w:szCs w:val="28"/>
        </w:rPr>
      </w:pPr>
      <w:r w:rsidRPr="005512C4">
        <w:rPr>
          <w:b/>
          <w:sz w:val="28"/>
          <w:szCs w:val="28"/>
        </w:rPr>
        <w:lastRenderedPageBreak/>
        <w:t>РАЗДЕЛ 2</w:t>
      </w:r>
    </w:p>
    <w:p w14:paraId="35848E0E" w14:textId="0AC56304" w:rsidR="00EE1C27" w:rsidRDefault="005512C4" w:rsidP="00267136">
      <w:pPr>
        <w:jc w:val="center"/>
        <w:rPr>
          <w:b/>
          <w:sz w:val="28"/>
          <w:szCs w:val="28"/>
        </w:rPr>
      </w:pPr>
      <w:r w:rsidRPr="005512C4">
        <w:rPr>
          <w:b/>
          <w:sz w:val="28"/>
          <w:szCs w:val="28"/>
        </w:rPr>
        <w:t>ЦЕЛИ И ЗАДАЧИ ПРОГРАММЫ, ЦЕЛЕВЫЕ ПОКАЗАТЕЛИ МУНИЦИПАЛЬНОЙ ПРОГРАММЫ, СРОКИ РЕАЛИЗАЦИИ</w:t>
      </w:r>
    </w:p>
    <w:p w14:paraId="51744EF1" w14:textId="77777777" w:rsidR="005512C4" w:rsidRPr="005512C4" w:rsidRDefault="005512C4" w:rsidP="00267136">
      <w:pPr>
        <w:jc w:val="center"/>
        <w:rPr>
          <w:b/>
          <w:sz w:val="28"/>
          <w:szCs w:val="28"/>
        </w:rPr>
      </w:pPr>
    </w:p>
    <w:p w14:paraId="394A7D3D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 xml:space="preserve">Целью муниципальной программы является создание условий для эффективного управления деятельностью администрации </w:t>
      </w:r>
      <w:r w:rsidR="003E3EC1" w:rsidRPr="003E3EC1">
        <w:rPr>
          <w:sz w:val="28"/>
          <w:szCs w:val="28"/>
        </w:rPr>
        <w:t xml:space="preserve">Тайтурского городского поселения </w:t>
      </w:r>
      <w:r w:rsidR="003E3EC1" w:rsidRPr="003E3EC1">
        <w:rPr>
          <w:bCs/>
          <w:sz w:val="28"/>
          <w:szCs w:val="28"/>
        </w:rPr>
        <w:t>Усольского муниципального района Иркутской области</w:t>
      </w:r>
      <w:r w:rsidRPr="003E3EC1">
        <w:rPr>
          <w:sz w:val="28"/>
          <w:szCs w:val="28"/>
        </w:rPr>
        <w:t>,</w:t>
      </w:r>
      <w:r w:rsidRPr="00EE1C27">
        <w:rPr>
          <w:sz w:val="28"/>
          <w:szCs w:val="28"/>
        </w:rPr>
        <w:t xml:space="preserve"> как ответственного исполнителя:</w:t>
      </w:r>
    </w:p>
    <w:p w14:paraId="79B351F1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1.Обеспечение функционирования администрации для исполнения полномочий с целью обеспечения исполнения расходных обязательств муниципального образования на основе сбалансированности бюджета, создания финансовых резервов, а также повышения эффективности использования бюджетных средств, основной целевой ориентир муниципальной программы предусматривает решение следующих задач:</w:t>
      </w:r>
    </w:p>
    <w:p w14:paraId="6F5B8103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2. Повышение качества управления муниципальными финансами.</w:t>
      </w:r>
    </w:p>
    <w:p w14:paraId="247130AD" w14:textId="77777777" w:rsidR="003E3EC1" w:rsidRDefault="00EE1C27" w:rsidP="003E3EC1">
      <w:pPr>
        <w:jc w:val="both"/>
        <w:rPr>
          <w:sz w:val="28"/>
          <w:szCs w:val="28"/>
        </w:rPr>
      </w:pPr>
      <w:r w:rsidRPr="00EE1C27">
        <w:rPr>
          <w:sz w:val="28"/>
          <w:szCs w:val="28"/>
        </w:rPr>
        <w:t xml:space="preserve">3.Повышение эффективности бюджетных расходов в </w:t>
      </w:r>
      <w:r w:rsidR="003E3EC1" w:rsidRPr="003E3EC1">
        <w:rPr>
          <w:sz w:val="28"/>
          <w:szCs w:val="28"/>
        </w:rPr>
        <w:t>Тайтурско</w:t>
      </w:r>
      <w:r w:rsidR="003E3EC1">
        <w:rPr>
          <w:sz w:val="28"/>
          <w:szCs w:val="28"/>
        </w:rPr>
        <w:t>м</w:t>
      </w:r>
      <w:r w:rsidR="003E3EC1" w:rsidRPr="003E3EC1">
        <w:rPr>
          <w:sz w:val="28"/>
          <w:szCs w:val="28"/>
        </w:rPr>
        <w:t xml:space="preserve"> городско</w:t>
      </w:r>
      <w:r w:rsidR="003E3EC1">
        <w:rPr>
          <w:sz w:val="28"/>
          <w:szCs w:val="28"/>
        </w:rPr>
        <w:t>м</w:t>
      </w:r>
      <w:r w:rsidR="003E3EC1" w:rsidRPr="003E3EC1">
        <w:rPr>
          <w:sz w:val="28"/>
          <w:szCs w:val="28"/>
        </w:rPr>
        <w:t xml:space="preserve"> поселени</w:t>
      </w:r>
      <w:r w:rsidR="003E3EC1">
        <w:rPr>
          <w:sz w:val="28"/>
          <w:szCs w:val="28"/>
        </w:rPr>
        <w:t>и</w:t>
      </w:r>
      <w:r w:rsidR="003E3EC1" w:rsidRPr="003E3EC1">
        <w:rPr>
          <w:sz w:val="28"/>
          <w:szCs w:val="28"/>
        </w:rPr>
        <w:t xml:space="preserve"> </w:t>
      </w:r>
      <w:r w:rsidR="003E3EC1" w:rsidRPr="003E3EC1">
        <w:rPr>
          <w:bCs/>
          <w:sz w:val="28"/>
          <w:szCs w:val="28"/>
        </w:rPr>
        <w:t>Усольского муниципального района Иркутской области</w:t>
      </w:r>
      <w:r w:rsidR="003E3EC1" w:rsidRPr="003E3EC1">
        <w:rPr>
          <w:sz w:val="28"/>
          <w:szCs w:val="28"/>
        </w:rPr>
        <w:t xml:space="preserve"> </w:t>
      </w:r>
    </w:p>
    <w:p w14:paraId="25651592" w14:textId="77777777" w:rsidR="00EE1C27" w:rsidRPr="00EE1C27" w:rsidRDefault="00EE1C27" w:rsidP="003E3EC1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4. Снижение административных барьеров.</w:t>
      </w:r>
    </w:p>
    <w:p w14:paraId="31F948C6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5.Повышение эффективности, результативности использования бюджетных средств при осуществлении закупок товаров, работ, услуг для обеспечения муниципальных нужд Тайтурского муниципального образования, обеспечение гласности и прозрачности осуществления закупочной деятельности.</w:t>
      </w:r>
    </w:p>
    <w:p w14:paraId="43699963" w14:textId="77777777" w:rsidR="003E3EC1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 xml:space="preserve">7.Обеспечение деятельности главы </w:t>
      </w:r>
      <w:r w:rsidR="003E3EC1" w:rsidRPr="003E3EC1">
        <w:rPr>
          <w:sz w:val="28"/>
          <w:szCs w:val="28"/>
        </w:rPr>
        <w:t xml:space="preserve">Тайтурского городского поселения </w:t>
      </w:r>
      <w:r w:rsidR="003E3EC1" w:rsidRPr="003E3EC1">
        <w:rPr>
          <w:bCs/>
          <w:sz w:val="28"/>
          <w:szCs w:val="28"/>
        </w:rPr>
        <w:t>Усольского муниципального района Иркутской области</w:t>
      </w:r>
      <w:r w:rsidR="003E3EC1" w:rsidRPr="003E3EC1">
        <w:rPr>
          <w:sz w:val="28"/>
          <w:szCs w:val="28"/>
        </w:rPr>
        <w:t xml:space="preserve"> </w:t>
      </w:r>
    </w:p>
    <w:p w14:paraId="452E536A" w14:textId="77777777" w:rsidR="003E3EC1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 xml:space="preserve">8.Обеспечение деятельности администрации </w:t>
      </w:r>
      <w:r w:rsidR="003E3EC1" w:rsidRPr="003E3EC1">
        <w:rPr>
          <w:sz w:val="28"/>
          <w:szCs w:val="28"/>
        </w:rPr>
        <w:t xml:space="preserve">Тайтурского городского поселения </w:t>
      </w:r>
      <w:r w:rsidR="003E3EC1" w:rsidRPr="003E3EC1">
        <w:rPr>
          <w:bCs/>
          <w:sz w:val="28"/>
          <w:szCs w:val="28"/>
        </w:rPr>
        <w:t>Усольского муниципального района Иркутской области</w:t>
      </w:r>
      <w:r w:rsidR="003E3EC1" w:rsidRPr="003E3EC1">
        <w:rPr>
          <w:sz w:val="28"/>
          <w:szCs w:val="28"/>
        </w:rPr>
        <w:t xml:space="preserve"> </w:t>
      </w:r>
    </w:p>
    <w:p w14:paraId="1D42EB4B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Факторы, влияющие на достижение целевых показателей:</w:t>
      </w:r>
    </w:p>
    <w:p w14:paraId="2B49514C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- изменения налогового законодательства;</w:t>
      </w:r>
    </w:p>
    <w:p w14:paraId="36C09B2A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- кризисные явления в экономике;</w:t>
      </w:r>
    </w:p>
    <w:p w14:paraId="160D69D6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- форс-мажорные обстоятельства.</w:t>
      </w:r>
    </w:p>
    <w:p w14:paraId="1BA1E679" w14:textId="519D2541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Сведения о составе и значениях целевых показателей муниципальной программы представлены в приложении к муниципальной программе</w:t>
      </w:r>
      <w:r w:rsidR="007C2ACE">
        <w:rPr>
          <w:sz w:val="28"/>
          <w:szCs w:val="28"/>
        </w:rPr>
        <w:t xml:space="preserve"> </w:t>
      </w:r>
      <w:r w:rsidRPr="00C34329">
        <w:rPr>
          <w:sz w:val="28"/>
          <w:szCs w:val="28"/>
        </w:rPr>
        <w:t>(Таблица 1).</w:t>
      </w:r>
      <w:r w:rsidRPr="00EE1C27">
        <w:rPr>
          <w:sz w:val="28"/>
          <w:szCs w:val="28"/>
        </w:rPr>
        <w:t xml:space="preserve"> </w:t>
      </w:r>
    </w:p>
    <w:p w14:paraId="2D137E7C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Общий срок реализации настоящей муниципальной программы рассчитан на период 20</w:t>
      </w:r>
      <w:r w:rsidR="003E3EC1">
        <w:rPr>
          <w:sz w:val="28"/>
          <w:szCs w:val="28"/>
        </w:rPr>
        <w:t>23</w:t>
      </w:r>
      <w:r w:rsidRPr="00EE1C27">
        <w:rPr>
          <w:sz w:val="28"/>
          <w:szCs w:val="28"/>
        </w:rPr>
        <w:t xml:space="preserve"> - 202</w:t>
      </w:r>
      <w:r w:rsidR="003E3EC1">
        <w:rPr>
          <w:sz w:val="28"/>
          <w:szCs w:val="28"/>
        </w:rPr>
        <w:t>8</w:t>
      </w:r>
      <w:r w:rsidRPr="00EE1C27">
        <w:rPr>
          <w:sz w:val="28"/>
          <w:szCs w:val="28"/>
        </w:rPr>
        <w:t xml:space="preserve"> годы. </w:t>
      </w:r>
    </w:p>
    <w:p w14:paraId="5FE81C4F" w14:textId="77777777" w:rsidR="00EE1C27" w:rsidRPr="00EE1C27" w:rsidRDefault="00EE1C27" w:rsidP="00EE1C27">
      <w:pPr>
        <w:jc w:val="center"/>
        <w:rPr>
          <w:b/>
        </w:rPr>
      </w:pPr>
    </w:p>
    <w:p w14:paraId="6692E48E" w14:textId="034FB87F" w:rsidR="00EE1C27" w:rsidRPr="00C34329" w:rsidRDefault="00C34329" w:rsidP="00EE1C27">
      <w:pPr>
        <w:jc w:val="center"/>
        <w:rPr>
          <w:b/>
          <w:sz w:val="28"/>
          <w:szCs w:val="28"/>
        </w:rPr>
      </w:pPr>
      <w:r w:rsidRPr="00C34329">
        <w:rPr>
          <w:b/>
          <w:sz w:val="28"/>
          <w:szCs w:val="28"/>
        </w:rPr>
        <w:t>РАЗДЕЛ 3</w:t>
      </w:r>
    </w:p>
    <w:p w14:paraId="2C56FDF8" w14:textId="0A0BC661" w:rsidR="00EE1C27" w:rsidRDefault="00C34329" w:rsidP="00267136">
      <w:pPr>
        <w:ind w:left="720"/>
        <w:jc w:val="center"/>
        <w:rPr>
          <w:b/>
          <w:sz w:val="28"/>
          <w:szCs w:val="28"/>
        </w:rPr>
      </w:pPr>
      <w:r w:rsidRPr="00C34329">
        <w:rPr>
          <w:b/>
          <w:sz w:val="28"/>
          <w:szCs w:val="28"/>
        </w:rPr>
        <w:t xml:space="preserve">ОБОСНОВАНИЕ ВЫДЕЛЕНИЯ ПОДПРОГРАММ </w:t>
      </w:r>
    </w:p>
    <w:p w14:paraId="00C62DC6" w14:textId="77777777" w:rsidR="00C34329" w:rsidRPr="00C34329" w:rsidRDefault="00C34329" w:rsidP="00267136">
      <w:pPr>
        <w:ind w:left="720"/>
        <w:jc w:val="center"/>
        <w:rPr>
          <w:b/>
          <w:sz w:val="28"/>
          <w:szCs w:val="28"/>
        </w:rPr>
      </w:pPr>
    </w:p>
    <w:p w14:paraId="2059D987" w14:textId="77777777" w:rsidR="00EE1C27" w:rsidRPr="00EE1C27" w:rsidRDefault="00EE1C27" w:rsidP="00EE1C27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EE1C27">
        <w:rPr>
          <w:iCs/>
          <w:color w:val="000000"/>
          <w:sz w:val="28"/>
          <w:szCs w:val="28"/>
        </w:rPr>
        <w:t xml:space="preserve">Для достижения заявленных целей и решения поставленных задач в рамках муниципальной программы предусмотрена реализация </w:t>
      </w:r>
      <w:r w:rsidR="00D06EEA" w:rsidRPr="00D06EEA">
        <w:rPr>
          <w:iCs/>
          <w:color w:val="000000"/>
          <w:sz w:val="28"/>
          <w:szCs w:val="28"/>
        </w:rPr>
        <w:t>двух</w:t>
      </w:r>
      <w:r w:rsidRPr="00D06EEA">
        <w:rPr>
          <w:iCs/>
          <w:color w:val="000000"/>
          <w:sz w:val="28"/>
          <w:szCs w:val="28"/>
        </w:rPr>
        <w:t xml:space="preserve"> подпрограмм:</w:t>
      </w:r>
    </w:p>
    <w:p w14:paraId="31FADFFE" w14:textId="77777777" w:rsidR="00EE1C27" w:rsidRPr="00C34329" w:rsidRDefault="003E3EC1" w:rsidP="003E3EC1">
      <w:pPr>
        <w:pStyle w:val="af9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 w:rsidRPr="00C34329">
        <w:rPr>
          <w:iCs/>
          <w:color w:val="000000"/>
          <w:sz w:val="28"/>
          <w:szCs w:val="28"/>
        </w:rPr>
        <w:t>«Обеспечение деятельности главы Тайтурского городского поселения Усольского муниципального района Иркутской области» на 2023-2028 годы</w:t>
      </w:r>
    </w:p>
    <w:p w14:paraId="006FE5D9" w14:textId="77777777" w:rsidR="003E3EC1" w:rsidRPr="00C34329" w:rsidRDefault="00EE1C27" w:rsidP="003E3EC1">
      <w:pPr>
        <w:pStyle w:val="af9"/>
        <w:widowControl w:val="0"/>
        <w:numPr>
          <w:ilvl w:val="0"/>
          <w:numId w:val="39"/>
        </w:numPr>
        <w:tabs>
          <w:tab w:val="left" w:pos="45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34329">
        <w:rPr>
          <w:iCs/>
          <w:color w:val="000000"/>
          <w:sz w:val="28"/>
          <w:szCs w:val="28"/>
        </w:rPr>
        <w:lastRenderedPageBreak/>
        <w:t xml:space="preserve"> </w:t>
      </w:r>
      <w:r w:rsidR="003E3EC1" w:rsidRPr="00C34329">
        <w:rPr>
          <w:iCs/>
          <w:color w:val="000000"/>
          <w:sz w:val="28"/>
          <w:szCs w:val="28"/>
        </w:rPr>
        <w:t xml:space="preserve">«Обеспечение деятельности администрации Тайтурского городского поселения Усольского муниципального района Иркутской области» на 2023-2028 годы </w:t>
      </w:r>
    </w:p>
    <w:p w14:paraId="5FD16FC0" w14:textId="77777777" w:rsidR="00EE1C27" w:rsidRPr="003E3EC1" w:rsidRDefault="00EE1C27" w:rsidP="003E3EC1">
      <w:pPr>
        <w:pStyle w:val="af9"/>
        <w:widowControl w:val="0"/>
        <w:tabs>
          <w:tab w:val="left" w:pos="45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E3EC1">
        <w:rPr>
          <w:color w:val="000000"/>
          <w:sz w:val="28"/>
          <w:szCs w:val="28"/>
        </w:rPr>
        <w:t>Предусмотренные в рамках каждой из подпрограмм система целей, задач и мероприятий в комплексе, наиболее полным образом охватывают весь диапазон заданных приоритетных направлений по совершенствованию механизмов управления экономическим развитием и в максимальной степени будут способствовать достижению целей и конечных результатов муниципальной программы.</w:t>
      </w:r>
    </w:p>
    <w:p w14:paraId="00B90241" w14:textId="77777777" w:rsidR="00EE1C27" w:rsidRPr="00EE1C27" w:rsidRDefault="00EE1C27" w:rsidP="00EE1C27">
      <w:pPr>
        <w:widowControl w:val="0"/>
        <w:tabs>
          <w:tab w:val="left" w:pos="459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EE1C27">
        <w:rPr>
          <w:color w:val="000000"/>
          <w:sz w:val="28"/>
          <w:szCs w:val="28"/>
        </w:rPr>
        <w:t xml:space="preserve">Достижение поставленных задач подпрограмм реализуются </w:t>
      </w:r>
      <w:r w:rsidR="005C1B9B">
        <w:rPr>
          <w:color w:val="000000"/>
          <w:sz w:val="28"/>
          <w:szCs w:val="28"/>
        </w:rPr>
        <w:t>комплексом процессных</w:t>
      </w:r>
      <w:r w:rsidRPr="00EE1C27">
        <w:rPr>
          <w:color w:val="000000"/>
          <w:sz w:val="28"/>
          <w:szCs w:val="28"/>
        </w:rPr>
        <w:t xml:space="preserve"> мероприятий. </w:t>
      </w:r>
      <w:r w:rsidR="005C1B9B">
        <w:rPr>
          <w:color w:val="000000"/>
          <w:sz w:val="28"/>
          <w:szCs w:val="28"/>
        </w:rPr>
        <w:t>Комплекс процессных</w:t>
      </w:r>
      <w:r w:rsidRPr="00EE1C27">
        <w:rPr>
          <w:color w:val="000000"/>
          <w:sz w:val="28"/>
          <w:szCs w:val="28"/>
        </w:rPr>
        <w:t xml:space="preserve"> мероприятий представлен в </w:t>
      </w:r>
      <w:r w:rsidRPr="007C2ACE">
        <w:rPr>
          <w:color w:val="000000"/>
          <w:sz w:val="28"/>
          <w:szCs w:val="28"/>
        </w:rPr>
        <w:t>приложении к муниципальной программе</w:t>
      </w:r>
      <w:r w:rsidR="007C2ACE" w:rsidRPr="007C2ACE">
        <w:rPr>
          <w:color w:val="000000"/>
          <w:sz w:val="28"/>
          <w:szCs w:val="28"/>
        </w:rPr>
        <w:t xml:space="preserve"> </w:t>
      </w:r>
      <w:r w:rsidR="007C2ACE" w:rsidRPr="00C34329">
        <w:rPr>
          <w:color w:val="000000"/>
          <w:sz w:val="28"/>
          <w:szCs w:val="28"/>
        </w:rPr>
        <w:t>(Таблица 2)</w:t>
      </w:r>
      <w:r w:rsidRPr="00C34329">
        <w:rPr>
          <w:color w:val="000000"/>
          <w:sz w:val="28"/>
          <w:szCs w:val="28"/>
        </w:rPr>
        <w:t>.</w:t>
      </w:r>
      <w:r w:rsidRPr="00EE1C27">
        <w:rPr>
          <w:color w:val="000000"/>
          <w:sz w:val="28"/>
          <w:szCs w:val="28"/>
        </w:rPr>
        <w:t xml:space="preserve"> </w:t>
      </w:r>
    </w:p>
    <w:p w14:paraId="54982CF6" w14:textId="77777777" w:rsidR="00EE1C27" w:rsidRPr="00EE1C27" w:rsidRDefault="00EE1C27" w:rsidP="00EE1C27">
      <w:pPr>
        <w:ind w:firstLine="720"/>
        <w:jc w:val="both"/>
      </w:pPr>
    </w:p>
    <w:p w14:paraId="6D01BFCB" w14:textId="5AC104C3" w:rsidR="00EE1C27" w:rsidRPr="00C34329" w:rsidRDefault="00C34329" w:rsidP="00EE1C27">
      <w:pPr>
        <w:jc w:val="center"/>
        <w:rPr>
          <w:b/>
          <w:sz w:val="28"/>
          <w:szCs w:val="28"/>
        </w:rPr>
      </w:pPr>
      <w:r w:rsidRPr="00C34329">
        <w:rPr>
          <w:b/>
          <w:sz w:val="28"/>
          <w:szCs w:val="28"/>
        </w:rPr>
        <w:t>РАЗДЕЛ 4</w:t>
      </w:r>
    </w:p>
    <w:p w14:paraId="7727BFA9" w14:textId="6B2AE243" w:rsidR="00EE1C27" w:rsidRPr="00C34329" w:rsidRDefault="00C34329" w:rsidP="00267136">
      <w:pPr>
        <w:jc w:val="center"/>
        <w:rPr>
          <w:b/>
          <w:sz w:val="28"/>
          <w:szCs w:val="28"/>
        </w:rPr>
      </w:pPr>
      <w:r w:rsidRPr="00C34329">
        <w:rPr>
          <w:b/>
          <w:sz w:val="28"/>
          <w:szCs w:val="28"/>
        </w:rPr>
        <w:t> АНАЛИЗ РИСКОВ РЕАЛИЗАЦИИ МУНИЦИПАЛЬНОЙ ПРОГРАММЫ И ОПИСАНИЕ МЕР УПРАВЛЕНИЯ РИСКАМИ РЕАЛИЗАЦИИ МУНИЦИПАЛЬНОЙ ПРОГРАММЫ.</w:t>
      </w:r>
    </w:p>
    <w:p w14:paraId="4AF0AC68" w14:textId="77777777" w:rsidR="007C2ACE" w:rsidRPr="00EE1C27" w:rsidRDefault="007C2ACE" w:rsidP="00267136">
      <w:pPr>
        <w:jc w:val="center"/>
        <w:rPr>
          <w:sz w:val="28"/>
          <w:szCs w:val="28"/>
        </w:rPr>
      </w:pPr>
    </w:p>
    <w:p w14:paraId="0E12EEEC" w14:textId="77777777" w:rsidR="00EE1C27" w:rsidRPr="00EE1C27" w:rsidRDefault="00EE1C27" w:rsidP="00EE1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14:paraId="07647EBF" w14:textId="77777777" w:rsidR="00EE1C27" w:rsidRPr="00EE1C27" w:rsidRDefault="00EE1C27" w:rsidP="00EE1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C27">
        <w:rPr>
          <w:rFonts w:eastAsia="Calibri"/>
          <w:sz w:val="28"/>
          <w:szCs w:val="28"/>
        </w:rPr>
        <w:t>Реализация муниципальной программы подвержена влиянию следующих рисков:</w:t>
      </w:r>
    </w:p>
    <w:p w14:paraId="355F22E7" w14:textId="77777777" w:rsidR="00EE1C27" w:rsidRPr="00EE1C27" w:rsidRDefault="00EE1C27" w:rsidP="00EE1C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1C27">
        <w:rPr>
          <w:rFonts w:eastAsia="Calibri"/>
          <w:sz w:val="28"/>
          <w:szCs w:val="28"/>
        </w:rPr>
        <w:t xml:space="preserve">1.Высокая зависимость показателей социально-экономического развития </w:t>
      </w:r>
      <w:r w:rsidR="005C1B9B">
        <w:rPr>
          <w:rFonts w:eastAsia="Calibri"/>
          <w:sz w:val="28"/>
          <w:szCs w:val="28"/>
        </w:rPr>
        <w:t>муниципального образования</w:t>
      </w:r>
      <w:r w:rsidRPr="00EE1C27">
        <w:rPr>
          <w:rFonts w:eastAsia="Calibri"/>
          <w:sz w:val="28"/>
          <w:szCs w:val="28"/>
        </w:rPr>
        <w:t xml:space="preserve"> от цен на энергоносители и другие сырьевые товары, динамика которых не может быть точно спрогнозирована, снижает достоверность и точность прогнозов социально-экономического развития </w:t>
      </w:r>
      <w:r w:rsidR="005C1B9B" w:rsidRPr="005C1B9B">
        <w:rPr>
          <w:rFonts w:eastAsia="Calibri"/>
          <w:sz w:val="28"/>
          <w:szCs w:val="28"/>
        </w:rPr>
        <w:t>муниципального образования</w:t>
      </w:r>
      <w:r w:rsidRPr="005C1B9B">
        <w:rPr>
          <w:rFonts w:eastAsia="Calibri"/>
          <w:sz w:val="28"/>
          <w:szCs w:val="28"/>
        </w:rPr>
        <w:t>,</w:t>
      </w:r>
      <w:r w:rsidRPr="00EE1C27">
        <w:rPr>
          <w:rFonts w:eastAsia="Calibri"/>
          <w:sz w:val="28"/>
          <w:szCs w:val="28"/>
        </w:rPr>
        <w:t xml:space="preserve"> ставит под угрозу достижение целей.  </w:t>
      </w:r>
    </w:p>
    <w:p w14:paraId="1DCAD6A1" w14:textId="77777777" w:rsidR="00EE1C27" w:rsidRPr="00EE1C27" w:rsidRDefault="00EE1C27" w:rsidP="00EE1C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1C27">
        <w:rPr>
          <w:rFonts w:eastAsia="Calibri"/>
          <w:sz w:val="28"/>
          <w:szCs w:val="28"/>
        </w:rPr>
        <w:t xml:space="preserve">2.Недостаточный уровень квалификации кадров администрации </w:t>
      </w:r>
      <w:r w:rsidR="003E3EC1" w:rsidRPr="005C1B9B">
        <w:rPr>
          <w:rFonts w:eastAsia="Calibri"/>
          <w:i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5C1B9B">
        <w:rPr>
          <w:rFonts w:eastAsia="Calibri"/>
          <w:sz w:val="28"/>
          <w:szCs w:val="28"/>
        </w:rPr>
        <w:t xml:space="preserve"> может</w:t>
      </w:r>
      <w:r w:rsidRPr="00EE1C27">
        <w:rPr>
          <w:rFonts w:eastAsia="Calibri"/>
          <w:sz w:val="28"/>
          <w:szCs w:val="28"/>
        </w:rPr>
        <w:t xml:space="preserve"> являться сдерживающим фактором для решения задач муниципальной программы. Минимизация влияния указанного фактора будет обеспечена за счет повышения квалификации и методической поддержки в области информационных технологий и в сфере управления муниципальной собственностью. </w:t>
      </w:r>
    </w:p>
    <w:p w14:paraId="0998A8BF" w14:textId="77777777" w:rsidR="00EE1C27" w:rsidRPr="00EE1C27" w:rsidRDefault="00EE1C27" w:rsidP="00EE1C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1C27">
        <w:rPr>
          <w:rFonts w:eastAsia="Calibri"/>
          <w:sz w:val="28"/>
          <w:szCs w:val="28"/>
        </w:rPr>
        <w:t xml:space="preserve">В </w:t>
      </w:r>
      <w:r w:rsidRPr="00EE1C27">
        <w:rPr>
          <w:sz w:val="28"/>
          <w:szCs w:val="28"/>
        </w:rPr>
        <w:t>процессе реализации программы возможно выявление отклонений в достижении промежуточных результатов, а также недостаточной скоординированностью деятельности исполнителей Программы на начальных стадиях ее реализации.</w:t>
      </w:r>
    </w:p>
    <w:p w14:paraId="408E5B16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 xml:space="preserve"> В целях управления указанным риском в процессе реализации программы предусматриваются:</w:t>
      </w:r>
    </w:p>
    <w:p w14:paraId="30494192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lastRenderedPageBreak/>
        <w:t xml:space="preserve">- создание эффективной системы управления на основе четкого распределения функций, полномочий и ответственности основных исполнителей Программы; </w:t>
      </w:r>
    </w:p>
    <w:p w14:paraId="05654B12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- мониторинг управления Программы, регулярный анализ и при необходимости ежегодная корректировка индикаторов показателей, а также мероприятий Программы;</w:t>
      </w:r>
    </w:p>
    <w:p w14:paraId="19FD9A87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 xml:space="preserve">- перераспределение объемов финансирования в зависимости от динамики и темпов достижения поставленных целей и задач. </w:t>
      </w:r>
    </w:p>
    <w:p w14:paraId="311DEE3B" w14:textId="77777777" w:rsidR="00EE1C27" w:rsidRPr="00EE1C27" w:rsidRDefault="00EE1C27" w:rsidP="00EE1C27"/>
    <w:p w14:paraId="64492852" w14:textId="4BCE8130" w:rsidR="00EE1C27" w:rsidRPr="00C34329" w:rsidRDefault="00C34329" w:rsidP="00EE1C27">
      <w:pPr>
        <w:jc w:val="center"/>
        <w:rPr>
          <w:b/>
          <w:sz w:val="28"/>
          <w:szCs w:val="28"/>
        </w:rPr>
      </w:pPr>
      <w:r w:rsidRPr="00C34329">
        <w:rPr>
          <w:b/>
        </w:rPr>
        <w:t> </w:t>
      </w:r>
      <w:r w:rsidRPr="00C34329">
        <w:rPr>
          <w:b/>
          <w:sz w:val="28"/>
          <w:szCs w:val="28"/>
        </w:rPr>
        <w:t>РАЗДЕЛ 5</w:t>
      </w:r>
    </w:p>
    <w:p w14:paraId="659CB84A" w14:textId="5910F8B5" w:rsidR="00EE1C27" w:rsidRDefault="00C34329" w:rsidP="00267136">
      <w:pPr>
        <w:ind w:firstLine="709"/>
        <w:jc w:val="center"/>
        <w:rPr>
          <w:b/>
          <w:sz w:val="28"/>
          <w:szCs w:val="28"/>
        </w:rPr>
      </w:pPr>
      <w:r w:rsidRPr="00C34329">
        <w:rPr>
          <w:b/>
          <w:sz w:val="28"/>
          <w:szCs w:val="28"/>
        </w:rPr>
        <w:t xml:space="preserve"> РЕСУРСНОЕ ОБЕСПЕЧЕНИЕ МУНИЦИПАЛЬНОЙ ПРОГРАММЫ.</w:t>
      </w:r>
    </w:p>
    <w:p w14:paraId="7B22297E" w14:textId="77777777" w:rsidR="00C34329" w:rsidRPr="00C34329" w:rsidRDefault="00C34329" w:rsidP="00267136">
      <w:pPr>
        <w:ind w:firstLine="709"/>
        <w:jc w:val="center"/>
        <w:rPr>
          <w:b/>
          <w:sz w:val="28"/>
          <w:szCs w:val="28"/>
        </w:rPr>
      </w:pPr>
    </w:p>
    <w:p w14:paraId="4856DB4E" w14:textId="37D2DC8F" w:rsidR="00CC1BE8" w:rsidRPr="00C34329" w:rsidRDefault="00CC1BE8" w:rsidP="00CC1BE8">
      <w:pPr>
        <w:ind w:firstLine="709"/>
        <w:jc w:val="both"/>
        <w:rPr>
          <w:sz w:val="28"/>
          <w:szCs w:val="28"/>
        </w:rPr>
      </w:pPr>
      <w:r w:rsidRPr="00CC1BE8">
        <w:rPr>
          <w:sz w:val="28"/>
          <w:szCs w:val="28"/>
        </w:rPr>
        <w:t xml:space="preserve">Общий объём финансирования мероприятий Программы в 2023-2028 гг. </w:t>
      </w:r>
      <w:r w:rsidR="00044D42" w:rsidRPr="00787CC5">
        <w:rPr>
          <w:sz w:val="28"/>
          <w:szCs w:val="28"/>
        </w:rPr>
        <w:t xml:space="preserve">за </w:t>
      </w:r>
      <w:r w:rsidR="00044D42" w:rsidRPr="00951EE7">
        <w:rPr>
          <w:bCs/>
          <w:color w:val="000000"/>
          <w:sz w:val="28"/>
        </w:rPr>
        <w:t>счет всех источников финансирования</w:t>
      </w:r>
      <w:r w:rsidR="00044D42" w:rsidRPr="00615429">
        <w:rPr>
          <w:sz w:val="28"/>
          <w:szCs w:val="28"/>
        </w:rPr>
        <w:t xml:space="preserve"> </w:t>
      </w:r>
      <w:r w:rsidRPr="00CC1BE8">
        <w:rPr>
          <w:sz w:val="28"/>
          <w:szCs w:val="28"/>
        </w:rPr>
        <w:t xml:space="preserve">составит </w:t>
      </w:r>
      <w:r w:rsidR="00044D42" w:rsidRPr="00C34329">
        <w:rPr>
          <w:sz w:val="28"/>
          <w:szCs w:val="28"/>
        </w:rPr>
        <w:t>87811,42</w:t>
      </w:r>
      <w:r w:rsidRPr="00C34329">
        <w:rPr>
          <w:sz w:val="28"/>
          <w:szCs w:val="28"/>
        </w:rPr>
        <w:t xml:space="preserve"> тыс. рублей.</w:t>
      </w:r>
    </w:p>
    <w:p w14:paraId="472812CE" w14:textId="2451C61A" w:rsidR="00CC1BE8" w:rsidRPr="00C34329" w:rsidRDefault="00CC1BE8" w:rsidP="00CC1BE8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2023 г. – </w:t>
      </w:r>
      <w:r w:rsidR="00044D42" w:rsidRPr="00C34329">
        <w:rPr>
          <w:sz w:val="28"/>
          <w:szCs w:val="28"/>
        </w:rPr>
        <w:t>13588,77</w:t>
      </w:r>
      <w:r w:rsidRPr="00C34329">
        <w:rPr>
          <w:sz w:val="28"/>
          <w:szCs w:val="28"/>
        </w:rPr>
        <w:t xml:space="preserve"> тыс. руб.</w:t>
      </w:r>
    </w:p>
    <w:p w14:paraId="67665003" w14:textId="677C6F31" w:rsidR="00CC1BE8" w:rsidRPr="00C34329" w:rsidRDefault="00CC1BE8" w:rsidP="00CC1BE8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2024 г. – </w:t>
      </w:r>
      <w:r w:rsidR="00044D42" w:rsidRPr="00C34329">
        <w:rPr>
          <w:sz w:val="28"/>
          <w:szCs w:val="28"/>
        </w:rPr>
        <w:t>14844,53</w:t>
      </w:r>
      <w:r w:rsidRPr="00C34329">
        <w:rPr>
          <w:sz w:val="28"/>
          <w:szCs w:val="28"/>
        </w:rPr>
        <w:t xml:space="preserve"> тыс. руб.</w:t>
      </w:r>
    </w:p>
    <w:p w14:paraId="5B186180" w14:textId="10CF94B0" w:rsidR="00CC1BE8" w:rsidRPr="00C34329" w:rsidRDefault="00CC1BE8" w:rsidP="00CC1BE8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2025 г. – </w:t>
      </w:r>
      <w:r w:rsidR="00044D42" w:rsidRPr="00C34329">
        <w:rPr>
          <w:sz w:val="28"/>
          <w:szCs w:val="28"/>
        </w:rPr>
        <w:t xml:space="preserve">14844,53 </w:t>
      </w:r>
      <w:r w:rsidRPr="00C34329">
        <w:rPr>
          <w:sz w:val="28"/>
          <w:szCs w:val="28"/>
        </w:rPr>
        <w:t>тыс. руб.</w:t>
      </w:r>
    </w:p>
    <w:p w14:paraId="5161403E" w14:textId="245CEF50" w:rsidR="00CC1BE8" w:rsidRPr="00C34329" w:rsidRDefault="00CC1BE8" w:rsidP="00CC1BE8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2026 г. – </w:t>
      </w:r>
      <w:r w:rsidR="00044D42" w:rsidRPr="00C34329">
        <w:rPr>
          <w:sz w:val="28"/>
          <w:szCs w:val="28"/>
        </w:rPr>
        <w:t xml:space="preserve">14844,53 </w:t>
      </w:r>
      <w:r w:rsidRPr="00C34329">
        <w:rPr>
          <w:sz w:val="28"/>
          <w:szCs w:val="28"/>
        </w:rPr>
        <w:t>тыс. руб.</w:t>
      </w:r>
    </w:p>
    <w:p w14:paraId="1AEA7513" w14:textId="1830F078" w:rsidR="00CC1BE8" w:rsidRPr="00C34329" w:rsidRDefault="00CC1BE8" w:rsidP="00CC1BE8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2027 г. – </w:t>
      </w:r>
      <w:r w:rsidR="00044D42" w:rsidRPr="00C34329">
        <w:rPr>
          <w:sz w:val="28"/>
          <w:szCs w:val="28"/>
        </w:rPr>
        <w:t xml:space="preserve">14844,53 </w:t>
      </w:r>
      <w:r w:rsidRPr="00C34329">
        <w:rPr>
          <w:sz w:val="28"/>
          <w:szCs w:val="28"/>
        </w:rPr>
        <w:t>тыс. руб.</w:t>
      </w:r>
    </w:p>
    <w:p w14:paraId="2F9A189E" w14:textId="36F5F73B" w:rsidR="00CC1BE8" w:rsidRPr="00C34329" w:rsidRDefault="00CC1BE8" w:rsidP="00CC1BE8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2028 г. – </w:t>
      </w:r>
      <w:r w:rsidR="00044D42" w:rsidRPr="00C34329">
        <w:rPr>
          <w:sz w:val="28"/>
          <w:szCs w:val="28"/>
        </w:rPr>
        <w:t xml:space="preserve">14844,53 </w:t>
      </w:r>
      <w:r w:rsidRPr="00C34329">
        <w:rPr>
          <w:sz w:val="28"/>
          <w:szCs w:val="28"/>
        </w:rPr>
        <w:t>тыс. руб.</w:t>
      </w:r>
    </w:p>
    <w:p w14:paraId="45AF4083" w14:textId="77777777" w:rsidR="00CC1BE8" w:rsidRPr="00EE1C27" w:rsidRDefault="00CC1BE8" w:rsidP="00CC1BE8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Объемы финансирования муниципальной программы ежегодно уточняются при формировании местного бюджета и затрат, необходимых для реализации муниципальной программы.</w:t>
      </w:r>
    </w:p>
    <w:p w14:paraId="6F4AB6A2" w14:textId="38B59754" w:rsidR="00CC1BE8" w:rsidRPr="00DF6B60" w:rsidRDefault="00CC1BE8" w:rsidP="00CC1BE8">
      <w:pPr>
        <w:ind w:firstLine="709"/>
        <w:jc w:val="both"/>
        <w:rPr>
          <w:sz w:val="28"/>
          <w:szCs w:val="28"/>
        </w:rPr>
      </w:pPr>
      <w:r w:rsidRPr="00CC1BE8">
        <w:rPr>
          <w:sz w:val="28"/>
          <w:szCs w:val="28"/>
        </w:rPr>
        <w:t xml:space="preserve">Ресурсное обеспечение мероприятий муниципальной программы за счет средств местного бюджета прилагается в приложении к муниципальной </w:t>
      </w:r>
      <w:r w:rsidRPr="00DF6B60">
        <w:rPr>
          <w:sz w:val="28"/>
          <w:szCs w:val="28"/>
        </w:rPr>
        <w:t>программе (таблица 3).</w:t>
      </w:r>
    </w:p>
    <w:p w14:paraId="204D44E9" w14:textId="77777777" w:rsidR="00CC1BE8" w:rsidRPr="00CC1BE8" w:rsidRDefault="00CC1BE8" w:rsidP="00CC1BE8">
      <w:pPr>
        <w:ind w:firstLine="709"/>
        <w:jc w:val="both"/>
        <w:rPr>
          <w:sz w:val="28"/>
          <w:szCs w:val="28"/>
        </w:rPr>
      </w:pPr>
      <w:r w:rsidRPr="00DF6B60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прилагается в приложении к муниципальной программе (таблица 4).</w:t>
      </w:r>
    </w:p>
    <w:p w14:paraId="4F597363" w14:textId="77777777" w:rsidR="00EE1C27" w:rsidRPr="00EE1C27" w:rsidRDefault="00EE1C27" w:rsidP="00CC1BE8">
      <w:pPr>
        <w:rPr>
          <w:b/>
        </w:rPr>
      </w:pPr>
    </w:p>
    <w:p w14:paraId="35AC8784" w14:textId="37220123" w:rsidR="00EE1C27" w:rsidRPr="00DF6B60" w:rsidRDefault="00DF6B60" w:rsidP="00EE1C27">
      <w:pPr>
        <w:jc w:val="center"/>
        <w:rPr>
          <w:b/>
          <w:sz w:val="28"/>
          <w:szCs w:val="28"/>
        </w:rPr>
      </w:pPr>
      <w:r w:rsidRPr="00DF6B60">
        <w:rPr>
          <w:b/>
          <w:sz w:val="28"/>
          <w:szCs w:val="28"/>
        </w:rPr>
        <w:t> РАЗДЕЛ 6</w:t>
      </w:r>
    </w:p>
    <w:p w14:paraId="36D791AB" w14:textId="797AEB0D" w:rsidR="00EE1C27" w:rsidRPr="00DF6B60" w:rsidRDefault="00DF6B60" w:rsidP="00267136">
      <w:pPr>
        <w:jc w:val="center"/>
        <w:rPr>
          <w:b/>
          <w:sz w:val="28"/>
          <w:szCs w:val="28"/>
        </w:rPr>
      </w:pPr>
      <w:r w:rsidRPr="00DF6B60">
        <w:rPr>
          <w:b/>
          <w:sz w:val="28"/>
          <w:szCs w:val="28"/>
        </w:rPr>
        <w:t xml:space="preserve">ОЖИДАЕМЫЕ </w:t>
      </w:r>
      <w:r>
        <w:rPr>
          <w:b/>
          <w:sz w:val="28"/>
          <w:szCs w:val="28"/>
        </w:rPr>
        <w:t xml:space="preserve">КОНЕЧНЫЕ </w:t>
      </w:r>
      <w:r w:rsidRPr="00DF6B60">
        <w:rPr>
          <w:b/>
          <w:sz w:val="28"/>
          <w:szCs w:val="28"/>
        </w:rPr>
        <w:t>РЕЗУЛЬТАТЫ РЕАЛИЗАЦИИ МУНИЦИПАЛЬНОЙ ПРОГРАММЫ.</w:t>
      </w:r>
    </w:p>
    <w:p w14:paraId="06FC283D" w14:textId="77777777" w:rsidR="00267136" w:rsidRPr="00DF6B60" w:rsidRDefault="00267136" w:rsidP="00267136">
      <w:pPr>
        <w:jc w:val="center"/>
        <w:rPr>
          <w:b/>
          <w:sz w:val="28"/>
          <w:szCs w:val="28"/>
        </w:rPr>
      </w:pPr>
    </w:p>
    <w:p w14:paraId="12A05AD8" w14:textId="77777777" w:rsidR="00EE1C27" w:rsidRPr="00EE1C27" w:rsidRDefault="00EE1C27" w:rsidP="00EE1C27">
      <w:pPr>
        <w:ind w:firstLine="709"/>
        <w:rPr>
          <w:b/>
          <w:sz w:val="28"/>
          <w:szCs w:val="28"/>
        </w:rPr>
      </w:pPr>
      <w:r w:rsidRPr="00EE1C27">
        <w:rPr>
          <w:sz w:val="28"/>
          <w:szCs w:val="28"/>
        </w:rPr>
        <w:t xml:space="preserve"> Ожидаемые результаты реализации Муниципальной программы: </w:t>
      </w:r>
    </w:p>
    <w:p w14:paraId="2CC9CA2A" w14:textId="77777777" w:rsidR="00EE1C27" w:rsidRPr="00EE1C27" w:rsidRDefault="00EE1C27" w:rsidP="00EE1C27">
      <w:pPr>
        <w:autoSpaceDE w:val="0"/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 xml:space="preserve">1.Увеличение доли имущественных налоговых доходов бюджета </w:t>
      </w:r>
      <w:r w:rsidR="00856321">
        <w:rPr>
          <w:sz w:val="28"/>
          <w:szCs w:val="28"/>
        </w:rPr>
        <w:t xml:space="preserve">Тайтурского </w:t>
      </w:r>
      <w:r w:rsidRPr="00EE1C27">
        <w:rPr>
          <w:sz w:val="28"/>
          <w:szCs w:val="28"/>
        </w:rPr>
        <w:t>городского поселения</w:t>
      </w:r>
      <w:r w:rsidR="00856321">
        <w:rPr>
          <w:sz w:val="28"/>
          <w:szCs w:val="28"/>
        </w:rPr>
        <w:t xml:space="preserve"> Усольского муниципального района Иркутской области</w:t>
      </w:r>
      <w:r w:rsidRPr="00EE1C27">
        <w:rPr>
          <w:sz w:val="28"/>
          <w:szCs w:val="28"/>
        </w:rPr>
        <w:t>, в том числе за счет снижения недоимки по налогам, поступающим в местный бюджет;</w:t>
      </w:r>
    </w:p>
    <w:p w14:paraId="545D81DA" w14:textId="77777777" w:rsidR="00EE1C27" w:rsidRPr="00EE1C27" w:rsidRDefault="00EE1C27" w:rsidP="00EE1C27">
      <w:pPr>
        <w:autoSpaceDE w:val="0"/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 xml:space="preserve">2.Увеличение доли неналоговых доходов бюджета </w:t>
      </w:r>
      <w:r w:rsidR="00856321" w:rsidRPr="00856321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EE1C27">
        <w:rPr>
          <w:sz w:val="28"/>
          <w:szCs w:val="28"/>
        </w:rPr>
        <w:t xml:space="preserve">; </w:t>
      </w:r>
    </w:p>
    <w:p w14:paraId="224B64CF" w14:textId="77777777" w:rsidR="00EE1C27" w:rsidRPr="00EE1C27" w:rsidRDefault="00EE1C27" w:rsidP="00EE1C27">
      <w:pPr>
        <w:autoSpaceDE w:val="0"/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 xml:space="preserve">3 Увеличение доли собственных доходов бюджета </w:t>
      </w:r>
      <w:r w:rsidR="00856321" w:rsidRPr="00856321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EE1C27">
        <w:rPr>
          <w:sz w:val="28"/>
          <w:szCs w:val="28"/>
        </w:rPr>
        <w:t xml:space="preserve">; </w:t>
      </w:r>
    </w:p>
    <w:p w14:paraId="41672028" w14:textId="77777777" w:rsidR="00EE1C27" w:rsidRPr="00EE1C27" w:rsidRDefault="00856321" w:rsidP="00EE1C2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E1C27" w:rsidRPr="00EE1C27">
        <w:rPr>
          <w:sz w:val="28"/>
          <w:szCs w:val="28"/>
        </w:rPr>
        <w:t>.Совершенствование системы распределения и перераспределения финансовых ресурсов местного бюджета;</w:t>
      </w:r>
    </w:p>
    <w:p w14:paraId="2C4978E5" w14:textId="77777777" w:rsidR="00EE1C27" w:rsidRPr="00EE1C27" w:rsidRDefault="00856321" w:rsidP="00EE1C2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1C27" w:rsidRPr="00EE1C27">
        <w:rPr>
          <w:sz w:val="28"/>
          <w:szCs w:val="28"/>
        </w:rPr>
        <w:t>.Сокращение уровня (недопущение возникновения) просроченной кредиторской задолженности.</w:t>
      </w:r>
    </w:p>
    <w:p w14:paraId="19AFC548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 w:val="28"/>
          <w:szCs w:val="28"/>
          <w:highlight w:val="red"/>
        </w:rPr>
      </w:pPr>
    </w:p>
    <w:p w14:paraId="073017B4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 w:val="28"/>
          <w:szCs w:val="28"/>
          <w:highlight w:val="re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95"/>
      </w:tblGrid>
      <w:tr w:rsidR="00EE1C27" w:rsidRPr="00EE1C27" w14:paraId="37D745D8" w14:textId="77777777" w:rsidTr="00DD06DC">
        <w:trPr>
          <w:trHeight w:val="1037"/>
        </w:trPr>
        <w:tc>
          <w:tcPr>
            <w:tcW w:w="4927" w:type="dxa"/>
          </w:tcPr>
          <w:p w14:paraId="5B09FEE0" w14:textId="77777777" w:rsidR="00267136" w:rsidRPr="00267136" w:rsidRDefault="00267136" w:rsidP="00267136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267136">
              <w:rPr>
                <w:kern w:val="2"/>
                <w:sz w:val="28"/>
                <w:szCs w:val="28"/>
              </w:rPr>
              <w:t xml:space="preserve">Глава Тайтурского городского </w:t>
            </w:r>
          </w:p>
          <w:p w14:paraId="2983B0D7" w14:textId="77777777" w:rsidR="00267136" w:rsidRPr="00267136" w:rsidRDefault="00267136" w:rsidP="00267136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267136">
              <w:rPr>
                <w:kern w:val="2"/>
                <w:sz w:val="28"/>
                <w:szCs w:val="28"/>
              </w:rPr>
              <w:t>поселения Усольского</w:t>
            </w:r>
          </w:p>
          <w:p w14:paraId="3C23FD4D" w14:textId="77777777" w:rsidR="00267136" w:rsidRPr="00267136" w:rsidRDefault="00267136" w:rsidP="00267136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267136">
              <w:rPr>
                <w:kern w:val="2"/>
                <w:sz w:val="28"/>
                <w:szCs w:val="28"/>
              </w:rPr>
              <w:t xml:space="preserve">муниципального района </w:t>
            </w:r>
          </w:p>
          <w:p w14:paraId="4BB93A9B" w14:textId="77777777" w:rsidR="00EE1C27" w:rsidRPr="00EE1C27" w:rsidRDefault="00267136" w:rsidP="00267136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267136">
              <w:rPr>
                <w:kern w:val="2"/>
                <w:sz w:val="28"/>
                <w:szCs w:val="28"/>
              </w:rPr>
              <w:t xml:space="preserve">Иркутской области                                                 </w:t>
            </w:r>
          </w:p>
        </w:tc>
        <w:tc>
          <w:tcPr>
            <w:tcW w:w="4928" w:type="dxa"/>
          </w:tcPr>
          <w:p w14:paraId="1C0A18AA" w14:textId="77777777" w:rsidR="00EE1C27" w:rsidRPr="00EE1C27" w:rsidRDefault="00EE1C27" w:rsidP="00EE1C2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A60E8C1" w14:textId="77777777" w:rsidR="00EE1C27" w:rsidRPr="00EE1C27" w:rsidRDefault="00EE1C27" w:rsidP="00EE1C2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02CE1A65" w14:textId="77777777" w:rsidR="00EE1C27" w:rsidRPr="00EE1C27" w:rsidRDefault="00EE1C27" w:rsidP="00EE1C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E1C27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14:paraId="42337BD4" w14:textId="77777777" w:rsidR="00DF6B60" w:rsidRDefault="00DF6B60" w:rsidP="00D32611">
      <w:pPr>
        <w:jc w:val="right"/>
        <w:rPr>
          <w:sz w:val="28"/>
          <w:szCs w:val="28"/>
        </w:rPr>
      </w:pPr>
    </w:p>
    <w:p w14:paraId="042AE3D4" w14:textId="77777777" w:rsidR="00DF6B60" w:rsidRDefault="00DF6B60" w:rsidP="00D32611">
      <w:pPr>
        <w:jc w:val="right"/>
        <w:rPr>
          <w:sz w:val="28"/>
          <w:szCs w:val="28"/>
        </w:rPr>
      </w:pPr>
    </w:p>
    <w:p w14:paraId="0EB84A8A" w14:textId="77777777" w:rsidR="00DF6B60" w:rsidRDefault="00DF6B60" w:rsidP="00D32611">
      <w:pPr>
        <w:jc w:val="right"/>
        <w:rPr>
          <w:sz w:val="28"/>
          <w:szCs w:val="28"/>
        </w:rPr>
      </w:pPr>
    </w:p>
    <w:p w14:paraId="6ED1C478" w14:textId="77777777" w:rsidR="00DF6B60" w:rsidRDefault="00DF6B60" w:rsidP="00D32611">
      <w:pPr>
        <w:jc w:val="right"/>
        <w:rPr>
          <w:sz w:val="28"/>
          <w:szCs w:val="28"/>
        </w:rPr>
      </w:pPr>
    </w:p>
    <w:p w14:paraId="5A225F58" w14:textId="77777777" w:rsidR="00DF6B60" w:rsidRDefault="00DF6B60" w:rsidP="00D32611">
      <w:pPr>
        <w:jc w:val="right"/>
        <w:rPr>
          <w:sz w:val="28"/>
          <w:szCs w:val="28"/>
        </w:rPr>
      </w:pPr>
    </w:p>
    <w:p w14:paraId="012B4D0C" w14:textId="77777777" w:rsidR="00DF6B60" w:rsidRDefault="00DF6B60" w:rsidP="00D32611">
      <w:pPr>
        <w:jc w:val="right"/>
        <w:rPr>
          <w:sz w:val="28"/>
          <w:szCs w:val="28"/>
        </w:rPr>
      </w:pPr>
    </w:p>
    <w:p w14:paraId="2DAF29F8" w14:textId="77777777" w:rsidR="00DF6B60" w:rsidRDefault="00DF6B60" w:rsidP="00D32611">
      <w:pPr>
        <w:jc w:val="right"/>
        <w:rPr>
          <w:sz w:val="28"/>
          <w:szCs w:val="28"/>
        </w:rPr>
      </w:pPr>
    </w:p>
    <w:p w14:paraId="4CFAD0FF" w14:textId="77777777" w:rsidR="00DF6B60" w:rsidRDefault="00DF6B60" w:rsidP="00D32611">
      <w:pPr>
        <w:jc w:val="right"/>
        <w:rPr>
          <w:sz w:val="28"/>
          <w:szCs w:val="28"/>
        </w:rPr>
      </w:pPr>
    </w:p>
    <w:p w14:paraId="37B24B7B" w14:textId="77777777" w:rsidR="00DF6B60" w:rsidRDefault="00DF6B60" w:rsidP="00D32611">
      <w:pPr>
        <w:jc w:val="right"/>
        <w:rPr>
          <w:sz w:val="28"/>
          <w:szCs w:val="28"/>
        </w:rPr>
      </w:pPr>
    </w:p>
    <w:p w14:paraId="55FBB318" w14:textId="77777777" w:rsidR="00DF6B60" w:rsidRDefault="00DF6B60" w:rsidP="00D32611">
      <w:pPr>
        <w:jc w:val="right"/>
        <w:rPr>
          <w:sz w:val="28"/>
          <w:szCs w:val="28"/>
        </w:rPr>
      </w:pPr>
    </w:p>
    <w:p w14:paraId="58B0B7C2" w14:textId="77777777" w:rsidR="00DF6B60" w:rsidRDefault="00DF6B60" w:rsidP="00D32611">
      <w:pPr>
        <w:jc w:val="right"/>
        <w:rPr>
          <w:sz w:val="28"/>
          <w:szCs w:val="28"/>
        </w:rPr>
      </w:pPr>
    </w:p>
    <w:p w14:paraId="4A5EA0D5" w14:textId="77777777" w:rsidR="00DF6B60" w:rsidRDefault="00DF6B60" w:rsidP="00D32611">
      <w:pPr>
        <w:jc w:val="right"/>
        <w:rPr>
          <w:sz w:val="28"/>
          <w:szCs w:val="28"/>
        </w:rPr>
      </w:pPr>
    </w:p>
    <w:p w14:paraId="2B40955A" w14:textId="77777777" w:rsidR="00DF6B60" w:rsidRDefault="00DF6B60" w:rsidP="00D32611">
      <w:pPr>
        <w:jc w:val="right"/>
        <w:rPr>
          <w:sz w:val="28"/>
          <w:szCs w:val="28"/>
        </w:rPr>
      </w:pPr>
    </w:p>
    <w:p w14:paraId="2C7E3969" w14:textId="77777777" w:rsidR="00DF6B60" w:rsidRDefault="00DF6B60" w:rsidP="00D32611">
      <w:pPr>
        <w:jc w:val="right"/>
        <w:rPr>
          <w:sz w:val="28"/>
          <w:szCs w:val="28"/>
        </w:rPr>
      </w:pPr>
    </w:p>
    <w:p w14:paraId="1616507D" w14:textId="77777777" w:rsidR="00DF6B60" w:rsidRDefault="00DF6B60" w:rsidP="00D32611">
      <w:pPr>
        <w:jc w:val="right"/>
        <w:rPr>
          <w:sz w:val="28"/>
          <w:szCs w:val="28"/>
        </w:rPr>
      </w:pPr>
    </w:p>
    <w:p w14:paraId="786F168D" w14:textId="77777777" w:rsidR="00DF6B60" w:rsidRDefault="00DF6B60" w:rsidP="00D32611">
      <w:pPr>
        <w:jc w:val="right"/>
        <w:rPr>
          <w:sz w:val="28"/>
          <w:szCs w:val="28"/>
        </w:rPr>
      </w:pPr>
    </w:p>
    <w:p w14:paraId="50406A0A" w14:textId="77777777" w:rsidR="00DF6B60" w:rsidRDefault="00DF6B60" w:rsidP="00D32611">
      <w:pPr>
        <w:jc w:val="right"/>
        <w:rPr>
          <w:sz w:val="28"/>
          <w:szCs w:val="28"/>
        </w:rPr>
      </w:pPr>
    </w:p>
    <w:p w14:paraId="6E8569F4" w14:textId="77777777" w:rsidR="00DF6B60" w:rsidRDefault="00DF6B60" w:rsidP="00D32611">
      <w:pPr>
        <w:jc w:val="right"/>
        <w:rPr>
          <w:sz w:val="28"/>
          <w:szCs w:val="28"/>
        </w:rPr>
      </w:pPr>
    </w:p>
    <w:p w14:paraId="1A5A93A7" w14:textId="77777777" w:rsidR="00DF6B60" w:rsidRDefault="00DF6B60" w:rsidP="00D32611">
      <w:pPr>
        <w:jc w:val="right"/>
        <w:rPr>
          <w:sz w:val="28"/>
          <w:szCs w:val="28"/>
        </w:rPr>
      </w:pPr>
    </w:p>
    <w:p w14:paraId="611C1B33" w14:textId="77777777" w:rsidR="00DF6B60" w:rsidRDefault="00DF6B60" w:rsidP="00D32611">
      <w:pPr>
        <w:jc w:val="right"/>
        <w:rPr>
          <w:sz w:val="28"/>
          <w:szCs w:val="28"/>
        </w:rPr>
      </w:pPr>
    </w:p>
    <w:p w14:paraId="425C91B6" w14:textId="77777777" w:rsidR="00DF6B60" w:rsidRDefault="00DF6B60" w:rsidP="00D32611">
      <w:pPr>
        <w:jc w:val="right"/>
        <w:rPr>
          <w:sz w:val="28"/>
          <w:szCs w:val="28"/>
        </w:rPr>
      </w:pPr>
    </w:p>
    <w:p w14:paraId="619D11A0" w14:textId="77777777" w:rsidR="00DF6B60" w:rsidRDefault="00DF6B60" w:rsidP="00D32611">
      <w:pPr>
        <w:jc w:val="right"/>
        <w:rPr>
          <w:sz w:val="28"/>
          <w:szCs w:val="28"/>
        </w:rPr>
      </w:pPr>
    </w:p>
    <w:p w14:paraId="0FD4B074" w14:textId="77777777" w:rsidR="00DF6B60" w:rsidRDefault="00DF6B60" w:rsidP="00D32611">
      <w:pPr>
        <w:jc w:val="right"/>
        <w:rPr>
          <w:sz w:val="28"/>
          <w:szCs w:val="28"/>
        </w:rPr>
      </w:pPr>
    </w:p>
    <w:p w14:paraId="5B99D4A5" w14:textId="77777777" w:rsidR="00DF6B60" w:rsidRDefault="00DF6B60" w:rsidP="00D32611">
      <w:pPr>
        <w:jc w:val="right"/>
        <w:rPr>
          <w:sz w:val="28"/>
          <w:szCs w:val="28"/>
        </w:rPr>
      </w:pPr>
    </w:p>
    <w:p w14:paraId="11AACA85" w14:textId="77777777" w:rsidR="00DF6B60" w:rsidRDefault="00DF6B60" w:rsidP="00D32611">
      <w:pPr>
        <w:jc w:val="right"/>
        <w:rPr>
          <w:sz w:val="28"/>
          <w:szCs w:val="28"/>
        </w:rPr>
      </w:pPr>
    </w:p>
    <w:p w14:paraId="26EA0D0F" w14:textId="77777777" w:rsidR="00DF6B60" w:rsidRDefault="00DF6B60" w:rsidP="00D32611">
      <w:pPr>
        <w:jc w:val="right"/>
        <w:rPr>
          <w:sz w:val="28"/>
          <w:szCs w:val="28"/>
        </w:rPr>
      </w:pPr>
    </w:p>
    <w:p w14:paraId="583C9703" w14:textId="77777777" w:rsidR="00DF6B60" w:rsidRDefault="00DF6B60" w:rsidP="00D32611">
      <w:pPr>
        <w:jc w:val="right"/>
        <w:rPr>
          <w:sz w:val="28"/>
          <w:szCs w:val="28"/>
        </w:rPr>
      </w:pPr>
    </w:p>
    <w:p w14:paraId="6755ED38" w14:textId="77777777" w:rsidR="00DF6B60" w:rsidRDefault="00DF6B60" w:rsidP="00D32611">
      <w:pPr>
        <w:jc w:val="right"/>
        <w:rPr>
          <w:sz w:val="28"/>
          <w:szCs w:val="28"/>
        </w:rPr>
      </w:pPr>
    </w:p>
    <w:p w14:paraId="7D342DFB" w14:textId="77777777" w:rsidR="00DF6B60" w:rsidRDefault="00DF6B60" w:rsidP="00D32611">
      <w:pPr>
        <w:jc w:val="right"/>
        <w:rPr>
          <w:sz w:val="28"/>
          <w:szCs w:val="28"/>
        </w:rPr>
      </w:pPr>
    </w:p>
    <w:p w14:paraId="0D692000" w14:textId="77777777" w:rsidR="00DF6B60" w:rsidRDefault="00DF6B60" w:rsidP="00D32611">
      <w:pPr>
        <w:jc w:val="right"/>
        <w:rPr>
          <w:sz w:val="28"/>
          <w:szCs w:val="28"/>
        </w:rPr>
      </w:pPr>
    </w:p>
    <w:p w14:paraId="05BE7910" w14:textId="77777777" w:rsidR="00DF6B60" w:rsidRDefault="00DF6B60" w:rsidP="00D32611">
      <w:pPr>
        <w:jc w:val="right"/>
        <w:rPr>
          <w:sz w:val="28"/>
          <w:szCs w:val="28"/>
        </w:rPr>
      </w:pPr>
    </w:p>
    <w:p w14:paraId="3251C00D" w14:textId="77777777" w:rsidR="00DF6B60" w:rsidRDefault="00DF6B60" w:rsidP="00D32611">
      <w:pPr>
        <w:jc w:val="right"/>
        <w:rPr>
          <w:sz w:val="28"/>
          <w:szCs w:val="28"/>
        </w:rPr>
      </w:pPr>
    </w:p>
    <w:p w14:paraId="733E8F03" w14:textId="77777777" w:rsidR="00DF6B60" w:rsidRDefault="00DF6B60" w:rsidP="00D32611">
      <w:pPr>
        <w:jc w:val="right"/>
        <w:rPr>
          <w:sz w:val="28"/>
          <w:szCs w:val="28"/>
        </w:rPr>
      </w:pPr>
    </w:p>
    <w:p w14:paraId="16502993" w14:textId="77777777" w:rsidR="00DF6B60" w:rsidRDefault="00DF6B60" w:rsidP="00D32611">
      <w:pPr>
        <w:jc w:val="right"/>
        <w:rPr>
          <w:sz w:val="28"/>
          <w:szCs w:val="28"/>
        </w:rPr>
      </w:pPr>
    </w:p>
    <w:p w14:paraId="3A264427" w14:textId="77777777" w:rsidR="00DF6B60" w:rsidRDefault="00DF6B60" w:rsidP="00D32611">
      <w:pPr>
        <w:jc w:val="right"/>
        <w:rPr>
          <w:sz w:val="28"/>
          <w:szCs w:val="28"/>
        </w:rPr>
      </w:pPr>
    </w:p>
    <w:p w14:paraId="589F4F4E" w14:textId="7C5DEBA6" w:rsidR="00D32611" w:rsidRPr="00D32611" w:rsidRDefault="00D32611" w:rsidP="00D32611">
      <w:pPr>
        <w:jc w:val="right"/>
        <w:rPr>
          <w:sz w:val="28"/>
          <w:szCs w:val="28"/>
        </w:rPr>
      </w:pPr>
      <w:r w:rsidRPr="00D32611">
        <w:rPr>
          <w:sz w:val="28"/>
          <w:szCs w:val="28"/>
        </w:rPr>
        <w:lastRenderedPageBreak/>
        <w:t>Таблица 1</w:t>
      </w:r>
    </w:p>
    <w:p w14:paraId="72B23A06" w14:textId="77777777" w:rsidR="00D32611" w:rsidRDefault="00D32611" w:rsidP="00D32611">
      <w:pPr>
        <w:jc w:val="right"/>
        <w:rPr>
          <w:bCs/>
          <w:sz w:val="28"/>
          <w:szCs w:val="28"/>
        </w:rPr>
      </w:pPr>
      <w:r w:rsidRPr="00D32611">
        <w:rPr>
          <w:sz w:val="28"/>
          <w:szCs w:val="28"/>
        </w:rPr>
        <w:t xml:space="preserve">                                                                                   к муниципальной программе                                                                                                              </w:t>
      </w:r>
      <w:proofErr w:type="gramStart"/>
      <w:r w:rsidRPr="00D32611">
        <w:rPr>
          <w:sz w:val="28"/>
          <w:szCs w:val="28"/>
        </w:rPr>
        <w:t xml:space="preserve">   </w:t>
      </w:r>
      <w:r w:rsidRPr="00EE1C27">
        <w:rPr>
          <w:sz w:val="28"/>
          <w:szCs w:val="28"/>
        </w:rPr>
        <w:t>«</w:t>
      </w:r>
      <w:proofErr w:type="gramEnd"/>
      <w:r w:rsidRPr="003E3EC1">
        <w:rPr>
          <w:sz w:val="28"/>
          <w:szCs w:val="28"/>
        </w:rPr>
        <w:t xml:space="preserve">Устойчивое развитие экономической базы </w:t>
      </w:r>
      <w:r w:rsidRPr="003E3EC1">
        <w:rPr>
          <w:bCs/>
          <w:sz w:val="28"/>
          <w:szCs w:val="28"/>
        </w:rPr>
        <w:t xml:space="preserve">Тайтурского </w:t>
      </w:r>
    </w:p>
    <w:p w14:paraId="3A68FE74" w14:textId="77777777" w:rsidR="00D32611" w:rsidRDefault="00D32611" w:rsidP="00D32611">
      <w:pPr>
        <w:jc w:val="right"/>
        <w:rPr>
          <w:bCs/>
          <w:sz w:val="28"/>
          <w:szCs w:val="28"/>
        </w:rPr>
      </w:pPr>
      <w:r w:rsidRPr="003E3EC1">
        <w:rPr>
          <w:bCs/>
          <w:sz w:val="28"/>
          <w:szCs w:val="28"/>
        </w:rPr>
        <w:t xml:space="preserve">городского поселения Усольского муниципального района </w:t>
      </w:r>
    </w:p>
    <w:p w14:paraId="68F66ECC" w14:textId="77777777" w:rsidR="00D32611" w:rsidRPr="00D32611" w:rsidRDefault="00D32611" w:rsidP="00D32611">
      <w:pPr>
        <w:jc w:val="right"/>
        <w:rPr>
          <w:sz w:val="28"/>
          <w:szCs w:val="28"/>
        </w:rPr>
      </w:pPr>
      <w:r w:rsidRPr="003E3EC1">
        <w:rPr>
          <w:bCs/>
          <w:sz w:val="28"/>
          <w:szCs w:val="28"/>
        </w:rPr>
        <w:t>Иркутской области</w:t>
      </w:r>
      <w:r>
        <w:rPr>
          <w:sz w:val="28"/>
          <w:szCs w:val="28"/>
        </w:rPr>
        <w:t xml:space="preserve">» </w:t>
      </w:r>
      <w:r w:rsidRPr="003E3EC1">
        <w:rPr>
          <w:sz w:val="28"/>
          <w:szCs w:val="28"/>
        </w:rPr>
        <w:t>на 2023-2028 годы</w:t>
      </w:r>
      <w:r w:rsidRPr="00D32611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056CF6" w14:textId="77777777" w:rsidR="00EE1C27" w:rsidRPr="00EE1C27" w:rsidRDefault="00EE1C27" w:rsidP="00EE1C27">
      <w:pPr>
        <w:jc w:val="right"/>
        <w:rPr>
          <w:sz w:val="28"/>
          <w:szCs w:val="28"/>
        </w:rPr>
      </w:pPr>
    </w:p>
    <w:p w14:paraId="583205F0" w14:textId="77777777" w:rsidR="00EE1C27" w:rsidRPr="00EE1C27" w:rsidRDefault="00EE1C27" w:rsidP="00EE1C27">
      <w:pPr>
        <w:jc w:val="right"/>
        <w:rPr>
          <w:sz w:val="28"/>
          <w:szCs w:val="28"/>
        </w:rPr>
      </w:pPr>
    </w:p>
    <w:p w14:paraId="121AA999" w14:textId="77777777" w:rsidR="00D32611" w:rsidRPr="00D32611" w:rsidRDefault="00EE1C27" w:rsidP="00D32611">
      <w:pPr>
        <w:jc w:val="center"/>
        <w:rPr>
          <w:bCs/>
          <w:sz w:val="28"/>
          <w:szCs w:val="28"/>
        </w:rPr>
      </w:pPr>
      <w:r w:rsidRPr="00EE1C27">
        <w:rPr>
          <w:sz w:val="28"/>
          <w:szCs w:val="28"/>
        </w:rPr>
        <w:t xml:space="preserve">Сведения о составе и значениях целевых показателей муниципальной программы </w:t>
      </w:r>
      <w:r w:rsidR="00D32611" w:rsidRPr="00D32611">
        <w:rPr>
          <w:bCs/>
          <w:sz w:val="28"/>
          <w:szCs w:val="28"/>
        </w:rPr>
        <w:t xml:space="preserve">«Устойчивое развитие экономической базы Тайтурского </w:t>
      </w:r>
    </w:p>
    <w:p w14:paraId="23E90B28" w14:textId="77777777" w:rsidR="00D32611" w:rsidRPr="00D32611" w:rsidRDefault="00D32611" w:rsidP="00D32611">
      <w:pPr>
        <w:jc w:val="center"/>
        <w:rPr>
          <w:bCs/>
          <w:sz w:val="28"/>
          <w:szCs w:val="28"/>
        </w:rPr>
      </w:pPr>
      <w:r w:rsidRPr="00D32611">
        <w:rPr>
          <w:bCs/>
          <w:sz w:val="28"/>
          <w:szCs w:val="28"/>
        </w:rPr>
        <w:t xml:space="preserve">городского поселения Усольского муниципального района </w:t>
      </w:r>
    </w:p>
    <w:p w14:paraId="3E5DB654" w14:textId="77777777" w:rsidR="00EE1C27" w:rsidRPr="00EE1C27" w:rsidRDefault="00D32611" w:rsidP="00D32611">
      <w:pPr>
        <w:jc w:val="center"/>
        <w:rPr>
          <w:sz w:val="28"/>
          <w:szCs w:val="28"/>
        </w:rPr>
      </w:pPr>
      <w:r w:rsidRPr="00D32611">
        <w:rPr>
          <w:bCs/>
          <w:sz w:val="28"/>
          <w:szCs w:val="28"/>
        </w:rPr>
        <w:t>Иркутской области» на 2023-2028 годы.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5"/>
        <w:gridCol w:w="3401"/>
        <w:gridCol w:w="709"/>
        <w:gridCol w:w="709"/>
        <w:gridCol w:w="850"/>
        <w:gridCol w:w="851"/>
        <w:gridCol w:w="850"/>
        <w:gridCol w:w="709"/>
        <w:gridCol w:w="50"/>
        <w:gridCol w:w="800"/>
      </w:tblGrid>
      <w:tr w:rsidR="00EE1C27" w:rsidRPr="00EE1C27" w14:paraId="13963C69" w14:textId="77777777" w:rsidTr="00FE6CA8">
        <w:trPr>
          <w:trHeight w:val="375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288238" w14:textId="77777777" w:rsidR="00EE1C27" w:rsidRPr="00EE1C27" w:rsidRDefault="00EE1C27" w:rsidP="00EE1C27">
            <w:r w:rsidRPr="00EE1C27"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185FAF" w14:textId="77777777" w:rsidR="00EE1C27" w:rsidRPr="00EE1C27" w:rsidRDefault="00EE1C27" w:rsidP="00EE1C27">
            <w:r w:rsidRPr="00EE1C27">
              <w:t>Наименование подпрограммы,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1B7F0A" w14:textId="77777777" w:rsidR="00EE1C27" w:rsidRPr="00EE1C27" w:rsidRDefault="00EE1C27" w:rsidP="00EE1C27">
            <w:proofErr w:type="spellStart"/>
            <w:r w:rsidRPr="00EE1C27">
              <w:t>Еди-ница</w:t>
            </w:r>
            <w:proofErr w:type="spellEnd"/>
            <w:r w:rsidRPr="00EE1C27">
              <w:t xml:space="preserve"> </w:t>
            </w:r>
            <w:proofErr w:type="spellStart"/>
            <w:r w:rsidRPr="00EE1C27">
              <w:t>изме</w:t>
            </w:r>
            <w:proofErr w:type="spellEnd"/>
            <w:r w:rsidRPr="00EE1C27">
              <w:t>-</w:t>
            </w:r>
          </w:p>
          <w:p w14:paraId="64E55A87" w14:textId="77777777" w:rsidR="00EE1C27" w:rsidRPr="00EE1C27" w:rsidRDefault="00EE1C27" w:rsidP="00EE1C27">
            <w:r w:rsidRPr="00EE1C27">
              <w:t>рения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CEDA37" w14:textId="77777777" w:rsidR="00EE1C27" w:rsidRPr="00EE1C27" w:rsidRDefault="00EE1C27" w:rsidP="00EE1C27">
            <w:pPr>
              <w:jc w:val="center"/>
            </w:pPr>
            <w:r w:rsidRPr="00EE1C27">
              <w:t>Значение целевых показателей</w:t>
            </w:r>
          </w:p>
        </w:tc>
      </w:tr>
      <w:tr w:rsidR="00D32611" w:rsidRPr="00EE1C27" w14:paraId="1722ABDF" w14:textId="77777777" w:rsidTr="00FE6CA8">
        <w:trPr>
          <w:trHeight w:val="88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8461D" w14:textId="77777777" w:rsidR="00D32611" w:rsidRPr="00EE1C27" w:rsidRDefault="00D32611" w:rsidP="00EE1C27"/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8254" w14:textId="77777777" w:rsidR="00D32611" w:rsidRPr="00EE1C27" w:rsidRDefault="00D32611" w:rsidP="00EE1C27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2A869" w14:textId="77777777" w:rsidR="00D32611" w:rsidRPr="00EE1C27" w:rsidRDefault="00D32611" w:rsidP="00EE1C27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6837A18" w14:textId="77777777" w:rsidR="00D32611" w:rsidRPr="00EE1C27" w:rsidRDefault="00D32611" w:rsidP="00D32611">
            <w:pPr>
              <w:jc w:val="right"/>
            </w:pPr>
            <w:r w:rsidRPr="00EE1C27">
              <w:t>202</w:t>
            </w:r>
            <w:r>
              <w:t>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CEFBC2B" w14:textId="77777777" w:rsidR="00D32611" w:rsidRPr="00EE1C27" w:rsidRDefault="00D32611" w:rsidP="00EE1C27">
            <w:pPr>
              <w:jc w:val="right"/>
            </w:pPr>
            <w: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12821B" w14:textId="77777777" w:rsidR="00D32611" w:rsidRPr="00EE1C27" w:rsidRDefault="00D32611" w:rsidP="00EE1C27">
            <w: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5162065" w14:textId="77777777" w:rsidR="00D32611" w:rsidRPr="00EE1C27" w:rsidRDefault="00D32611" w:rsidP="00D32611">
            <w:r>
              <w:t>2026 год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CE5B3B0" w14:textId="77777777" w:rsidR="00D32611" w:rsidRPr="00EE1C27" w:rsidRDefault="00D32611" w:rsidP="00D32611">
            <w:r>
              <w:t>2027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32B171E" w14:textId="77777777" w:rsidR="00D32611" w:rsidRPr="00EE1C27" w:rsidRDefault="00D32611" w:rsidP="00D32611">
            <w:r>
              <w:t>2028 год</w:t>
            </w:r>
          </w:p>
        </w:tc>
      </w:tr>
      <w:tr w:rsidR="00D32611" w:rsidRPr="00EE1C27" w14:paraId="09A3E8B7" w14:textId="77777777" w:rsidTr="00FE6CA8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2858EA" w14:textId="77777777" w:rsidR="00D32611" w:rsidRPr="00EE1C27" w:rsidRDefault="00D32611" w:rsidP="00EE1C27">
            <w:pPr>
              <w:jc w:val="right"/>
            </w:pPr>
            <w:r w:rsidRPr="00EE1C27"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E7C6C0" w14:textId="77777777" w:rsidR="00D32611" w:rsidRPr="00EE1C27" w:rsidRDefault="00D32611" w:rsidP="00EE1C27">
            <w:pPr>
              <w:jc w:val="right"/>
            </w:pPr>
            <w:r w:rsidRPr="00EE1C27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C08101" w14:textId="77777777" w:rsidR="00D32611" w:rsidRPr="00EE1C27" w:rsidRDefault="00D32611" w:rsidP="00EE1C27">
            <w:pPr>
              <w:jc w:val="right"/>
            </w:pPr>
            <w:r w:rsidRPr="00EE1C27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21C141" w14:textId="77777777" w:rsidR="00D32611" w:rsidRPr="00EE1C27" w:rsidRDefault="00D32611" w:rsidP="00EE1C27">
            <w:pPr>
              <w:jc w:val="right"/>
            </w:pPr>
            <w:r w:rsidRPr="00EE1C27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FFB5CD" w14:textId="77777777" w:rsidR="00D32611" w:rsidRPr="00EE1C27" w:rsidRDefault="00D32611" w:rsidP="00EE1C27">
            <w:pPr>
              <w:jc w:val="right"/>
            </w:pPr>
            <w:r w:rsidRPr="00EE1C27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1EE557D" w14:textId="00D14554" w:rsidR="00D32611" w:rsidRPr="00EE1C27" w:rsidRDefault="00FE6CA8" w:rsidP="00D32611">
            <w:pPr>
              <w:jc w:val="right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F5251FC" w14:textId="775D5CDD" w:rsidR="00D32611" w:rsidRPr="00EE1C27" w:rsidRDefault="00FE6CA8" w:rsidP="00D32611">
            <w:pPr>
              <w:jc w:val="right"/>
            </w:pPr>
            <w:r>
              <w:t>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4200585" w14:textId="53C070B6" w:rsidR="00D32611" w:rsidRPr="00EE1C27" w:rsidRDefault="00FE6CA8" w:rsidP="00D32611">
            <w:pPr>
              <w:jc w:val="right"/>
            </w:pPr>
            <w: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B80720A" w14:textId="55A1D395" w:rsidR="00D32611" w:rsidRPr="00EE1C27" w:rsidRDefault="00FE6CA8" w:rsidP="00EE1C27">
            <w:pPr>
              <w:jc w:val="right"/>
            </w:pPr>
            <w:r>
              <w:t>9</w:t>
            </w:r>
          </w:p>
        </w:tc>
      </w:tr>
      <w:tr w:rsidR="00EE1C27" w:rsidRPr="00EE1C27" w14:paraId="19B3EF8A" w14:textId="77777777" w:rsidTr="00FE6CA8">
        <w:trPr>
          <w:trHeight w:val="375"/>
        </w:trPr>
        <w:tc>
          <w:tcPr>
            <w:tcW w:w="96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0236A5A" w14:textId="77777777" w:rsidR="00EE1C27" w:rsidRPr="00EE1C27" w:rsidRDefault="00727687" w:rsidP="00921021">
            <w:pPr>
              <w:ind w:left="37"/>
            </w:pPr>
            <w:r>
              <w:rPr>
                <w:iCs/>
              </w:rPr>
              <w:t xml:space="preserve">Подпрограмма </w:t>
            </w:r>
            <w:r w:rsidRPr="00727687">
              <w:rPr>
                <w:iCs/>
              </w:rPr>
              <w:t>«Обеспечение деятельности администрации Тайтурского городского поселения Усольского муниципального района Иркутской области» на 2023-2028 годы</w:t>
            </w:r>
          </w:p>
        </w:tc>
      </w:tr>
      <w:tr w:rsidR="00044D42" w:rsidRPr="00EE1C27" w14:paraId="5D152706" w14:textId="77777777" w:rsidTr="00FE6CA8">
        <w:trPr>
          <w:trHeight w:val="439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26F949E4" w14:textId="77777777" w:rsidR="00044D42" w:rsidRPr="00EE1C27" w:rsidRDefault="00044D42" w:rsidP="00044D42">
            <w:r w:rsidRPr="00EE1C27">
              <w:t>1.1.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94719D" w14:textId="77777777" w:rsidR="00044D42" w:rsidRPr="00EE1C27" w:rsidRDefault="00044D42" w:rsidP="00044D42">
            <w:r w:rsidRPr="00EE1C27">
              <w:t>Отсутствие кредиторской задолженности по расчетам с контрагентами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DD7804F" w14:textId="77777777" w:rsidR="00044D42" w:rsidRPr="00DF6B60" w:rsidRDefault="00044D42" w:rsidP="00044D42">
            <w:r w:rsidRPr="00DF6B60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F621C3C" w14:textId="77777777" w:rsidR="00044D42" w:rsidRPr="00DF6B60" w:rsidRDefault="00044D42" w:rsidP="00044D42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1E1F2DB" w14:textId="77777777" w:rsidR="00044D42" w:rsidRPr="00DF6B60" w:rsidRDefault="00044D42" w:rsidP="00044D42">
            <w:pPr>
              <w:jc w:val="right"/>
            </w:pPr>
            <w:r w:rsidRPr="00DF6B6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2E72DC" w14:textId="77777777" w:rsidR="00044D42" w:rsidRPr="00DF6B60" w:rsidRDefault="00044D42" w:rsidP="00044D42"/>
          <w:p w14:paraId="24F91759" w14:textId="77777777" w:rsidR="00044D42" w:rsidRPr="00DF6B60" w:rsidRDefault="00044D42" w:rsidP="00044D42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A73691D" w14:textId="6FE0D0F4" w:rsidR="00044D42" w:rsidRPr="00DF6B60" w:rsidRDefault="00044D42" w:rsidP="00044D42">
            <w:pPr>
              <w:jc w:val="right"/>
            </w:pPr>
            <w:r w:rsidRPr="00DF6B6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360C792" w14:textId="1EBD2365" w:rsidR="00044D42" w:rsidRPr="00DF6B60" w:rsidRDefault="00044D42" w:rsidP="00044D42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9038BD1" w14:textId="77777777" w:rsidR="00044D42" w:rsidRPr="00DF6B60" w:rsidRDefault="00044D42" w:rsidP="00044D42"/>
          <w:p w14:paraId="4E137FA8" w14:textId="7817BE9E" w:rsidR="00044D42" w:rsidRPr="00DF6B60" w:rsidRDefault="00044D42" w:rsidP="00044D42">
            <w:pPr>
              <w:jc w:val="right"/>
            </w:pPr>
            <w:r w:rsidRPr="00DF6B60">
              <w:t>0</w:t>
            </w:r>
          </w:p>
        </w:tc>
      </w:tr>
      <w:tr w:rsidR="00044D42" w:rsidRPr="00EE1C27" w14:paraId="14D8EE12" w14:textId="77777777" w:rsidTr="00FE6CA8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0F86E69A" w14:textId="77777777" w:rsidR="00044D42" w:rsidRPr="00EE1C27" w:rsidRDefault="00044D42" w:rsidP="00044D42">
            <w:r w:rsidRPr="00EE1C27">
              <w:t>1.2.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49581E" w14:textId="77777777" w:rsidR="00044D42" w:rsidRPr="00EE1C27" w:rsidRDefault="00044D42" w:rsidP="00044D42">
            <w:r w:rsidRPr="00EE1C27">
              <w:t>Объем материальных запасов, канцелярских товаров должен обеспечивать потребность необходимую для предоставления муниципальных услуг.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9C65D41" w14:textId="77777777" w:rsidR="00044D42" w:rsidRPr="00DF6B60" w:rsidRDefault="00044D42" w:rsidP="00044D42">
            <w:r w:rsidRPr="00DF6B60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9F43EBC" w14:textId="3BFF4FA4" w:rsidR="00044D42" w:rsidRPr="00DF6B60" w:rsidRDefault="00044D42" w:rsidP="00044D42">
            <w:pPr>
              <w:jc w:val="right"/>
            </w:pPr>
            <w:r w:rsidRPr="00DF6B60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A178E02" w14:textId="078E756F" w:rsidR="00044D42" w:rsidRPr="00DF6B60" w:rsidRDefault="00044D42" w:rsidP="00044D42">
            <w:pPr>
              <w:jc w:val="right"/>
            </w:pPr>
            <w:r w:rsidRPr="00DF6B60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AFC928" w14:textId="40BD0A07" w:rsidR="00044D42" w:rsidRPr="00DF6B60" w:rsidRDefault="00044D42" w:rsidP="00044D42">
            <w:pPr>
              <w:jc w:val="right"/>
            </w:pPr>
            <w:r w:rsidRPr="00DF6B60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06C4C2A0" w14:textId="2F368A68" w:rsidR="00044D42" w:rsidRPr="00DF6B60" w:rsidRDefault="00044D42" w:rsidP="00044D42">
            <w:pPr>
              <w:jc w:val="right"/>
            </w:pPr>
            <w:r w:rsidRPr="00DF6B60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56B255A" w14:textId="76E126DD" w:rsidR="00044D42" w:rsidRPr="00DF6B60" w:rsidRDefault="00044D42" w:rsidP="00044D42">
            <w:pPr>
              <w:jc w:val="right"/>
            </w:pPr>
            <w:r w:rsidRPr="00DF6B60"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A84D47F" w14:textId="56681E13" w:rsidR="00044D42" w:rsidRPr="00DF6B60" w:rsidRDefault="00044D42" w:rsidP="00044D42">
            <w:pPr>
              <w:jc w:val="right"/>
            </w:pPr>
            <w:r w:rsidRPr="00DF6B60">
              <w:t>50</w:t>
            </w:r>
          </w:p>
        </w:tc>
      </w:tr>
      <w:tr w:rsidR="00044D42" w:rsidRPr="00EE1C27" w14:paraId="3ED34CC0" w14:textId="77777777" w:rsidTr="00FE6CA8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6131EB86" w14:textId="77777777" w:rsidR="00044D42" w:rsidRPr="00EE1C27" w:rsidRDefault="00044D42" w:rsidP="00044D42">
            <w:r w:rsidRPr="00EE1C27">
              <w:t>1.3.</w:t>
            </w: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255C5B" w14:textId="77777777" w:rsidR="00044D42" w:rsidRPr="00EE1C27" w:rsidRDefault="00044D42" w:rsidP="00044D42">
            <w:r w:rsidRPr="00EE1C27">
              <w:t>Отсутствие задолженности по уплате налогов, сборов и иных платежей в бюджет.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B54DF61" w14:textId="77777777" w:rsidR="00044D42" w:rsidRPr="00DF6B60" w:rsidRDefault="00044D42" w:rsidP="00044D42">
            <w:r w:rsidRPr="00DF6B60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20A81A6" w14:textId="77777777" w:rsidR="00044D42" w:rsidRPr="00DF6B60" w:rsidRDefault="00044D42" w:rsidP="00044D42">
            <w:r w:rsidRPr="00DF6B60">
              <w:t> </w:t>
            </w:r>
          </w:p>
          <w:p w14:paraId="481CAF58" w14:textId="77777777" w:rsidR="00044D42" w:rsidRPr="00DF6B60" w:rsidRDefault="00044D42" w:rsidP="00044D42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F7FAE58" w14:textId="77777777" w:rsidR="00044D42" w:rsidRPr="00DF6B60" w:rsidRDefault="00044D42" w:rsidP="00044D42">
            <w:pPr>
              <w:jc w:val="right"/>
            </w:pPr>
            <w:r w:rsidRPr="00DF6B60"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524457" w14:textId="77777777" w:rsidR="00044D42" w:rsidRPr="00DF6B60" w:rsidRDefault="00044D42" w:rsidP="00044D42">
            <w:r w:rsidRPr="00DF6B60">
              <w:t> </w:t>
            </w:r>
          </w:p>
          <w:p w14:paraId="3050249C" w14:textId="0F1472F5" w:rsidR="00044D42" w:rsidRPr="00DF6B60" w:rsidRDefault="00044D42" w:rsidP="00044D42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0D9948D2" w14:textId="1E8AE112" w:rsidR="00044D42" w:rsidRPr="00DF6B60" w:rsidRDefault="00044D42" w:rsidP="00044D42">
            <w:pPr>
              <w:jc w:val="right"/>
            </w:pPr>
            <w:r w:rsidRPr="00DF6B60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C8B5317" w14:textId="74591C10" w:rsidR="00044D42" w:rsidRPr="00DF6B60" w:rsidRDefault="00044D42" w:rsidP="00044D42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7FF790B" w14:textId="77777777" w:rsidR="00044D42" w:rsidRPr="00DF6B60" w:rsidRDefault="00044D42" w:rsidP="00044D42">
            <w:pPr>
              <w:jc w:val="right"/>
            </w:pPr>
            <w:r w:rsidRPr="00DF6B60">
              <w:t>100</w:t>
            </w:r>
          </w:p>
        </w:tc>
      </w:tr>
      <w:tr w:rsidR="00044D42" w:rsidRPr="00EE1C27" w14:paraId="46065666" w14:textId="77777777" w:rsidTr="00FE6CA8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4B342C9A" w14:textId="77777777" w:rsidR="00044D42" w:rsidRPr="00EE1C27" w:rsidRDefault="00044D42" w:rsidP="00044D42">
            <w:r w:rsidRPr="00EE1C27">
              <w:t>1.4.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B9FFB65" w14:textId="77777777" w:rsidR="00044D42" w:rsidRPr="00EE1C27" w:rsidRDefault="00044D42" w:rsidP="00044D42">
            <w:r w:rsidRPr="00EE1C27">
              <w:t>Результат проведения инвентаризации основных средств и материальных запасов не должен выявлять излишков и недостач.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37C174D" w14:textId="77777777" w:rsidR="00044D42" w:rsidRPr="00DF6B60" w:rsidRDefault="00044D42" w:rsidP="00044D42">
            <w:r w:rsidRPr="00DF6B6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A96B4FF" w14:textId="77777777" w:rsidR="00044D42" w:rsidRPr="00DF6B60" w:rsidRDefault="00044D42" w:rsidP="00044D42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2AA742D" w14:textId="77777777" w:rsidR="00044D42" w:rsidRPr="00DF6B60" w:rsidRDefault="00044D42" w:rsidP="00044D42">
            <w:pPr>
              <w:jc w:val="right"/>
            </w:pPr>
            <w:r w:rsidRPr="00DF6B6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37BE83" w14:textId="4F532CA6" w:rsidR="00044D42" w:rsidRPr="00DF6B60" w:rsidRDefault="00044D42" w:rsidP="00044D42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946B1A" w14:textId="44E4B7F1" w:rsidR="00044D42" w:rsidRPr="00DF6B60" w:rsidRDefault="00044D42" w:rsidP="00044D42">
            <w:pPr>
              <w:jc w:val="right"/>
            </w:pPr>
            <w:r w:rsidRPr="00DF6B6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D912B" w14:textId="15717803" w:rsidR="00044D42" w:rsidRPr="00DF6B60" w:rsidRDefault="00044D42" w:rsidP="00044D42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171ED3" w14:textId="77777777" w:rsidR="00044D42" w:rsidRPr="00DF6B60" w:rsidRDefault="00044D42" w:rsidP="00044D42">
            <w:pPr>
              <w:jc w:val="right"/>
            </w:pPr>
            <w:r w:rsidRPr="00DF6B60">
              <w:t>0</w:t>
            </w:r>
          </w:p>
        </w:tc>
      </w:tr>
      <w:tr w:rsidR="00044D42" w:rsidRPr="00EE1C27" w14:paraId="74E5179C" w14:textId="77777777" w:rsidTr="00FE6CA8">
        <w:trPr>
          <w:trHeight w:val="528"/>
        </w:trPr>
        <w:tc>
          <w:tcPr>
            <w:tcW w:w="9644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7C2D6769" w14:textId="77777777" w:rsidR="00044D42" w:rsidRPr="00DF6B60" w:rsidRDefault="00044D42" w:rsidP="00044D42">
            <w:r w:rsidRPr="00DF6B60">
              <w:rPr>
                <w:lang w:val="en-US"/>
              </w:rPr>
              <w:t>I</w:t>
            </w:r>
            <w:r w:rsidRPr="00DF6B60">
              <w:t xml:space="preserve"> Основное мероприятие «Обеспечение финансовыми средствами резервного фонда </w:t>
            </w:r>
            <w:r w:rsidRPr="00DF6B60">
              <w:rPr>
                <w:i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</w:tr>
      <w:tr w:rsidR="00044D42" w:rsidRPr="00DF6B60" w14:paraId="19984520" w14:textId="77777777" w:rsidTr="00FE6CA8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13C7AE3E" w14:textId="77777777" w:rsidR="00044D42" w:rsidRPr="00DF6B60" w:rsidRDefault="00044D42" w:rsidP="00044D42">
            <w:r w:rsidRPr="00DF6B60">
              <w:t>2.1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E7429A8" w14:textId="77777777" w:rsidR="00044D42" w:rsidRPr="00DF6B60" w:rsidRDefault="00044D42" w:rsidP="00044D42">
            <w:r w:rsidRPr="00DF6B60">
              <w:t xml:space="preserve">Пользование средствами резервного фонда </w:t>
            </w:r>
            <w:r w:rsidRPr="00DF6B60">
              <w:rPr>
                <w:iCs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96F0784" w14:textId="77777777" w:rsidR="00044D42" w:rsidRPr="00DF6B60" w:rsidRDefault="00044D42" w:rsidP="00044D42">
            <w:r w:rsidRPr="00DF6B6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3804BF7" w14:textId="77777777" w:rsidR="00044D42" w:rsidRPr="00DF6B60" w:rsidRDefault="00044D42" w:rsidP="00044D42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BEF03B1" w14:textId="77777777" w:rsidR="00044D42" w:rsidRPr="00DF6B60" w:rsidRDefault="00044D42" w:rsidP="00044D42">
            <w:pPr>
              <w:jc w:val="right"/>
            </w:pPr>
            <w:r w:rsidRPr="00DF6B6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6D89A5" w14:textId="6D3A423F" w:rsidR="00044D42" w:rsidRPr="00DF6B60" w:rsidRDefault="00044D42" w:rsidP="00044D42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4671CF" w14:textId="34CDCC6F" w:rsidR="00044D42" w:rsidRPr="00DF6B60" w:rsidRDefault="00044D42" w:rsidP="00044D42">
            <w:pPr>
              <w:jc w:val="right"/>
            </w:pPr>
            <w:r w:rsidRPr="00DF6B6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88D736" w14:textId="56289072" w:rsidR="00044D42" w:rsidRPr="00DF6B60" w:rsidRDefault="00044D42" w:rsidP="00044D42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4F142" w14:textId="77777777" w:rsidR="00044D42" w:rsidRPr="00DF6B60" w:rsidRDefault="00044D42" w:rsidP="00044D42">
            <w:pPr>
              <w:jc w:val="right"/>
            </w:pPr>
            <w:r w:rsidRPr="00DF6B60">
              <w:t>0</w:t>
            </w:r>
          </w:p>
        </w:tc>
      </w:tr>
      <w:tr w:rsidR="00044D42" w:rsidRPr="00EE1C27" w14:paraId="07AB2849" w14:textId="77777777" w:rsidTr="00FE6CA8">
        <w:trPr>
          <w:trHeight w:val="512"/>
        </w:trPr>
        <w:tc>
          <w:tcPr>
            <w:tcW w:w="964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01A08F6E" w14:textId="77777777" w:rsidR="00044D42" w:rsidRPr="00DF6B60" w:rsidRDefault="00044D42" w:rsidP="00044D42">
            <w:r w:rsidRPr="00DF6B60">
              <w:rPr>
                <w:lang w:val="en-US"/>
              </w:rPr>
              <w:t>II</w:t>
            </w:r>
            <w:r w:rsidRPr="00DF6B60">
              <w:t xml:space="preserve"> Основное мероприятие  «Информационное обеспечение </w:t>
            </w:r>
            <w:r w:rsidRPr="00DF6B60">
              <w:rPr>
                <w:i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</w:tr>
      <w:tr w:rsidR="00DF6B60" w:rsidRPr="00EE1C27" w14:paraId="6C31C9E2" w14:textId="77777777" w:rsidTr="002D7464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</w:tcPr>
          <w:p w14:paraId="4C352A46" w14:textId="77777777" w:rsidR="00DF6B60" w:rsidRPr="00DF6B60" w:rsidRDefault="00DF6B60" w:rsidP="00DF6B60">
            <w:r w:rsidRPr="00DF6B60">
              <w:t>3.1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EA395C9" w14:textId="77777777" w:rsidR="00DF6B60" w:rsidRPr="00DF6B60" w:rsidRDefault="00DF6B60" w:rsidP="00DF6B60">
            <w:r w:rsidRPr="00DF6B60">
              <w:t xml:space="preserve">Доля опубликованной информации о деятельности органов местного </w:t>
            </w:r>
            <w:r w:rsidRPr="00DF6B60">
              <w:lastRenderedPageBreak/>
              <w:t>самоуправления Тайтурского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4B613CA" w14:textId="77777777" w:rsidR="00DF6B60" w:rsidRPr="00DF6B60" w:rsidRDefault="00DF6B60" w:rsidP="00DF6B60">
            <w:r w:rsidRPr="00DF6B60"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8220911" w14:textId="259BE99F" w:rsidR="00DF6B60" w:rsidRPr="00DF6B60" w:rsidRDefault="00DF6B60" w:rsidP="00DF6B60">
            <w:pPr>
              <w:jc w:val="right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CC2C576" w14:textId="3856AB88" w:rsidR="00DF6B60" w:rsidRPr="00DF6B60" w:rsidRDefault="00DF6B60" w:rsidP="00DF6B60">
            <w:pPr>
              <w:jc w:val="right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71E3C79" w14:textId="6F31CFF1" w:rsidR="00DF6B60" w:rsidRPr="00DF6B60" w:rsidRDefault="00DF6B60" w:rsidP="00DF6B60">
            <w:pPr>
              <w:jc w:val="right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3E02CA7E" w14:textId="48161246" w:rsidR="00DF6B60" w:rsidRPr="00DF6B60" w:rsidRDefault="00DF6B60" w:rsidP="00DF6B60">
            <w:pPr>
              <w:jc w:val="right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0C1F2A21" w14:textId="6EA0A7A2" w:rsidR="00DF6B60" w:rsidRPr="00DF6B60" w:rsidRDefault="00DF6B60" w:rsidP="00DF6B60">
            <w:pPr>
              <w:jc w:val="right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29FEC1D" w14:textId="0FABDF2F" w:rsidR="00DF6B60" w:rsidRPr="00535179" w:rsidRDefault="00DF6B60" w:rsidP="00DF6B60">
            <w:pPr>
              <w:jc w:val="right"/>
              <w:rPr>
                <w:highlight w:val="yellow"/>
              </w:rPr>
            </w:pPr>
            <w:r>
              <w:t>100</w:t>
            </w:r>
          </w:p>
        </w:tc>
      </w:tr>
      <w:tr w:rsidR="00044D42" w:rsidRPr="00EE1C27" w14:paraId="17B22593" w14:textId="77777777" w:rsidTr="00FE6CA8">
        <w:trPr>
          <w:trHeight w:val="643"/>
        </w:trPr>
        <w:tc>
          <w:tcPr>
            <w:tcW w:w="964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4D1AC987" w14:textId="77777777" w:rsidR="00044D42" w:rsidRPr="00DF6B60" w:rsidRDefault="00044D42" w:rsidP="00044D42">
            <w:r w:rsidRPr="00DF6B60">
              <w:rPr>
                <w:lang w:val="en-US"/>
              </w:rPr>
              <w:lastRenderedPageBreak/>
              <w:t>III</w:t>
            </w:r>
            <w:r w:rsidRPr="00DF6B60">
              <w:t xml:space="preserve"> Основное мероприятие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на 2023-2028г.</w:t>
            </w:r>
          </w:p>
        </w:tc>
      </w:tr>
      <w:tr w:rsidR="00044D42" w:rsidRPr="00DF6B60" w14:paraId="72BBAB7D" w14:textId="77777777" w:rsidTr="00FE6CA8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2858309A" w14:textId="77777777" w:rsidR="00044D42" w:rsidRPr="00DF6B60" w:rsidRDefault="00044D42" w:rsidP="00044D42">
            <w:r w:rsidRPr="00DF6B60">
              <w:t>4.1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A4D4043" w14:textId="77777777" w:rsidR="00044D42" w:rsidRPr="00DF6B60" w:rsidRDefault="00044D42" w:rsidP="00044D42">
            <w:pPr>
              <w:rPr>
                <w:color w:val="000000"/>
              </w:rPr>
            </w:pPr>
            <w:r w:rsidRPr="00DF6B60">
              <w:rPr>
                <w:color w:val="000000"/>
              </w:rPr>
              <w:t xml:space="preserve">Количество заключенных соглашений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0A72CA5" w14:textId="77777777" w:rsidR="00044D42" w:rsidRPr="00DF6B60" w:rsidRDefault="00044D42" w:rsidP="00044D42">
            <w:r w:rsidRPr="00DF6B60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8689BC6" w14:textId="60AEE047" w:rsidR="00044D42" w:rsidRPr="00DF6B60" w:rsidRDefault="00044D42" w:rsidP="00044D42">
            <w:pPr>
              <w:jc w:val="right"/>
            </w:pPr>
            <w:r w:rsidRPr="00DF6B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02CA8A3" w14:textId="13C6E314" w:rsidR="00044D42" w:rsidRPr="00DF6B60" w:rsidRDefault="00044D42" w:rsidP="00044D42">
            <w:pPr>
              <w:jc w:val="right"/>
            </w:pPr>
            <w:r w:rsidRPr="00DF6B6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4E4769" w14:textId="50023461" w:rsidR="00044D42" w:rsidRPr="00DF6B60" w:rsidRDefault="00044D42" w:rsidP="00044D42">
            <w:pPr>
              <w:jc w:val="right"/>
            </w:pPr>
            <w:r w:rsidRPr="00DF6B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166AF3" w14:textId="7FA05D54" w:rsidR="00044D42" w:rsidRPr="00DF6B60" w:rsidRDefault="00044D42" w:rsidP="00044D42">
            <w:pPr>
              <w:jc w:val="right"/>
            </w:pPr>
            <w:r w:rsidRPr="00DF6B6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11C405" w14:textId="46295587" w:rsidR="00044D42" w:rsidRPr="00DF6B60" w:rsidRDefault="00044D42" w:rsidP="00044D42">
            <w:pPr>
              <w:jc w:val="right"/>
            </w:pPr>
            <w:r w:rsidRPr="00DF6B60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99C231" w14:textId="64DE2B15" w:rsidR="00044D42" w:rsidRPr="00DF6B60" w:rsidRDefault="00044D42" w:rsidP="00044D42">
            <w:pPr>
              <w:jc w:val="right"/>
            </w:pPr>
            <w:r w:rsidRPr="00DF6B60">
              <w:t>1</w:t>
            </w:r>
          </w:p>
        </w:tc>
      </w:tr>
      <w:tr w:rsidR="00044D42" w:rsidRPr="00EE1C27" w14:paraId="5FB590DB" w14:textId="77777777" w:rsidTr="00FE6CA8">
        <w:trPr>
          <w:trHeight w:val="70"/>
        </w:trPr>
        <w:tc>
          <w:tcPr>
            <w:tcW w:w="964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AEC483" w14:textId="77777777" w:rsidR="00044D42" w:rsidRPr="00DF6B60" w:rsidRDefault="00044D42" w:rsidP="00044D42">
            <w:pPr>
              <w:jc w:val="both"/>
            </w:pPr>
            <w:r w:rsidRPr="00DF6B60">
              <w:t xml:space="preserve">IV Основное мероприятие «Доплаты к пенсиям муниципальным служащим </w:t>
            </w:r>
            <w:r w:rsidRPr="00DF6B60">
              <w:rPr>
                <w:iCs/>
              </w:rPr>
              <w:t>Тайтурского городского поселения Усольского муниципального района Иркутской области» на 2023-2028 годы</w:t>
            </w:r>
            <w:r w:rsidRPr="00DF6B60">
              <w:t xml:space="preserve"> </w:t>
            </w:r>
          </w:p>
        </w:tc>
      </w:tr>
      <w:tr w:rsidR="00044D42" w:rsidRPr="00DF6B60" w14:paraId="652AAE51" w14:textId="77777777" w:rsidTr="00FE6CA8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53831566" w14:textId="77777777" w:rsidR="00044D42" w:rsidRPr="00DF6B60" w:rsidRDefault="00044D42" w:rsidP="00044D42">
            <w:r w:rsidRPr="00DF6B60">
              <w:t>5.1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6D8BCD9" w14:textId="77777777" w:rsidR="00044D42" w:rsidRPr="00DF6B60" w:rsidRDefault="00044D42" w:rsidP="00044D42">
            <w:pPr>
              <w:rPr>
                <w:color w:val="000000"/>
              </w:rPr>
            </w:pPr>
            <w:r w:rsidRPr="00DF6B60">
              <w:t xml:space="preserve">Доплаты к пенсиям муниципальным служащим </w:t>
            </w:r>
            <w:r w:rsidRPr="00DF6B60">
              <w:rPr>
                <w:iCs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3D1C606" w14:textId="77777777" w:rsidR="00044D42" w:rsidRPr="00DF6B60" w:rsidRDefault="00044D42" w:rsidP="00044D42">
            <w:r w:rsidRPr="00DF6B6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1A68AF4" w14:textId="77777777" w:rsidR="00044D42" w:rsidRPr="00DF6B60" w:rsidRDefault="00044D42" w:rsidP="00044D42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D2D8404" w14:textId="77777777" w:rsidR="00044D42" w:rsidRPr="00DF6B60" w:rsidRDefault="00044D42" w:rsidP="00044D42">
            <w:pPr>
              <w:jc w:val="right"/>
            </w:pPr>
            <w:r w:rsidRPr="00DF6B6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2E4AF8" w14:textId="7C6A1B9B" w:rsidR="00044D42" w:rsidRPr="00DF6B60" w:rsidRDefault="00044D42" w:rsidP="00044D42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FEEACD" w14:textId="0DB1F8BB" w:rsidR="00044D42" w:rsidRPr="00DF6B60" w:rsidRDefault="00044D42" w:rsidP="00044D42">
            <w:pPr>
              <w:jc w:val="right"/>
            </w:pPr>
            <w:r w:rsidRPr="00DF6B6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2AB16" w14:textId="388EFFC8" w:rsidR="00044D42" w:rsidRPr="00DF6B60" w:rsidRDefault="00044D42" w:rsidP="00044D42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EA6B7F" w14:textId="77777777" w:rsidR="00044D42" w:rsidRPr="00DF6B60" w:rsidRDefault="00044D42" w:rsidP="00044D42">
            <w:pPr>
              <w:jc w:val="right"/>
            </w:pPr>
            <w:r w:rsidRPr="00DF6B60">
              <w:t>100</w:t>
            </w:r>
          </w:p>
        </w:tc>
      </w:tr>
      <w:tr w:rsidR="00044D42" w:rsidRPr="00DF6B60" w14:paraId="6EE7A463" w14:textId="77777777" w:rsidTr="00FE6CA8">
        <w:trPr>
          <w:trHeight w:val="70"/>
        </w:trPr>
        <w:tc>
          <w:tcPr>
            <w:tcW w:w="964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6E48B2" w14:textId="3185DB21" w:rsidR="00044D42" w:rsidRPr="00DF6B60" w:rsidRDefault="00044D42" w:rsidP="00044D42">
            <w:pPr>
              <w:jc w:val="both"/>
            </w:pPr>
            <w:r w:rsidRPr="00DF6B60">
              <w:t>V Основное мероприятие «Профессиональная подготовка, переподготовка и повышение квалификации" на 2023-2028 годы</w:t>
            </w:r>
          </w:p>
        </w:tc>
      </w:tr>
      <w:tr w:rsidR="00044D42" w:rsidRPr="00EE1C27" w14:paraId="042F46B8" w14:textId="77777777" w:rsidTr="00FE6CA8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79A4DFE" w14:textId="77777777" w:rsidR="00044D42" w:rsidRPr="00DF6B60" w:rsidRDefault="00044D42" w:rsidP="00044D42">
            <w:r w:rsidRPr="00DF6B60">
              <w:t>6.1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AEF600" w14:textId="77777777" w:rsidR="00044D42" w:rsidRPr="00DF6B60" w:rsidRDefault="00044D42" w:rsidP="00044D42">
            <w:r w:rsidRPr="00DF6B60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420009E" w14:textId="77777777" w:rsidR="00044D42" w:rsidRPr="00DF6B60" w:rsidRDefault="00044D42" w:rsidP="00044D42">
            <w:r w:rsidRPr="00DF6B6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AC48416" w14:textId="77777777" w:rsidR="00044D42" w:rsidRPr="00DF6B60" w:rsidRDefault="00044D42" w:rsidP="00044D42">
            <w:pPr>
              <w:jc w:val="right"/>
            </w:pPr>
            <w:r w:rsidRPr="00DF6B60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00C4643" w14:textId="77777777" w:rsidR="00044D42" w:rsidRPr="00DF6B60" w:rsidRDefault="00044D42" w:rsidP="00044D42">
            <w:pPr>
              <w:jc w:val="right"/>
            </w:pPr>
            <w:r w:rsidRPr="00DF6B60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F0655C" w14:textId="0DE81765" w:rsidR="00044D42" w:rsidRPr="00DF6B60" w:rsidRDefault="00044D42" w:rsidP="00044D42">
            <w:pPr>
              <w:jc w:val="right"/>
            </w:pPr>
            <w:r w:rsidRPr="00DF6B60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0E6D5F47" w14:textId="01998246" w:rsidR="00044D42" w:rsidRPr="00DF6B60" w:rsidRDefault="00044D42" w:rsidP="00044D42">
            <w:pPr>
              <w:jc w:val="right"/>
            </w:pPr>
            <w:r w:rsidRPr="00DF6B60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4ECED01" w14:textId="77C73D41" w:rsidR="00044D42" w:rsidRPr="00DF6B60" w:rsidRDefault="00044D42" w:rsidP="00044D42">
            <w:pPr>
              <w:jc w:val="right"/>
            </w:pPr>
            <w:r w:rsidRPr="00DF6B60"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04CFA68" w14:textId="77777777" w:rsidR="00044D42" w:rsidRPr="00DF6B60" w:rsidRDefault="00044D42" w:rsidP="00044D42">
            <w:pPr>
              <w:jc w:val="right"/>
            </w:pPr>
            <w:r w:rsidRPr="00DF6B60">
              <w:t>30</w:t>
            </w:r>
          </w:p>
        </w:tc>
      </w:tr>
    </w:tbl>
    <w:p w14:paraId="24B8B9A4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b/>
          <w:szCs w:val="28"/>
        </w:rPr>
      </w:pPr>
    </w:p>
    <w:p w14:paraId="5DB69647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b/>
          <w:szCs w:val="28"/>
        </w:rPr>
      </w:pPr>
    </w:p>
    <w:p w14:paraId="40B0097E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b/>
          <w:szCs w:val="28"/>
        </w:rPr>
      </w:pPr>
    </w:p>
    <w:p w14:paraId="3C690F99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b/>
          <w:szCs w:val="28"/>
        </w:rPr>
      </w:pPr>
    </w:p>
    <w:p w14:paraId="25883ED8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b/>
          <w:szCs w:val="28"/>
        </w:rPr>
      </w:pPr>
    </w:p>
    <w:p w14:paraId="76DFAB46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b/>
          <w:szCs w:val="28"/>
        </w:rPr>
      </w:pPr>
    </w:p>
    <w:p w14:paraId="7DBA8F37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b/>
          <w:szCs w:val="28"/>
        </w:rPr>
      </w:pPr>
    </w:p>
    <w:p w14:paraId="79153BAB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b/>
          <w:szCs w:val="28"/>
        </w:rPr>
      </w:pPr>
    </w:p>
    <w:p w14:paraId="3E9F17B7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b/>
          <w:szCs w:val="28"/>
        </w:rPr>
      </w:pPr>
    </w:p>
    <w:p w14:paraId="785DA669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b/>
          <w:szCs w:val="28"/>
        </w:rPr>
      </w:pPr>
    </w:p>
    <w:p w14:paraId="3BC60FAB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b/>
          <w:szCs w:val="28"/>
        </w:rPr>
      </w:pPr>
    </w:p>
    <w:p w14:paraId="3853E0F9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b/>
          <w:szCs w:val="28"/>
        </w:rPr>
      </w:pPr>
    </w:p>
    <w:p w14:paraId="04EA7FBC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b/>
          <w:szCs w:val="28"/>
        </w:rPr>
      </w:pPr>
    </w:p>
    <w:p w14:paraId="33330984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b/>
          <w:szCs w:val="28"/>
        </w:rPr>
      </w:pPr>
    </w:p>
    <w:p w14:paraId="4800EBF6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b/>
          <w:szCs w:val="28"/>
        </w:rPr>
      </w:pPr>
    </w:p>
    <w:p w14:paraId="6669227E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b/>
          <w:szCs w:val="28"/>
        </w:rPr>
      </w:pPr>
    </w:p>
    <w:p w14:paraId="6A5D2BB7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b/>
          <w:szCs w:val="28"/>
        </w:rPr>
      </w:pPr>
    </w:p>
    <w:p w14:paraId="1362F38F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b/>
          <w:szCs w:val="28"/>
        </w:rPr>
      </w:pPr>
    </w:p>
    <w:p w14:paraId="562673E3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b/>
          <w:szCs w:val="28"/>
        </w:rPr>
      </w:pPr>
    </w:p>
    <w:p w14:paraId="1C38BB7C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b/>
          <w:szCs w:val="28"/>
        </w:rPr>
      </w:pPr>
    </w:p>
    <w:p w14:paraId="477D4CBA" w14:textId="79E15760" w:rsid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b/>
          <w:szCs w:val="28"/>
        </w:rPr>
      </w:pPr>
    </w:p>
    <w:p w14:paraId="54E1F370" w14:textId="5E56F573" w:rsidR="00DF6B60" w:rsidRDefault="00DF6B60" w:rsidP="00EE1C27">
      <w:pPr>
        <w:widowControl w:val="0"/>
        <w:tabs>
          <w:tab w:val="left" w:pos="12810"/>
          <w:tab w:val="right" w:pos="15041"/>
        </w:tabs>
        <w:jc w:val="right"/>
        <w:rPr>
          <w:b/>
          <w:szCs w:val="28"/>
        </w:rPr>
      </w:pPr>
    </w:p>
    <w:p w14:paraId="49132D05" w14:textId="4804FFE5" w:rsidR="00DF6B60" w:rsidRDefault="00DF6B60" w:rsidP="00EE1C27">
      <w:pPr>
        <w:widowControl w:val="0"/>
        <w:tabs>
          <w:tab w:val="left" w:pos="12810"/>
          <w:tab w:val="right" w:pos="15041"/>
        </w:tabs>
        <w:jc w:val="right"/>
        <w:rPr>
          <w:b/>
          <w:szCs w:val="28"/>
        </w:rPr>
      </w:pPr>
    </w:p>
    <w:p w14:paraId="02D9D24E" w14:textId="25B2F1DC" w:rsidR="00DF6B60" w:rsidRDefault="00DF6B60" w:rsidP="00EE1C27">
      <w:pPr>
        <w:widowControl w:val="0"/>
        <w:tabs>
          <w:tab w:val="left" w:pos="12810"/>
          <w:tab w:val="right" w:pos="15041"/>
        </w:tabs>
        <w:jc w:val="right"/>
        <w:rPr>
          <w:b/>
          <w:szCs w:val="28"/>
        </w:rPr>
      </w:pPr>
    </w:p>
    <w:p w14:paraId="5CF55DDC" w14:textId="5AF4CA50" w:rsidR="00DF6B60" w:rsidRDefault="00DF6B60" w:rsidP="00EE1C27">
      <w:pPr>
        <w:widowControl w:val="0"/>
        <w:tabs>
          <w:tab w:val="left" w:pos="12810"/>
          <w:tab w:val="right" w:pos="15041"/>
        </w:tabs>
        <w:jc w:val="right"/>
        <w:rPr>
          <w:b/>
          <w:szCs w:val="28"/>
        </w:rPr>
      </w:pPr>
    </w:p>
    <w:p w14:paraId="7C0234B4" w14:textId="77777777" w:rsidR="00DF6B60" w:rsidRPr="00EE1C27" w:rsidRDefault="00DF6B60" w:rsidP="00EE1C27">
      <w:pPr>
        <w:widowControl w:val="0"/>
        <w:tabs>
          <w:tab w:val="left" w:pos="12810"/>
          <w:tab w:val="right" w:pos="15041"/>
        </w:tabs>
        <w:jc w:val="right"/>
        <w:rPr>
          <w:b/>
          <w:szCs w:val="28"/>
        </w:rPr>
      </w:pPr>
    </w:p>
    <w:p w14:paraId="2CF55CC1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b/>
          <w:szCs w:val="28"/>
        </w:rPr>
      </w:pPr>
    </w:p>
    <w:p w14:paraId="5BF42224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b/>
          <w:szCs w:val="28"/>
        </w:rPr>
      </w:pPr>
    </w:p>
    <w:p w14:paraId="3FCEAA9A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b/>
          <w:szCs w:val="28"/>
        </w:rPr>
      </w:pPr>
    </w:p>
    <w:p w14:paraId="73C35BD9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 w:val="28"/>
          <w:szCs w:val="28"/>
        </w:rPr>
      </w:pPr>
      <w:r w:rsidRPr="00EE1C27">
        <w:rPr>
          <w:sz w:val="28"/>
          <w:szCs w:val="28"/>
        </w:rPr>
        <w:lastRenderedPageBreak/>
        <w:t xml:space="preserve">Таблица 2 </w:t>
      </w:r>
    </w:p>
    <w:p w14:paraId="28A77F0E" w14:textId="77777777" w:rsidR="00535179" w:rsidRPr="00535179" w:rsidRDefault="00535179" w:rsidP="00535179">
      <w:pPr>
        <w:jc w:val="right"/>
        <w:rPr>
          <w:bCs/>
          <w:sz w:val="28"/>
          <w:szCs w:val="28"/>
        </w:rPr>
      </w:pPr>
      <w:r w:rsidRPr="00535179">
        <w:rPr>
          <w:sz w:val="28"/>
          <w:szCs w:val="28"/>
        </w:rPr>
        <w:t xml:space="preserve">к муниципальной программе                                                                                                              </w:t>
      </w:r>
      <w:proofErr w:type="gramStart"/>
      <w:r w:rsidRPr="00535179">
        <w:rPr>
          <w:sz w:val="28"/>
          <w:szCs w:val="28"/>
        </w:rPr>
        <w:t xml:space="preserve">   «</w:t>
      </w:r>
      <w:proofErr w:type="gramEnd"/>
      <w:r w:rsidRPr="00535179">
        <w:rPr>
          <w:sz w:val="28"/>
          <w:szCs w:val="28"/>
        </w:rPr>
        <w:t xml:space="preserve">Устойчивое развитие экономической базы </w:t>
      </w:r>
      <w:r w:rsidRPr="00535179">
        <w:rPr>
          <w:bCs/>
          <w:sz w:val="28"/>
          <w:szCs w:val="28"/>
        </w:rPr>
        <w:t xml:space="preserve">Тайтурского </w:t>
      </w:r>
    </w:p>
    <w:p w14:paraId="3CC2133A" w14:textId="77777777" w:rsidR="00535179" w:rsidRPr="00535179" w:rsidRDefault="00535179" w:rsidP="00535179">
      <w:pPr>
        <w:jc w:val="right"/>
        <w:rPr>
          <w:bCs/>
          <w:sz w:val="28"/>
          <w:szCs w:val="28"/>
        </w:rPr>
      </w:pPr>
      <w:r w:rsidRPr="00535179">
        <w:rPr>
          <w:bCs/>
          <w:sz w:val="28"/>
          <w:szCs w:val="28"/>
        </w:rPr>
        <w:t xml:space="preserve">городского поселения Усольского муниципального района </w:t>
      </w:r>
    </w:p>
    <w:p w14:paraId="7C687B6C" w14:textId="77777777" w:rsidR="00EE1C27" w:rsidRPr="00EE1C27" w:rsidRDefault="00535179" w:rsidP="00535179">
      <w:pPr>
        <w:jc w:val="right"/>
        <w:rPr>
          <w:sz w:val="28"/>
          <w:szCs w:val="28"/>
        </w:rPr>
      </w:pPr>
      <w:r w:rsidRPr="00535179">
        <w:rPr>
          <w:bCs/>
          <w:sz w:val="28"/>
          <w:szCs w:val="28"/>
        </w:rPr>
        <w:t>Иркутской области</w:t>
      </w:r>
      <w:r w:rsidRPr="00535179">
        <w:rPr>
          <w:sz w:val="28"/>
          <w:szCs w:val="28"/>
        </w:rPr>
        <w:t xml:space="preserve">» на 2023-2028 годы.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53D8E4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color w:val="FF0000"/>
          <w:sz w:val="28"/>
          <w:szCs w:val="28"/>
        </w:rPr>
      </w:pPr>
    </w:p>
    <w:p w14:paraId="5EB48A01" w14:textId="77777777" w:rsidR="002C7C90" w:rsidRDefault="00EE1C27" w:rsidP="002C7C90">
      <w:pPr>
        <w:jc w:val="center"/>
        <w:rPr>
          <w:bCs/>
          <w:sz w:val="28"/>
          <w:szCs w:val="28"/>
        </w:rPr>
      </w:pPr>
      <w:r w:rsidRPr="00921021">
        <w:rPr>
          <w:sz w:val="28"/>
          <w:szCs w:val="28"/>
        </w:rPr>
        <w:t xml:space="preserve">Перечень </w:t>
      </w:r>
      <w:r w:rsidR="00535179" w:rsidRPr="00921021">
        <w:rPr>
          <w:sz w:val="28"/>
          <w:szCs w:val="28"/>
        </w:rPr>
        <w:t>комплекса процессных</w:t>
      </w:r>
      <w:r w:rsidRPr="00921021">
        <w:rPr>
          <w:sz w:val="28"/>
          <w:szCs w:val="28"/>
        </w:rPr>
        <w:t xml:space="preserve"> мероприятий муниципальной программы </w:t>
      </w:r>
      <w:r w:rsidRPr="00921021">
        <w:rPr>
          <w:bCs/>
          <w:sz w:val="28"/>
          <w:szCs w:val="28"/>
        </w:rPr>
        <w:t>«</w:t>
      </w:r>
      <w:r w:rsidRPr="00921021">
        <w:rPr>
          <w:sz w:val="28"/>
          <w:szCs w:val="28"/>
        </w:rPr>
        <w:t xml:space="preserve">Устойчивое развитие экономической базы </w:t>
      </w:r>
      <w:r w:rsidR="002C7C90" w:rsidRPr="002C7C90">
        <w:rPr>
          <w:bCs/>
          <w:sz w:val="28"/>
          <w:szCs w:val="28"/>
        </w:rPr>
        <w:t xml:space="preserve">Тайтурского городского </w:t>
      </w:r>
    </w:p>
    <w:p w14:paraId="4F1F26C6" w14:textId="77777777" w:rsidR="002C7C90" w:rsidRPr="002C7C90" w:rsidRDefault="002C7C90" w:rsidP="002C7C90">
      <w:pPr>
        <w:jc w:val="center"/>
        <w:rPr>
          <w:bCs/>
          <w:sz w:val="28"/>
          <w:szCs w:val="28"/>
        </w:rPr>
      </w:pPr>
      <w:r w:rsidRPr="002C7C90">
        <w:rPr>
          <w:bCs/>
          <w:sz w:val="28"/>
          <w:szCs w:val="28"/>
        </w:rPr>
        <w:t xml:space="preserve">поселения Усольского муниципального района </w:t>
      </w:r>
    </w:p>
    <w:p w14:paraId="791F4EAC" w14:textId="77777777" w:rsidR="00EE1C27" w:rsidRPr="00EE1C27" w:rsidRDefault="002C7C90" w:rsidP="002C7C90">
      <w:pPr>
        <w:jc w:val="center"/>
        <w:rPr>
          <w:sz w:val="28"/>
          <w:szCs w:val="28"/>
        </w:rPr>
      </w:pPr>
      <w:r w:rsidRPr="002C7C90">
        <w:rPr>
          <w:bCs/>
          <w:sz w:val="28"/>
          <w:szCs w:val="28"/>
        </w:rPr>
        <w:t>Иркутской области</w:t>
      </w:r>
      <w:r w:rsidRPr="002C7C90">
        <w:rPr>
          <w:sz w:val="28"/>
          <w:szCs w:val="28"/>
        </w:rPr>
        <w:t>» на 2023-2028 годы</w:t>
      </w:r>
    </w:p>
    <w:p w14:paraId="411A0708" w14:textId="77777777" w:rsidR="00EE1C27" w:rsidRPr="00EE1C27" w:rsidRDefault="00EE1C27" w:rsidP="00EE1C27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9"/>
        <w:gridCol w:w="3534"/>
        <w:gridCol w:w="3402"/>
        <w:gridCol w:w="992"/>
        <w:gridCol w:w="992"/>
      </w:tblGrid>
      <w:tr w:rsidR="00EE1C27" w:rsidRPr="00EE1C27" w14:paraId="5109EAB8" w14:textId="77777777" w:rsidTr="00FE6CA8">
        <w:trPr>
          <w:trHeight w:val="300"/>
        </w:trPr>
        <w:tc>
          <w:tcPr>
            <w:tcW w:w="7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8CA323" w14:textId="77777777" w:rsidR="00EE1C27" w:rsidRPr="00EE1C27" w:rsidRDefault="00EE1C27" w:rsidP="00EE1C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E1C27">
              <w:rPr>
                <w:lang w:val="en-US"/>
              </w:rPr>
              <w:t>№</w:t>
            </w:r>
            <w:r w:rsidRPr="00EE1C27">
              <w:rPr>
                <w:lang w:val="en-US"/>
              </w:rPr>
              <w:br/>
            </w:r>
            <w:r w:rsidRPr="00EE1C27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3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5B3867" w14:textId="77777777" w:rsidR="00EE1C27" w:rsidRPr="00EE1C27" w:rsidRDefault="00EE1C27" w:rsidP="00EE1C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E1C27">
              <w:rPr>
                <w:rFonts w:ascii="Times New Roman CYR" w:hAnsi="Times New Roman CYR" w:cs="Times New Roman CYR"/>
              </w:rPr>
              <w:t>Наименование  муниципальной программы, (подпрограммы),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A8F9439" w14:textId="77777777" w:rsidR="00EE1C27" w:rsidRPr="00EE1C27" w:rsidRDefault="00EE1C27" w:rsidP="00EE1C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E1C27">
              <w:rPr>
                <w:rFonts w:ascii="Times New Roman CYR" w:hAnsi="Times New Roman CYR" w:cs="Times New Roman CYR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1360927" w14:textId="77777777" w:rsidR="00EE1C27" w:rsidRPr="00EE1C27" w:rsidRDefault="00EE1C27" w:rsidP="00EE1C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E1C27">
              <w:rPr>
                <w:rFonts w:ascii="Times New Roman CYR" w:hAnsi="Times New Roman CYR" w:cs="Times New Roman CYR"/>
              </w:rPr>
              <w:t>Срок</w:t>
            </w:r>
          </w:p>
        </w:tc>
      </w:tr>
      <w:tr w:rsidR="00EE1C27" w:rsidRPr="00EE1C27" w14:paraId="42F47A53" w14:textId="77777777" w:rsidTr="00FE6CA8">
        <w:trPr>
          <w:trHeight w:val="948"/>
        </w:trPr>
        <w:tc>
          <w:tcPr>
            <w:tcW w:w="719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47E6E9D" w14:textId="77777777" w:rsidR="00EE1C27" w:rsidRPr="00EE1C27" w:rsidRDefault="00EE1C27" w:rsidP="00EE1C2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534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1662161" w14:textId="77777777" w:rsidR="00EE1C27" w:rsidRPr="00EE1C27" w:rsidRDefault="00EE1C27" w:rsidP="00EE1C2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61B3D63" w14:textId="77777777" w:rsidR="00EE1C27" w:rsidRPr="00EE1C27" w:rsidRDefault="00EE1C27" w:rsidP="00EE1C2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1E0ECCD2" w14:textId="77777777" w:rsidR="00EE1C27" w:rsidRPr="00EE1C27" w:rsidRDefault="00EE1C27" w:rsidP="00EE1C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E1C27">
              <w:rPr>
                <w:rFonts w:ascii="Times New Roman CYR" w:hAnsi="Times New Roman CYR" w:cs="Times New Roman CYR"/>
              </w:rPr>
              <w:t>начало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8D448AA" w14:textId="77777777" w:rsidR="00EE1C27" w:rsidRPr="00EE1C27" w:rsidRDefault="00EE1C27" w:rsidP="00EE1C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E1C27">
              <w:rPr>
                <w:rFonts w:ascii="Times New Roman CYR" w:hAnsi="Times New Roman CYR" w:cs="Times New Roman CYR"/>
              </w:rPr>
              <w:t>окончания реализации</w:t>
            </w:r>
          </w:p>
        </w:tc>
      </w:tr>
      <w:tr w:rsidR="00EE1C27" w:rsidRPr="00EE1C27" w14:paraId="5041674D" w14:textId="77777777" w:rsidTr="00FE6CA8">
        <w:trPr>
          <w:trHeight w:val="292"/>
        </w:trPr>
        <w:tc>
          <w:tcPr>
            <w:tcW w:w="71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8059074" w14:textId="77777777" w:rsidR="00EE1C27" w:rsidRPr="00EE1C27" w:rsidRDefault="00EE1C27" w:rsidP="00EE1C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E1C27">
              <w:rPr>
                <w:lang w:val="en-US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8384DC" w14:textId="77777777" w:rsidR="00EE1C27" w:rsidRPr="00EE1C27" w:rsidRDefault="00EE1C27" w:rsidP="00EE1C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E1C27">
              <w:rPr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8CDA23" w14:textId="77777777" w:rsidR="00EE1C27" w:rsidRPr="00EE1C27" w:rsidRDefault="00EE1C27" w:rsidP="00EE1C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E1C27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997856" w14:textId="77777777" w:rsidR="00EE1C27" w:rsidRPr="00EE1C27" w:rsidRDefault="00EE1C27" w:rsidP="00EE1C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E1C27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AA4C63" w14:textId="77777777" w:rsidR="00EE1C27" w:rsidRPr="00EE1C27" w:rsidRDefault="00EE1C27" w:rsidP="00EE1C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EE1C27">
              <w:rPr>
                <w:lang w:val="en-US"/>
              </w:rPr>
              <w:t>5</w:t>
            </w:r>
          </w:p>
        </w:tc>
      </w:tr>
      <w:tr w:rsidR="00EE1C27" w:rsidRPr="00EE1C27" w14:paraId="25E6D7E7" w14:textId="77777777" w:rsidTr="00FE6CA8">
        <w:trPr>
          <w:trHeight w:val="292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824E031" w14:textId="77777777" w:rsidR="00EE1C27" w:rsidRPr="00EE1C27" w:rsidRDefault="00EE1C27" w:rsidP="00EE1C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E1C27">
              <w:rPr>
                <w:rFonts w:ascii="Calibri" w:hAnsi="Calibri" w:cs="Calibri"/>
              </w:rPr>
              <w:t>1.</w:t>
            </w:r>
          </w:p>
        </w:tc>
        <w:tc>
          <w:tcPr>
            <w:tcW w:w="89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9B9B53B" w14:textId="77777777" w:rsidR="001D512C" w:rsidRPr="001D512C" w:rsidRDefault="00EE1C27" w:rsidP="001D51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1C27">
              <w:rPr>
                <w:rFonts w:ascii="Times New Roman CYR" w:hAnsi="Times New Roman CYR" w:cs="Times New Roman CYR"/>
              </w:rPr>
              <w:t>Подпрограмма 1</w:t>
            </w:r>
            <w:r w:rsidRPr="00EE1C27">
              <w:rPr>
                <w:b/>
                <w:bCs/>
                <w:i/>
                <w:iCs/>
                <w:color w:val="000000"/>
              </w:rPr>
              <w:t>«</w:t>
            </w:r>
            <w:r w:rsidRPr="00EE1C27">
              <w:t xml:space="preserve">Обеспечение деятельности главы </w:t>
            </w:r>
            <w:r w:rsidR="001D512C" w:rsidRPr="001D512C">
              <w:rPr>
                <w:bCs/>
              </w:rPr>
              <w:t>Тайтурского городского</w:t>
            </w:r>
          </w:p>
          <w:p w14:paraId="246A74F9" w14:textId="77777777" w:rsidR="001D512C" w:rsidRDefault="001D512C" w:rsidP="001D512C">
            <w:pPr>
              <w:autoSpaceDE w:val="0"/>
              <w:autoSpaceDN w:val="0"/>
              <w:adjustRightInd w:val="0"/>
              <w:jc w:val="center"/>
            </w:pPr>
            <w:r w:rsidRPr="001D512C">
              <w:rPr>
                <w:bCs/>
              </w:rPr>
              <w:t>поселения Усольского муниципального района Иркутской области</w:t>
            </w:r>
            <w:r w:rsidRPr="001D512C">
              <w:t>»</w:t>
            </w:r>
          </w:p>
          <w:p w14:paraId="23163473" w14:textId="77777777" w:rsidR="00EE1C27" w:rsidRPr="001D512C" w:rsidRDefault="001D512C" w:rsidP="001D51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512C">
              <w:t>на 2023-2028 годы</w:t>
            </w:r>
          </w:p>
        </w:tc>
      </w:tr>
      <w:tr w:rsidR="00EE1C27" w:rsidRPr="00EE1C27" w14:paraId="46CE032B" w14:textId="77777777" w:rsidTr="00FE6CA8">
        <w:trPr>
          <w:trHeight w:val="292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F56E45" w14:textId="77777777" w:rsidR="00EE1C27" w:rsidRPr="00EE1C27" w:rsidRDefault="00EE1C27" w:rsidP="00EE1C27">
            <w:pPr>
              <w:autoSpaceDE w:val="0"/>
              <w:autoSpaceDN w:val="0"/>
              <w:adjustRightInd w:val="0"/>
              <w:jc w:val="center"/>
            </w:pPr>
            <w:r w:rsidRPr="00EE1C27">
              <w:t>1.1.</w:t>
            </w:r>
          </w:p>
        </w:tc>
        <w:tc>
          <w:tcPr>
            <w:tcW w:w="35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940D22" w14:textId="77777777" w:rsidR="00EE1C27" w:rsidRPr="00EE1C27" w:rsidRDefault="00EE1C27" w:rsidP="00EE1C2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E1C27">
              <w:t xml:space="preserve">Расходы на выплату главы в целях обеспечения выполнения функций государственными органами </w:t>
            </w:r>
          </w:p>
        </w:tc>
        <w:tc>
          <w:tcPr>
            <w:tcW w:w="34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C89071" w14:textId="77777777" w:rsidR="00EE1C27" w:rsidRPr="001D512C" w:rsidRDefault="00EE1C27" w:rsidP="001D51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1C27">
              <w:t xml:space="preserve">Администрация </w:t>
            </w:r>
            <w:r w:rsidR="001D512C" w:rsidRPr="001D512C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5A16A5" w14:textId="77777777" w:rsidR="00EE1C27" w:rsidRPr="00EE1C27" w:rsidRDefault="00EE1C27" w:rsidP="001D512C">
            <w:pPr>
              <w:autoSpaceDE w:val="0"/>
              <w:autoSpaceDN w:val="0"/>
              <w:adjustRightInd w:val="0"/>
              <w:jc w:val="center"/>
            </w:pPr>
            <w:r w:rsidRPr="00EE1C27">
              <w:t>202</w:t>
            </w:r>
            <w:r w:rsidR="001D512C"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7237862" w14:textId="77777777" w:rsidR="00EE1C27" w:rsidRPr="00EE1C27" w:rsidRDefault="00EE1C27" w:rsidP="001D512C">
            <w:pPr>
              <w:autoSpaceDE w:val="0"/>
              <w:autoSpaceDN w:val="0"/>
              <w:adjustRightInd w:val="0"/>
              <w:jc w:val="center"/>
            </w:pPr>
            <w:r w:rsidRPr="00EE1C27">
              <w:t>202</w:t>
            </w:r>
            <w:r w:rsidR="001D512C">
              <w:t>8</w:t>
            </w:r>
          </w:p>
        </w:tc>
      </w:tr>
      <w:tr w:rsidR="00EE1C27" w:rsidRPr="00EE1C27" w14:paraId="66DE31E0" w14:textId="77777777" w:rsidTr="00FE6CA8">
        <w:trPr>
          <w:trHeight w:val="292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85C71F8" w14:textId="77777777" w:rsidR="00EE1C27" w:rsidRPr="00EE1C27" w:rsidRDefault="00EE1C27" w:rsidP="00EE1C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E1C27">
              <w:rPr>
                <w:rFonts w:ascii="Calibri" w:hAnsi="Calibri" w:cs="Calibri"/>
              </w:rPr>
              <w:t>2.</w:t>
            </w:r>
          </w:p>
        </w:tc>
        <w:tc>
          <w:tcPr>
            <w:tcW w:w="8920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8D1FC5" w14:textId="77777777" w:rsidR="001D512C" w:rsidRPr="001D512C" w:rsidRDefault="00EE1C27" w:rsidP="001D51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1C27">
              <w:rPr>
                <w:rFonts w:ascii="Times New Roman CYR" w:hAnsi="Times New Roman CYR" w:cs="Times New Roman CYR"/>
              </w:rPr>
              <w:t>Подпрограмма 2 «</w:t>
            </w:r>
            <w:r w:rsidRPr="00EE1C27">
              <w:t xml:space="preserve">Обеспечение деятельности администрации </w:t>
            </w:r>
            <w:r w:rsidR="001D512C" w:rsidRPr="001D512C">
              <w:t xml:space="preserve">главы </w:t>
            </w:r>
            <w:r w:rsidR="001D512C" w:rsidRPr="001D512C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  <w:r w:rsidR="001D512C" w:rsidRPr="001D512C">
              <w:t>»</w:t>
            </w:r>
          </w:p>
          <w:p w14:paraId="6A0898E3" w14:textId="77777777" w:rsidR="00EE1C27" w:rsidRPr="00EE1C27" w:rsidRDefault="001D512C" w:rsidP="001D51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D512C">
              <w:t xml:space="preserve"> на 2023-2028 годы</w:t>
            </w:r>
          </w:p>
        </w:tc>
      </w:tr>
      <w:tr w:rsidR="001D512C" w:rsidRPr="00EE1C27" w14:paraId="59491EE8" w14:textId="77777777" w:rsidTr="00FE6CA8">
        <w:trPr>
          <w:trHeight w:val="292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52C506A" w14:textId="77777777" w:rsidR="001D512C" w:rsidRPr="00EE1C27" w:rsidRDefault="001D512C" w:rsidP="001D51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E1C27">
              <w:t>2.1.</w:t>
            </w:r>
          </w:p>
        </w:tc>
        <w:tc>
          <w:tcPr>
            <w:tcW w:w="35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15DDE1" w14:textId="77777777" w:rsidR="001D512C" w:rsidRPr="00EE1C27" w:rsidRDefault="001D512C" w:rsidP="001D512C">
            <w:pPr>
              <w:autoSpaceDE w:val="0"/>
              <w:autoSpaceDN w:val="0"/>
              <w:adjustRightInd w:val="0"/>
            </w:pPr>
            <w:r w:rsidRPr="00EE1C27"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34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EDE5D2" w14:textId="77777777" w:rsidR="001D512C" w:rsidRPr="00EE1C27" w:rsidRDefault="001D512C" w:rsidP="001D512C">
            <w:pPr>
              <w:autoSpaceDE w:val="0"/>
              <w:autoSpaceDN w:val="0"/>
              <w:adjustRightInd w:val="0"/>
              <w:jc w:val="center"/>
            </w:pPr>
            <w:r w:rsidRPr="001D512C">
              <w:t xml:space="preserve">Администрация </w:t>
            </w:r>
            <w:r w:rsidRPr="001D512C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965E0A" w14:textId="77777777" w:rsidR="001D512C" w:rsidRPr="00EE1C27" w:rsidRDefault="001D512C" w:rsidP="001D512C">
            <w:pPr>
              <w:autoSpaceDE w:val="0"/>
              <w:autoSpaceDN w:val="0"/>
              <w:adjustRightInd w:val="0"/>
              <w:jc w:val="center"/>
            </w:pPr>
            <w:r w:rsidRPr="00EE1C27">
              <w:t>202</w:t>
            </w:r>
            <w: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9A27AAE" w14:textId="77777777" w:rsidR="001D512C" w:rsidRPr="00EE1C27" w:rsidRDefault="001D512C" w:rsidP="001D512C">
            <w:pPr>
              <w:autoSpaceDE w:val="0"/>
              <w:autoSpaceDN w:val="0"/>
              <w:adjustRightInd w:val="0"/>
              <w:jc w:val="center"/>
            </w:pPr>
            <w:r w:rsidRPr="00EE1C27">
              <w:t>202</w:t>
            </w:r>
            <w:r>
              <w:t>8</w:t>
            </w:r>
          </w:p>
        </w:tc>
      </w:tr>
      <w:tr w:rsidR="001D512C" w:rsidRPr="00EE1C27" w14:paraId="432FBE41" w14:textId="77777777" w:rsidTr="00FE6CA8">
        <w:trPr>
          <w:trHeight w:val="114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337EE0" w14:textId="77777777" w:rsidR="001D512C" w:rsidRPr="00EE1C27" w:rsidRDefault="001D512C" w:rsidP="001D512C">
            <w:pPr>
              <w:autoSpaceDE w:val="0"/>
              <w:autoSpaceDN w:val="0"/>
              <w:adjustRightInd w:val="0"/>
              <w:jc w:val="center"/>
            </w:pPr>
            <w:r w:rsidRPr="00EE1C27">
              <w:t>2.2.</w:t>
            </w:r>
          </w:p>
        </w:tc>
        <w:tc>
          <w:tcPr>
            <w:tcW w:w="35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9733FE" w14:textId="77777777" w:rsidR="001D512C" w:rsidRPr="00EE1C27" w:rsidRDefault="001D512C" w:rsidP="001D512C">
            <w:pPr>
              <w:autoSpaceDE w:val="0"/>
              <w:autoSpaceDN w:val="0"/>
              <w:adjustRightInd w:val="0"/>
            </w:pPr>
            <w:r w:rsidRPr="00EE1C27">
              <w:t xml:space="preserve">Закупка товаров, работ и услуг для муниципальных нужд и иные бюджетные ассигнования </w:t>
            </w:r>
          </w:p>
        </w:tc>
        <w:tc>
          <w:tcPr>
            <w:tcW w:w="34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B237DE" w14:textId="77777777" w:rsidR="001D512C" w:rsidRPr="00EE1C27" w:rsidRDefault="001D512C" w:rsidP="001D512C">
            <w:pPr>
              <w:autoSpaceDE w:val="0"/>
              <w:autoSpaceDN w:val="0"/>
              <w:adjustRightInd w:val="0"/>
              <w:jc w:val="center"/>
            </w:pPr>
            <w:r w:rsidRPr="001D512C">
              <w:t xml:space="preserve">Администрация </w:t>
            </w:r>
            <w:r w:rsidRPr="001D512C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161A04" w14:textId="77777777" w:rsidR="001D512C" w:rsidRPr="00EE1C27" w:rsidRDefault="001D512C" w:rsidP="001D512C">
            <w:pPr>
              <w:autoSpaceDE w:val="0"/>
              <w:autoSpaceDN w:val="0"/>
              <w:adjustRightInd w:val="0"/>
              <w:jc w:val="center"/>
            </w:pPr>
            <w:r w:rsidRPr="00EE1C27">
              <w:t>202</w:t>
            </w:r>
            <w: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4F0C12E" w14:textId="77777777" w:rsidR="001D512C" w:rsidRPr="00EE1C27" w:rsidRDefault="001D512C" w:rsidP="001D512C">
            <w:pPr>
              <w:autoSpaceDE w:val="0"/>
              <w:autoSpaceDN w:val="0"/>
              <w:adjustRightInd w:val="0"/>
              <w:jc w:val="center"/>
            </w:pPr>
            <w:r w:rsidRPr="00EE1C27">
              <w:t>202</w:t>
            </w:r>
            <w:r>
              <w:t>8</w:t>
            </w:r>
          </w:p>
        </w:tc>
      </w:tr>
      <w:tr w:rsidR="001D512C" w:rsidRPr="00EE1C27" w14:paraId="6013C8E6" w14:textId="77777777" w:rsidTr="00FE6CA8">
        <w:trPr>
          <w:trHeight w:val="292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A2AB77" w14:textId="77777777" w:rsidR="001D512C" w:rsidRPr="00DF6B60" w:rsidRDefault="001D512C" w:rsidP="001D512C">
            <w:pPr>
              <w:autoSpaceDE w:val="0"/>
              <w:autoSpaceDN w:val="0"/>
              <w:adjustRightInd w:val="0"/>
              <w:jc w:val="center"/>
            </w:pPr>
            <w:r w:rsidRPr="00DF6B60">
              <w:t>3.</w:t>
            </w:r>
          </w:p>
        </w:tc>
        <w:tc>
          <w:tcPr>
            <w:tcW w:w="35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98C4A2" w14:textId="77777777" w:rsidR="001D512C" w:rsidRPr="00DF6B60" w:rsidRDefault="001D512C" w:rsidP="001D512C">
            <w:r w:rsidRPr="00DF6B60">
              <w:rPr>
                <w:lang w:val="en-US"/>
              </w:rPr>
              <w:t>I</w:t>
            </w:r>
            <w:r w:rsidRPr="00DF6B60">
              <w:t xml:space="preserve"> Основное мероприятие «Обеспечение финансовыми средствами резервного фонда </w:t>
            </w:r>
            <w:r w:rsidRPr="00DF6B60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  <w:r w:rsidRPr="00DF6B60">
              <w:t>» на 2023-2028 годы.</w:t>
            </w:r>
          </w:p>
        </w:tc>
        <w:tc>
          <w:tcPr>
            <w:tcW w:w="34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BC2A81" w14:textId="77777777" w:rsidR="001D512C" w:rsidRPr="00DF6B60" w:rsidRDefault="001D512C" w:rsidP="001D512C">
            <w:pPr>
              <w:autoSpaceDE w:val="0"/>
              <w:autoSpaceDN w:val="0"/>
              <w:adjustRightInd w:val="0"/>
              <w:jc w:val="center"/>
            </w:pPr>
            <w:r w:rsidRPr="00DF6B60">
              <w:t xml:space="preserve">Администрация </w:t>
            </w:r>
            <w:r w:rsidRPr="00DF6B60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B784CA" w14:textId="77777777" w:rsidR="001D512C" w:rsidRPr="00EE1C27" w:rsidRDefault="001D512C" w:rsidP="001D512C">
            <w:pPr>
              <w:autoSpaceDE w:val="0"/>
              <w:autoSpaceDN w:val="0"/>
              <w:adjustRightInd w:val="0"/>
              <w:jc w:val="center"/>
            </w:pPr>
            <w:r w:rsidRPr="00EE1C27">
              <w:t>202</w:t>
            </w:r>
            <w: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B6DD868" w14:textId="77777777" w:rsidR="001D512C" w:rsidRPr="00EE1C27" w:rsidRDefault="001D512C" w:rsidP="001D512C">
            <w:pPr>
              <w:autoSpaceDE w:val="0"/>
              <w:autoSpaceDN w:val="0"/>
              <w:adjustRightInd w:val="0"/>
              <w:jc w:val="center"/>
            </w:pPr>
            <w:r w:rsidRPr="00EE1C27">
              <w:t>202</w:t>
            </w:r>
            <w:r>
              <w:t>8</w:t>
            </w:r>
          </w:p>
        </w:tc>
      </w:tr>
      <w:tr w:rsidR="001D512C" w:rsidRPr="00EE1C27" w14:paraId="10F42A0D" w14:textId="77777777" w:rsidTr="00FE6CA8">
        <w:trPr>
          <w:trHeight w:val="292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0F10F5" w14:textId="77777777" w:rsidR="001D512C" w:rsidRPr="00DF6B60" w:rsidRDefault="001D512C" w:rsidP="001D512C">
            <w:pPr>
              <w:autoSpaceDE w:val="0"/>
              <w:autoSpaceDN w:val="0"/>
              <w:adjustRightInd w:val="0"/>
              <w:jc w:val="center"/>
            </w:pPr>
            <w:r w:rsidRPr="00DF6B60">
              <w:t>4.</w:t>
            </w:r>
          </w:p>
        </w:tc>
        <w:tc>
          <w:tcPr>
            <w:tcW w:w="35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0A70A7" w14:textId="77777777" w:rsidR="001D512C" w:rsidRPr="00DF6B60" w:rsidRDefault="001D512C" w:rsidP="001D512C">
            <w:r w:rsidRPr="00DF6B60">
              <w:rPr>
                <w:lang w:val="en-US"/>
              </w:rPr>
              <w:t>II</w:t>
            </w:r>
            <w:r w:rsidRPr="00DF6B60">
              <w:t xml:space="preserve"> Основное мероприятие  «Информационное обеспечение Тайтурского муниципального образования» на 2023-2028 годы.</w:t>
            </w:r>
          </w:p>
        </w:tc>
        <w:tc>
          <w:tcPr>
            <w:tcW w:w="34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909500" w14:textId="77777777" w:rsidR="001D512C" w:rsidRPr="00DF6B60" w:rsidRDefault="001D512C" w:rsidP="001D512C">
            <w:pPr>
              <w:autoSpaceDE w:val="0"/>
              <w:autoSpaceDN w:val="0"/>
              <w:adjustRightInd w:val="0"/>
              <w:jc w:val="center"/>
            </w:pPr>
            <w:r w:rsidRPr="00DF6B60">
              <w:t xml:space="preserve">Администрация </w:t>
            </w:r>
            <w:r w:rsidRPr="00DF6B60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B11524" w14:textId="77777777" w:rsidR="001D512C" w:rsidRPr="00EE1C27" w:rsidRDefault="001D512C" w:rsidP="001D512C">
            <w:pPr>
              <w:autoSpaceDE w:val="0"/>
              <w:autoSpaceDN w:val="0"/>
              <w:adjustRightInd w:val="0"/>
              <w:jc w:val="center"/>
            </w:pPr>
            <w:r w:rsidRPr="00EE1C27">
              <w:t>202</w:t>
            </w:r>
            <w: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B84CE88" w14:textId="77777777" w:rsidR="001D512C" w:rsidRPr="00EE1C27" w:rsidRDefault="001D512C" w:rsidP="001D512C">
            <w:pPr>
              <w:autoSpaceDE w:val="0"/>
              <w:autoSpaceDN w:val="0"/>
              <w:adjustRightInd w:val="0"/>
              <w:jc w:val="center"/>
            </w:pPr>
            <w:r w:rsidRPr="00EE1C27">
              <w:t>202</w:t>
            </w:r>
            <w:r>
              <w:t>8</w:t>
            </w:r>
          </w:p>
        </w:tc>
      </w:tr>
      <w:tr w:rsidR="001D512C" w:rsidRPr="00EE1C27" w14:paraId="1FE275C5" w14:textId="77777777" w:rsidTr="00FE6CA8">
        <w:trPr>
          <w:trHeight w:val="292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FDE4C1" w14:textId="77777777" w:rsidR="001D512C" w:rsidRPr="00DF6B60" w:rsidRDefault="001D512C" w:rsidP="001D512C">
            <w:pPr>
              <w:autoSpaceDE w:val="0"/>
              <w:autoSpaceDN w:val="0"/>
              <w:adjustRightInd w:val="0"/>
              <w:jc w:val="center"/>
            </w:pPr>
            <w:r w:rsidRPr="00DF6B60">
              <w:t>5.</w:t>
            </w:r>
          </w:p>
        </w:tc>
        <w:tc>
          <w:tcPr>
            <w:tcW w:w="35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3D8427" w14:textId="77777777" w:rsidR="001D512C" w:rsidRPr="00DF6B60" w:rsidRDefault="001D512C" w:rsidP="001D512C">
            <w:r w:rsidRPr="00DF6B60">
              <w:rPr>
                <w:lang w:val="en-US"/>
              </w:rPr>
              <w:t>III</w:t>
            </w:r>
            <w:r w:rsidRPr="00DF6B60">
              <w:t xml:space="preserve"> Основное мероприятие  «Межбюджетные трансферты </w:t>
            </w:r>
            <w:r w:rsidRPr="00DF6B60">
              <w:lastRenderedPageBreak/>
              <w:t>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на 2023-2028 годы.</w:t>
            </w:r>
          </w:p>
        </w:tc>
        <w:tc>
          <w:tcPr>
            <w:tcW w:w="34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037CF3" w14:textId="77777777" w:rsidR="001D512C" w:rsidRPr="00DF6B60" w:rsidRDefault="001D512C" w:rsidP="001D512C">
            <w:pPr>
              <w:autoSpaceDE w:val="0"/>
              <w:autoSpaceDN w:val="0"/>
              <w:adjustRightInd w:val="0"/>
              <w:jc w:val="center"/>
            </w:pPr>
            <w:r w:rsidRPr="00DF6B60">
              <w:lastRenderedPageBreak/>
              <w:t xml:space="preserve">Администрация </w:t>
            </w:r>
            <w:r w:rsidRPr="00DF6B60">
              <w:rPr>
                <w:bCs/>
              </w:rPr>
              <w:t xml:space="preserve">Тайтурского городского поселения </w:t>
            </w:r>
            <w:r w:rsidRPr="00DF6B60">
              <w:rPr>
                <w:bCs/>
              </w:rPr>
              <w:lastRenderedPageBreak/>
              <w:t>Усольского муниципального района Иркутской области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DD4A43" w14:textId="77777777" w:rsidR="001D512C" w:rsidRPr="00EE1C27" w:rsidRDefault="001D512C" w:rsidP="001D512C">
            <w:pPr>
              <w:autoSpaceDE w:val="0"/>
              <w:autoSpaceDN w:val="0"/>
              <w:adjustRightInd w:val="0"/>
              <w:jc w:val="center"/>
            </w:pPr>
            <w:r w:rsidRPr="00EE1C27">
              <w:lastRenderedPageBreak/>
              <w:t>202</w:t>
            </w:r>
            <w: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376CEA6" w14:textId="77777777" w:rsidR="001D512C" w:rsidRPr="00EE1C27" w:rsidRDefault="001D512C" w:rsidP="001D512C">
            <w:pPr>
              <w:autoSpaceDE w:val="0"/>
              <w:autoSpaceDN w:val="0"/>
              <w:adjustRightInd w:val="0"/>
              <w:jc w:val="center"/>
            </w:pPr>
            <w:r w:rsidRPr="00EE1C27">
              <w:t>202</w:t>
            </w:r>
            <w:r>
              <w:t>8</w:t>
            </w:r>
          </w:p>
        </w:tc>
      </w:tr>
      <w:tr w:rsidR="001D512C" w:rsidRPr="00EE1C27" w14:paraId="00C4D55D" w14:textId="77777777" w:rsidTr="00FE6CA8">
        <w:trPr>
          <w:trHeight w:val="292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CCDAA3" w14:textId="77777777" w:rsidR="001D512C" w:rsidRPr="00EE1C27" w:rsidRDefault="001D512C" w:rsidP="001D512C">
            <w:pPr>
              <w:autoSpaceDE w:val="0"/>
              <w:autoSpaceDN w:val="0"/>
              <w:adjustRightInd w:val="0"/>
              <w:jc w:val="center"/>
            </w:pPr>
            <w:r w:rsidRPr="00EE1C27">
              <w:lastRenderedPageBreak/>
              <w:t>6.</w:t>
            </w:r>
          </w:p>
        </w:tc>
        <w:tc>
          <w:tcPr>
            <w:tcW w:w="35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EC7169" w14:textId="77777777" w:rsidR="001D512C" w:rsidRPr="00DF6B60" w:rsidRDefault="001D512C" w:rsidP="001D512C">
            <w:r w:rsidRPr="00DF6B60">
              <w:rPr>
                <w:lang w:val="en-US"/>
              </w:rPr>
              <w:t>IV</w:t>
            </w:r>
            <w:r w:rsidRPr="00DF6B60">
              <w:t xml:space="preserve"> Основное мероприятие «Доплаты к пенсиям муниципальным служащим </w:t>
            </w:r>
            <w:r w:rsidRPr="00DF6B60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  <w:r w:rsidRPr="00DF6B60">
              <w:t>» на 2023-2028 годы</w:t>
            </w:r>
          </w:p>
        </w:tc>
        <w:tc>
          <w:tcPr>
            <w:tcW w:w="34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C7ACF2" w14:textId="77777777" w:rsidR="001D512C" w:rsidRPr="00DF6B60" w:rsidRDefault="001D512C" w:rsidP="001D512C">
            <w:pPr>
              <w:autoSpaceDE w:val="0"/>
              <w:autoSpaceDN w:val="0"/>
              <w:adjustRightInd w:val="0"/>
              <w:jc w:val="center"/>
            </w:pPr>
            <w:r w:rsidRPr="00DF6B60">
              <w:t xml:space="preserve">Администрация </w:t>
            </w:r>
            <w:r w:rsidRPr="00DF6B60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42BE05" w14:textId="77777777" w:rsidR="001D512C" w:rsidRPr="00EE1C27" w:rsidRDefault="001D512C" w:rsidP="001D512C">
            <w:pPr>
              <w:autoSpaceDE w:val="0"/>
              <w:autoSpaceDN w:val="0"/>
              <w:adjustRightInd w:val="0"/>
              <w:jc w:val="center"/>
            </w:pPr>
            <w:r w:rsidRPr="00EE1C27">
              <w:t>202</w:t>
            </w:r>
            <w: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5809445" w14:textId="77777777" w:rsidR="001D512C" w:rsidRPr="00EE1C27" w:rsidRDefault="001D512C" w:rsidP="001D512C">
            <w:pPr>
              <w:autoSpaceDE w:val="0"/>
              <w:autoSpaceDN w:val="0"/>
              <w:adjustRightInd w:val="0"/>
              <w:jc w:val="center"/>
            </w:pPr>
            <w:r w:rsidRPr="00EE1C27">
              <w:t>202</w:t>
            </w:r>
            <w:r>
              <w:t>8</w:t>
            </w:r>
          </w:p>
        </w:tc>
      </w:tr>
      <w:tr w:rsidR="001D512C" w:rsidRPr="00EE1C27" w14:paraId="6AD8BE05" w14:textId="77777777" w:rsidTr="00FE6CA8">
        <w:trPr>
          <w:trHeight w:val="292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3A1067" w14:textId="77777777" w:rsidR="001D512C" w:rsidRPr="00EE1C27" w:rsidRDefault="001D512C" w:rsidP="001D512C">
            <w:pPr>
              <w:autoSpaceDE w:val="0"/>
              <w:autoSpaceDN w:val="0"/>
              <w:adjustRightInd w:val="0"/>
              <w:jc w:val="center"/>
            </w:pPr>
            <w:r w:rsidRPr="00EE1C27">
              <w:t>7.</w:t>
            </w:r>
          </w:p>
        </w:tc>
        <w:tc>
          <w:tcPr>
            <w:tcW w:w="35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93FB10" w14:textId="77777777" w:rsidR="001D512C" w:rsidRPr="00DF6B60" w:rsidRDefault="001D512C" w:rsidP="001D512C">
            <w:r w:rsidRPr="00DF6B60">
              <w:rPr>
                <w:lang w:val="en-US"/>
              </w:rPr>
              <w:t>V</w:t>
            </w:r>
            <w:r w:rsidRPr="00DF6B60">
              <w:t xml:space="preserve"> Основное мероприятие  «Профессиональная подготовка, переподготовка и повышение квалификации» на 2023-2028 годы  </w:t>
            </w:r>
          </w:p>
        </w:tc>
        <w:tc>
          <w:tcPr>
            <w:tcW w:w="34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136A46" w14:textId="77777777" w:rsidR="001D512C" w:rsidRPr="00EE1C27" w:rsidRDefault="001D512C" w:rsidP="001D512C">
            <w:pPr>
              <w:autoSpaceDE w:val="0"/>
              <w:autoSpaceDN w:val="0"/>
              <w:adjustRightInd w:val="0"/>
              <w:jc w:val="center"/>
            </w:pPr>
            <w:r w:rsidRPr="001D512C">
              <w:t xml:space="preserve">Администрация </w:t>
            </w:r>
            <w:r w:rsidRPr="001D512C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E0A5F1" w14:textId="77777777" w:rsidR="001D512C" w:rsidRPr="00EE1C27" w:rsidRDefault="001D512C" w:rsidP="001D512C">
            <w:pPr>
              <w:autoSpaceDE w:val="0"/>
              <w:autoSpaceDN w:val="0"/>
              <w:adjustRightInd w:val="0"/>
              <w:jc w:val="center"/>
            </w:pPr>
            <w:r w:rsidRPr="00EE1C27">
              <w:t>202</w:t>
            </w:r>
            <w: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44AF654" w14:textId="77777777" w:rsidR="001D512C" w:rsidRPr="00EE1C27" w:rsidRDefault="001D512C" w:rsidP="001D512C">
            <w:pPr>
              <w:autoSpaceDE w:val="0"/>
              <w:autoSpaceDN w:val="0"/>
              <w:adjustRightInd w:val="0"/>
              <w:jc w:val="center"/>
            </w:pPr>
            <w:r w:rsidRPr="00EE1C27">
              <w:t>202</w:t>
            </w:r>
            <w:r>
              <w:t>8</w:t>
            </w:r>
          </w:p>
        </w:tc>
      </w:tr>
    </w:tbl>
    <w:p w14:paraId="17FEA6ED" w14:textId="77777777" w:rsidR="00EE1C27" w:rsidRPr="00EE1C27" w:rsidRDefault="00EE1C27" w:rsidP="00EE1C27">
      <w:r w:rsidRPr="00EE1C27">
        <w:t> </w:t>
      </w:r>
    </w:p>
    <w:p w14:paraId="1F569529" w14:textId="77777777" w:rsidR="00EE1C27" w:rsidRPr="00EE1C27" w:rsidRDefault="00EE1C27" w:rsidP="00EE1C27"/>
    <w:p w14:paraId="57A50F2C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 w:val="28"/>
          <w:szCs w:val="28"/>
        </w:rPr>
      </w:pPr>
    </w:p>
    <w:p w14:paraId="7243FD8C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 w:val="28"/>
          <w:szCs w:val="28"/>
        </w:rPr>
      </w:pPr>
    </w:p>
    <w:p w14:paraId="3562D9A6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 w:val="28"/>
          <w:szCs w:val="28"/>
        </w:rPr>
      </w:pPr>
    </w:p>
    <w:p w14:paraId="2C447D76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 w:val="28"/>
          <w:szCs w:val="28"/>
        </w:rPr>
      </w:pPr>
    </w:p>
    <w:p w14:paraId="5A8DEEA2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Cs w:val="28"/>
        </w:rPr>
      </w:pPr>
    </w:p>
    <w:p w14:paraId="1208A3BB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Cs w:val="28"/>
        </w:rPr>
      </w:pPr>
    </w:p>
    <w:p w14:paraId="707DFF78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Cs w:val="28"/>
        </w:rPr>
      </w:pPr>
    </w:p>
    <w:p w14:paraId="2CBE83D3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Cs w:val="28"/>
        </w:rPr>
      </w:pPr>
    </w:p>
    <w:p w14:paraId="23D3F86A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Cs w:val="28"/>
        </w:rPr>
      </w:pPr>
    </w:p>
    <w:p w14:paraId="15EDCE48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Cs w:val="28"/>
        </w:rPr>
      </w:pPr>
    </w:p>
    <w:p w14:paraId="5F0F567A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Cs w:val="28"/>
        </w:rPr>
      </w:pPr>
    </w:p>
    <w:p w14:paraId="6A757A9B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Cs w:val="28"/>
        </w:rPr>
      </w:pPr>
    </w:p>
    <w:p w14:paraId="37ED88EA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Cs w:val="28"/>
        </w:rPr>
      </w:pPr>
    </w:p>
    <w:p w14:paraId="2EAA5579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Cs w:val="28"/>
        </w:rPr>
      </w:pPr>
    </w:p>
    <w:p w14:paraId="579DBBFA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Cs w:val="28"/>
        </w:rPr>
      </w:pPr>
    </w:p>
    <w:p w14:paraId="5941486D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Cs w:val="28"/>
        </w:rPr>
      </w:pPr>
    </w:p>
    <w:p w14:paraId="388458F0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Cs w:val="28"/>
        </w:rPr>
      </w:pPr>
    </w:p>
    <w:p w14:paraId="4854B2C6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Cs w:val="28"/>
        </w:rPr>
      </w:pPr>
    </w:p>
    <w:p w14:paraId="745B299F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Cs w:val="28"/>
        </w:rPr>
      </w:pPr>
    </w:p>
    <w:p w14:paraId="6858B4D7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Cs w:val="28"/>
        </w:rPr>
      </w:pPr>
    </w:p>
    <w:p w14:paraId="2E1E9484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Cs w:val="28"/>
        </w:rPr>
      </w:pPr>
    </w:p>
    <w:p w14:paraId="663461D2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Cs w:val="28"/>
        </w:rPr>
      </w:pPr>
    </w:p>
    <w:p w14:paraId="02999547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Cs w:val="28"/>
        </w:rPr>
      </w:pPr>
    </w:p>
    <w:p w14:paraId="59006C0E" w14:textId="77777777" w:rsidR="00EE1C27" w:rsidRPr="00EE1C27" w:rsidRDefault="00EE1C27" w:rsidP="001A285E">
      <w:pPr>
        <w:widowControl w:val="0"/>
        <w:tabs>
          <w:tab w:val="left" w:pos="12810"/>
          <w:tab w:val="right" w:pos="15041"/>
        </w:tabs>
        <w:rPr>
          <w:szCs w:val="28"/>
        </w:rPr>
      </w:pPr>
    </w:p>
    <w:p w14:paraId="003E35D3" w14:textId="77777777" w:rsidR="00EA5E43" w:rsidRDefault="00EA5E43" w:rsidP="00EE1C27">
      <w:pPr>
        <w:widowControl w:val="0"/>
        <w:tabs>
          <w:tab w:val="left" w:pos="12810"/>
          <w:tab w:val="right" w:pos="15041"/>
        </w:tabs>
        <w:jc w:val="right"/>
        <w:rPr>
          <w:sz w:val="28"/>
          <w:szCs w:val="28"/>
        </w:rPr>
        <w:sectPr w:rsidR="00EA5E43" w:rsidSect="000C3307">
          <w:headerReference w:type="default" r:id="rId19"/>
          <w:type w:val="continuous"/>
          <w:pgSz w:w="11904" w:h="16834"/>
          <w:pgMar w:top="1134" w:right="567" w:bottom="1134" w:left="1701" w:header="720" w:footer="720" w:gutter="0"/>
          <w:cols w:space="720"/>
          <w:docGrid w:linePitch="326"/>
        </w:sectPr>
      </w:pPr>
    </w:p>
    <w:p w14:paraId="6DA396DF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 w:val="28"/>
          <w:szCs w:val="28"/>
        </w:rPr>
      </w:pPr>
      <w:r w:rsidRPr="00EE1C27">
        <w:rPr>
          <w:sz w:val="28"/>
          <w:szCs w:val="28"/>
        </w:rPr>
        <w:lastRenderedPageBreak/>
        <w:t xml:space="preserve">Таблица 3 </w:t>
      </w:r>
    </w:p>
    <w:p w14:paraId="37DFE432" w14:textId="77777777" w:rsidR="001A285E" w:rsidRPr="001A285E" w:rsidRDefault="00EA5E43" w:rsidP="001A285E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1A285E" w:rsidRPr="001A285E">
        <w:rPr>
          <w:sz w:val="28"/>
          <w:szCs w:val="28"/>
        </w:rPr>
        <w:t xml:space="preserve">«Устойчивое развитие экономической базы </w:t>
      </w:r>
      <w:r w:rsidR="001A285E" w:rsidRPr="001A285E">
        <w:rPr>
          <w:bCs/>
          <w:sz w:val="28"/>
          <w:szCs w:val="28"/>
        </w:rPr>
        <w:t xml:space="preserve">Тайтурского </w:t>
      </w:r>
    </w:p>
    <w:p w14:paraId="23422BB5" w14:textId="77777777" w:rsidR="001A285E" w:rsidRPr="001A285E" w:rsidRDefault="001A285E" w:rsidP="001A285E">
      <w:pPr>
        <w:jc w:val="right"/>
        <w:rPr>
          <w:bCs/>
          <w:sz w:val="28"/>
          <w:szCs w:val="28"/>
        </w:rPr>
      </w:pPr>
      <w:r w:rsidRPr="001A285E">
        <w:rPr>
          <w:bCs/>
          <w:sz w:val="28"/>
          <w:szCs w:val="28"/>
        </w:rPr>
        <w:t xml:space="preserve">городского поселения Усольского муниципального района </w:t>
      </w:r>
    </w:p>
    <w:p w14:paraId="3C93748E" w14:textId="77777777" w:rsidR="00EE1C27" w:rsidRPr="00EE1C27" w:rsidRDefault="001A285E" w:rsidP="001A285E">
      <w:pPr>
        <w:jc w:val="right"/>
        <w:rPr>
          <w:sz w:val="28"/>
          <w:szCs w:val="28"/>
        </w:rPr>
      </w:pPr>
      <w:r w:rsidRPr="001A285E">
        <w:rPr>
          <w:bCs/>
          <w:sz w:val="28"/>
          <w:szCs w:val="28"/>
        </w:rPr>
        <w:t>Иркутской области</w:t>
      </w:r>
      <w:r w:rsidRPr="001A285E">
        <w:rPr>
          <w:sz w:val="28"/>
          <w:szCs w:val="28"/>
        </w:rPr>
        <w:t>» на 2023-2028 годы</w:t>
      </w:r>
    </w:p>
    <w:p w14:paraId="7FEB2F18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 w:val="28"/>
          <w:szCs w:val="28"/>
        </w:rPr>
      </w:pPr>
    </w:p>
    <w:p w14:paraId="7C7A9ECE" w14:textId="553875CE" w:rsidR="00EA5E43" w:rsidRDefault="003B1D7D" w:rsidP="00EA5E43">
      <w:pPr>
        <w:tabs>
          <w:tab w:val="left" w:pos="10632"/>
        </w:tabs>
        <w:jc w:val="center"/>
        <w:rPr>
          <w:bCs/>
          <w:color w:val="000000"/>
          <w:sz w:val="28"/>
          <w:szCs w:val="28"/>
        </w:rPr>
      </w:pPr>
      <w:r w:rsidRPr="003B1D7D">
        <w:rPr>
          <w:bCs/>
          <w:color w:val="000000"/>
          <w:sz w:val="28"/>
          <w:szCs w:val="28"/>
        </w:rPr>
        <w:t xml:space="preserve">Ресурсное обеспечение </w:t>
      </w:r>
      <w:r w:rsidR="00DF6B60">
        <w:rPr>
          <w:bCs/>
          <w:color w:val="000000"/>
          <w:sz w:val="28"/>
          <w:szCs w:val="28"/>
        </w:rPr>
        <w:t>реализации</w:t>
      </w:r>
      <w:r w:rsidRPr="003B1D7D">
        <w:rPr>
          <w:bCs/>
          <w:color w:val="000000"/>
          <w:sz w:val="28"/>
          <w:szCs w:val="28"/>
        </w:rPr>
        <w:t xml:space="preserve"> муниципальной программы </w:t>
      </w:r>
    </w:p>
    <w:p w14:paraId="072B450B" w14:textId="77777777" w:rsidR="003B1D7D" w:rsidRPr="003B1D7D" w:rsidRDefault="003B1D7D" w:rsidP="00EA5E43">
      <w:pPr>
        <w:tabs>
          <w:tab w:val="left" w:pos="10632"/>
        </w:tabs>
        <w:jc w:val="center"/>
        <w:rPr>
          <w:bCs/>
          <w:color w:val="000000"/>
          <w:sz w:val="28"/>
          <w:szCs w:val="28"/>
        </w:rPr>
      </w:pPr>
      <w:r w:rsidRPr="003B1D7D">
        <w:rPr>
          <w:bCs/>
          <w:color w:val="000000"/>
          <w:sz w:val="28"/>
          <w:szCs w:val="28"/>
        </w:rPr>
        <w:t xml:space="preserve">«Устойчивое развитие экономической базы Тайтурского городского поселения Усольского муниципального района </w:t>
      </w:r>
    </w:p>
    <w:p w14:paraId="22046262" w14:textId="77777777" w:rsidR="00EE1C27" w:rsidRDefault="003B1D7D" w:rsidP="003B1D7D">
      <w:pPr>
        <w:tabs>
          <w:tab w:val="left" w:pos="10632"/>
        </w:tabs>
        <w:jc w:val="center"/>
        <w:rPr>
          <w:bCs/>
          <w:color w:val="000000"/>
          <w:sz w:val="28"/>
          <w:szCs w:val="28"/>
        </w:rPr>
      </w:pPr>
      <w:r w:rsidRPr="003B1D7D">
        <w:rPr>
          <w:bCs/>
          <w:color w:val="000000"/>
          <w:sz w:val="28"/>
          <w:szCs w:val="28"/>
        </w:rPr>
        <w:t>Иркутской области» на 2023-2028 годы</w:t>
      </w:r>
      <w:r>
        <w:rPr>
          <w:bCs/>
          <w:color w:val="000000"/>
          <w:sz w:val="28"/>
          <w:szCs w:val="28"/>
        </w:rPr>
        <w:t xml:space="preserve"> </w:t>
      </w:r>
      <w:r w:rsidRPr="003B1D7D">
        <w:rPr>
          <w:bCs/>
          <w:color w:val="000000"/>
          <w:sz w:val="28"/>
          <w:szCs w:val="28"/>
        </w:rPr>
        <w:t>за счет средств</w:t>
      </w:r>
      <w:r>
        <w:rPr>
          <w:bCs/>
          <w:color w:val="000000"/>
          <w:sz w:val="28"/>
          <w:szCs w:val="28"/>
        </w:rPr>
        <w:t xml:space="preserve"> местного бюджета.</w:t>
      </w:r>
    </w:p>
    <w:p w14:paraId="1D3F0399" w14:textId="77777777" w:rsidR="003B1D7D" w:rsidRPr="003B1D7D" w:rsidRDefault="003B1D7D" w:rsidP="003B1D7D">
      <w:pPr>
        <w:tabs>
          <w:tab w:val="left" w:pos="10632"/>
        </w:tabs>
        <w:jc w:val="center"/>
        <w:rPr>
          <w:bCs/>
          <w:color w:val="000000"/>
          <w:sz w:val="28"/>
          <w:szCs w:val="28"/>
        </w:rPr>
      </w:pPr>
    </w:p>
    <w:tbl>
      <w:tblPr>
        <w:tblW w:w="5179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558"/>
        <w:gridCol w:w="4273"/>
        <w:gridCol w:w="2762"/>
        <w:gridCol w:w="971"/>
        <w:gridCol w:w="980"/>
        <w:gridCol w:w="1119"/>
        <w:gridCol w:w="977"/>
        <w:gridCol w:w="1119"/>
        <w:gridCol w:w="1260"/>
        <w:gridCol w:w="1058"/>
      </w:tblGrid>
      <w:tr w:rsidR="00DF6B60" w:rsidRPr="00EE1C27" w14:paraId="64E28D40" w14:textId="77777777" w:rsidTr="003A5D62">
        <w:trPr>
          <w:trHeight w:val="545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79CEB0" w14:textId="77777777" w:rsidR="00DF6B60" w:rsidRPr="00FE6CA8" w:rsidRDefault="00DF6B60" w:rsidP="00DF6B60">
            <w:pPr>
              <w:rPr>
                <w:sz w:val="23"/>
                <w:szCs w:val="23"/>
              </w:rPr>
            </w:pPr>
            <w:r w:rsidRPr="00FE6CA8">
              <w:rPr>
                <w:sz w:val="23"/>
                <w:szCs w:val="23"/>
              </w:rPr>
              <w:t xml:space="preserve">№ </w:t>
            </w:r>
            <w:r w:rsidRPr="00FE6CA8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B887" w14:textId="77777777" w:rsidR="00DF6B60" w:rsidRPr="009F1A47" w:rsidRDefault="00DF6B60" w:rsidP="00DF6B60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Наименование муниципальной программы,</w:t>
            </w:r>
          </w:p>
          <w:p w14:paraId="7CFB0210" w14:textId="1D33DD4D" w:rsidR="00DF6B60" w:rsidRPr="00EE1C27" w:rsidRDefault="00DF6B60" w:rsidP="00DF6B60">
            <w:r w:rsidRPr="009F1A47">
              <w:t>(подпрограммы), основного мероприятия, мероприятия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0EA2" w14:textId="26E45B10" w:rsidR="00DF6B60" w:rsidRPr="00EE1C27" w:rsidRDefault="00DF6B60" w:rsidP="00DF6B60">
            <w:r w:rsidRPr="009F1A47">
              <w:t>Исполнитель</w:t>
            </w:r>
          </w:p>
        </w:tc>
        <w:tc>
          <w:tcPr>
            <w:tcW w:w="248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5BD2935" w14:textId="77777777" w:rsidR="00DF6B60" w:rsidRPr="00EE1C27" w:rsidRDefault="00DF6B60" w:rsidP="00DF6B60">
            <w:pPr>
              <w:jc w:val="center"/>
            </w:pPr>
            <w:r w:rsidRPr="00EE1C27">
              <w:t>Расходы (тыс. руб.), годы</w:t>
            </w:r>
          </w:p>
        </w:tc>
      </w:tr>
      <w:tr w:rsidR="001E1C2E" w:rsidRPr="00EE1C27" w14:paraId="5EE9FB46" w14:textId="77777777" w:rsidTr="00044D42">
        <w:trPr>
          <w:trHeight w:val="27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51B686" w14:textId="77777777" w:rsidR="00EA5E43" w:rsidRPr="00FE6CA8" w:rsidRDefault="00EA5E43" w:rsidP="00EE1C27">
            <w:pPr>
              <w:rPr>
                <w:sz w:val="23"/>
                <w:szCs w:val="23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D4308E" w14:textId="77777777" w:rsidR="00EA5E43" w:rsidRPr="00EE1C27" w:rsidRDefault="00EA5E43" w:rsidP="00EE1C27"/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57BDC9" w14:textId="77777777" w:rsidR="00EA5E43" w:rsidRPr="00EE1C27" w:rsidRDefault="00EA5E43" w:rsidP="00EE1C27"/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87C8" w14:textId="77777777" w:rsidR="00EA5E43" w:rsidRPr="00EE1C27" w:rsidRDefault="00EA5E43" w:rsidP="001E1C2E">
            <w:pPr>
              <w:jc w:val="center"/>
            </w:pPr>
            <w:r w:rsidRPr="00EE1C27">
              <w:t>202</w:t>
            </w:r>
            <w: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F39A" w14:textId="77777777" w:rsidR="00EA5E43" w:rsidRPr="00EE1C27" w:rsidRDefault="00EA5E43" w:rsidP="001E1C2E">
            <w:pPr>
              <w:jc w:val="center"/>
            </w:pPr>
            <w:r w:rsidRPr="00EE1C27">
              <w:t>202</w:t>
            </w:r>
            <w: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1CCF" w14:textId="77777777" w:rsidR="00EA5E43" w:rsidRPr="00EE1C27" w:rsidRDefault="00EA5E43" w:rsidP="001E1C2E">
            <w:pPr>
              <w:jc w:val="center"/>
            </w:pPr>
            <w:r w:rsidRPr="00EE1C27">
              <w:t>202</w:t>
            </w:r>
            <w: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B8FE14" w14:textId="77777777" w:rsidR="00EA5E43" w:rsidRPr="00EE1C27" w:rsidRDefault="00EA5E43" w:rsidP="001E1C2E">
            <w:pPr>
              <w:jc w:val="center"/>
            </w:pPr>
            <w:r>
              <w:t>2026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F81DAE" w14:textId="77777777" w:rsidR="00EA5E43" w:rsidRPr="00EE1C27" w:rsidRDefault="00EA5E43" w:rsidP="001E1C2E">
            <w:pPr>
              <w:jc w:val="center"/>
            </w:pPr>
            <w:r>
              <w:t>2027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9782F0" w14:textId="77777777" w:rsidR="00EA5E43" w:rsidRPr="00EE1C27" w:rsidRDefault="00EA5E43" w:rsidP="001E1C2E">
            <w:pPr>
              <w:jc w:val="center"/>
            </w:pPr>
            <w:r>
              <w:t>2028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870C27" w14:textId="77777777" w:rsidR="00EA5E43" w:rsidRDefault="008D675A" w:rsidP="001E1C2E">
            <w:pPr>
              <w:jc w:val="center"/>
            </w:pPr>
            <w:r>
              <w:t>всего</w:t>
            </w:r>
          </w:p>
        </w:tc>
      </w:tr>
      <w:tr w:rsidR="001E1C2E" w:rsidRPr="00EE1C27" w14:paraId="6CF59F01" w14:textId="77777777" w:rsidTr="00044D42">
        <w:trPr>
          <w:trHeight w:val="117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994BB" w14:textId="77777777" w:rsidR="00EA5E43" w:rsidRPr="00FE6CA8" w:rsidRDefault="00EA5E43" w:rsidP="001E1C2E">
            <w:pPr>
              <w:jc w:val="center"/>
              <w:rPr>
                <w:sz w:val="23"/>
                <w:szCs w:val="23"/>
              </w:rPr>
            </w:pPr>
            <w:r w:rsidRPr="00FE6CA8">
              <w:rPr>
                <w:sz w:val="23"/>
                <w:szCs w:val="23"/>
              </w:rPr>
              <w:t>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B9DC7" w14:textId="77777777" w:rsidR="00EA5E43" w:rsidRPr="00EE1C27" w:rsidRDefault="00EA5E43" w:rsidP="001E1C2E">
            <w:pPr>
              <w:jc w:val="center"/>
            </w:pPr>
            <w:r w:rsidRPr="00EE1C27">
              <w:t>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0BEF2" w14:textId="77777777" w:rsidR="00EA5E43" w:rsidRPr="00EE1C27" w:rsidRDefault="00EA5E43" w:rsidP="001E1C2E">
            <w:pPr>
              <w:jc w:val="center"/>
            </w:pPr>
            <w:r w:rsidRPr="00EE1C27"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13A3A3B" w14:textId="77777777" w:rsidR="00EA5E43" w:rsidRPr="00EE1C27" w:rsidRDefault="00EA5E43" w:rsidP="001E1C2E">
            <w:pPr>
              <w:jc w:val="center"/>
            </w:pPr>
            <w:r w:rsidRPr="00EE1C27"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71D8CE0F" w14:textId="77777777" w:rsidR="00EA5E43" w:rsidRPr="00EE1C27" w:rsidRDefault="00EA5E43" w:rsidP="001E1C2E">
            <w:pPr>
              <w:jc w:val="center"/>
            </w:pPr>
            <w:r w:rsidRPr="00EE1C27"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566137B" w14:textId="77777777" w:rsidR="00EA5E43" w:rsidRPr="00EE1C27" w:rsidRDefault="00EA5E43" w:rsidP="001E1C2E">
            <w:pPr>
              <w:jc w:val="center"/>
            </w:pPr>
            <w:r w:rsidRPr="00EE1C27"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58061D3D" w14:textId="77777777" w:rsidR="00EA5E43" w:rsidRPr="00EE1C27" w:rsidRDefault="001E1C2E" w:rsidP="001E1C2E">
            <w:pPr>
              <w:jc w:val="center"/>
            </w:pPr>
            <w:r>
              <w:t>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7D9C98E7" w14:textId="77777777" w:rsidR="00EA5E43" w:rsidRPr="00EE1C27" w:rsidRDefault="001E1C2E" w:rsidP="001E1C2E">
            <w:pPr>
              <w:jc w:val="center"/>
            </w:pPr>
            <w:r>
              <w:t>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7BA2DDC2" w14:textId="77777777" w:rsidR="00EA5E43" w:rsidRPr="00EE1C27" w:rsidRDefault="001E1C2E" w:rsidP="001E1C2E">
            <w:pPr>
              <w:jc w:val="center"/>
            </w:pPr>
            <w: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322267D2" w14:textId="77777777" w:rsidR="00EA5E43" w:rsidRPr="00EE1C27" w:rsidRDefault="001E1C2E" w:rsidP="001E1C2E">
            <w:pPr>
              <w:jc w:val="center"/>
            </w:pPr>
            <w:r>
              <w:t>10</w:t>
            </w:r>
          </w:p>
        </w:tc>
      </w:tr>
      <w:tr w:rsidR="00FE6CA8" w:rsidRPr="00EE1C27" w14:paraId="79DB31F2" w14:textId="77777777" w:rsidTr="00044D42">
        <w:trPr>
          <w:trHeight w:val="36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5E1E0A7" w14:textId="77777777" w:rsidR="00FE6CA8" w:rsidRPr="00FE6CA8" w:rsidRDefault="00FE6CA8" w:rsidP="00044D42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7420BC" w14:textId="77777777" w:rsidR="00FE6CA8" w:rsidRPr="001E1C2E" w:rsidRDefault="00FE6CA8" w:rsidP="00044D42">
            <w:pPr>
              <w:rPr>
                <w:bCs/>
              </w:rPr>
            </w:pPr>
            <w:r>
              <w:t>Муниципальная программа</w:t>
            </w:r>
            <w:r w:rsidRPr="00EE1C27">
              <w:t xml:space="preserve"> </w:t>
            </w:r>
            <w:r>
              <w:t>«</w:t>
            </w:r>
            <w:r w:rsidRPr="00EE1C27">
              <w:t xml:space="preserve">Устойчивое развитие экономической базы </w:t>
            </w:r>
            <w:r w:rsidRPr="001E1C2E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C3BC" w14:textId="77777777" w:rsidR="00FE6CA8" w:rsidRPr="00EE1C27" w:rsidRDefault="00FE6CA8" w:rsidP="00044D42">
            <w:r w:rsidRPr="00EE1C27">
              <w:t>всего, в том числе:</w:t>
            </w:r>
          </w:p>
        </w:tc>
        <w:tc>
          <w:tcPr>
            <w:tcW w:w="322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819CB4D" w14:textId="1D3812B0" w:rsidR="00FE6CA8" w:rsidRPr="00DF6B60" w:rsidRDefault="00FE6CA8" w:rsidP="00044D42">
            <w:r w:rsidRPr="00DF6B60">
              <w:t>13588,77</w:t>
            </w:r>
          </w:p>
        </w:tc>
        <w:tc>
          <w:tcPr>
            <w:tcW w:w="325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099382A" w14:textId="5DECB7A9" w:rsidR="00FE6CA8" w:rsidRPr="00DF6B60" w:rsidRDefault="00FE6CA8" w:rsidP="00044D42">
            <w:r w:rsidRPr="00DF6B60">
              <w:t>14844,53</w:t>
            </w:r>
          </w:p>
        </w:tc>
        <w:tc>
          <w:tcPr>
            <w:tcW w:w="371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416C63" w14:textId="77777777" w:rsidR="00FE6CA8" w:rsidRPr="00DF6B60" w:rsidRDefault="00FE6CA8" w:rsidP="00044D42">
            <w:r w:rsidRPr="00DF6B60">
              <w:t>14844,53</w:t>
            </w:r>
          </w:p>
          <w:p w14:paraId="410C9260" w14:textId="3247818A" w:rsidR="00FE6CA8" w:rsidRPr="00DF6B60" w:rsidRDefault="00FE6CA8" w:rsidP="00044D42"/>
        </w:tc>
        <w:tc>
          <w:tcPr>
            <w:tcW w:w="324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1A58551A" w14:textId="7EFB4C5B" w:rsidR="00FE6CA8" w:rsidRPr="00DF6B60" w:rsidRDefault="00FE6CA8" w:rsidP="00044D42">
            <w:r w:rsidRPr="00DF6B60">
              <w:t>14844,53</w:t>
            </w:r>
          </w:p>
        </w:tc>
        <w:tc>
          <w:tcPr>
            <w:tcW w:w="371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49C59352" w14:textId="09AD379F" w:rsidR="00FE6CA8" w:rsidRPr="00DF6B60" w:rsidRDefault="00FE6CA8" w:rsidP="00044D42">
            <w:r w:rsidRPr="00DF6B60">
              <w:t>14844,53</w:t>
            </w:r>
          </w:p>
        </w:tc>
        <w:tc>
          <w:tcPr>
            <w:tcW w:w="418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3BB19891" w14:textId="0D8A8B25" w:rsidR="00FE6CA8" w:rsidRPr="00DF6B60" w:rsidRDefault="00FE6CA8" w:rsidP="00044D42">
            <w:r w:rsidRPr="00DF6B60">
              <w:t>14844,53</w:t>
            </w:r>
          </w:p>
        </w:tc>
        <w:tc>
          <w:tcPr>
            <w:tcW w:w="351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2736BC1B" w14:textId="2C9C9656" w:rsidR="00FE6CA8" w:rsidRPr="00DF6B60" w:rsidRDefault="00FE6CA8" w:rsidP="00044D42">
            <w:r w:rsidRPr="00DF6B60">
              <w:t>87811,42</w:t>
            </w:r>
          </w:p>
        </w:tc>
      </w:tr>
      <w:tr w:rsidR="00FE6CA8" w:rsidRPr="00EE1C27" w14:paraId="4DE900B3" w14:textId="77777777" w:rsidTr="00044D42">
        <w:trPr>
          <w:trHeight w:val="736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17FE75" w14:textId="77777777" w:rsidR="00FE6CA8" w:rsidRPr="00FE6CA8" w:rsidRDefault="00FE6CA8" w:rsidP="00044D42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9BDEC" w14:textId="77777777" w:rsidR="00FE6CA8" w:rsidRPr="00EE1C27" w:rsidRDefault="00FE6CA8" w:rsidP="00044D42">
            <w:pPr>
              <w:rPr>
                <w:highlight w:val="yellow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47E465" w14:textId="77777777" w:rsidR="00FE6CA8" w:rsidRPr="001E1C2E" w:rsidRDefault="00FE6CA8" w:rsidP="00044D42">
            <w:pPr>
              <w:rPr>
                <w:bCs/>
              </w:rPr>
            </w:pPr>
            <w:r w:rsidRPr="00EE1C27">
              <w:t xml:space="preserve">Администрация </w:t>
            </w:r>
            <w:r w:rsidRPr="001E1C2E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5C11D27A" w14:textId="77777777" w:rsidR="00FE6CA8" w:rsidRPr="00EE1C27" w:rsidRDefault="00FE6CA8" w:rsidP="00044D42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2C47FB7" w14:textId="77777777" w:rsidR="00FE6CA8" w:rsidRPr="00DF6B60" w:rsidRDefault="00FE6CA8" w:rsidP="00044D42"/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76470D0" w14:textId="77777777" w:rsidR="00FE6CA8" w:rsidRPr="00DF6B60" w:rsidRDefault="00FE6CA8" w:rsidP="00044D42"/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348B388" w14:textId="77777777" w:rsidR="00FE6CA8" w:rsidRPr="00DF6B60" w:rsidRDefault="00FE6CA8" w:rsidP="00044D42"/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2553" w14:textId="77777777" w:rsidR="00FE6CA8" w:rsidRPr="00DF6B60" w:rsidRDefault="00FE6CA8" w:rsidP="00044D42"/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AE7A" w14:textId="77777777" w:rsidR="00FE6CA8" w:rsidRPr="00DF6B60" w:rsidRDefault="00FE6CA8" w:rsidP="00044D42"/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698B" w14:textId="77777777" w:rsidR="00FE6CA8" w:rsidRPr="00DF6B60" w:rsidRDefault="00FE6CA8" w:rsidP="00044D42"/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D091" w14:textId="77777777" w:rsidR="00FE6CA8" w:rsidRPr="00DF6B60" w:rsidRDefault="00FE6CA8" w:rsidP="00044D42"/>
        </w:tc>
      </w:tr>
      <w:tr w:rsidR="00FE6CA8" w:rsidRPr="00EE1C27" w14:paraId="168BAD9F" w14:textId="77777777" w:rsidTr="00044D42">
        <w:trPr>
          <w:trHeight w:val="315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ECCAB70" w14:textId="77777777" w:rsidR="00FE6CA8" w:rsidRPr="00FE6CA8" w:rsidRDefault="00FE6CA8" w:rsidP="00044D42">
            <w:pPr>
              <w:widowControl w:val="0"/>
              <w:autoSpaceDE w:val="0"/>
              <w:autoSpaceDN w:val="0"/>
              <w:adjustRightInd w:val="0"/>
              <w:ind w:left="315" w:hanging="284"/>
              <w:rPr>
                <w:sz w:val="23"/>
                <w:szCs w:val="23"/>
              </w:rPr>
            </w:pPr>
            <w:r w:rsidRPr="00FE6CA8">
              <w:rPr>
                <w:sz w:val="23"/>
                <w:szCs w:val="23"/>
              </w:rPr>
              <w:t>1.1.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F4C8" w14:textId="77777777" w:rsidR="00FE6CA8" w:rsidRDefault="00FE6CA8" w:rsidP="00044D42">
            <w:r w:rsidRPr="00EE1C27">
              <w:t xml:space="preserve">Подпрограмма         </w:t>
            </w:r>
          </w:p>
          <w:p w14:paraId="20905155" w14:textId="77777777" w:rsidR="00FE6CA8" w:rsidRPr="001E1C2E" w:rsidRDefault="00FE6CA8" w:rsidP="00044D42">
            <w:pPr>
              <w:rPr>
                <w:bCs/>
              </w:rPr>
            </w:pPr>
            <w:r>
              <w:t>«</w:t>
            </w:r>
            <w:r w:rsidRPr="00EE1C27">
              <w:t xml:space="preserve">Обеспечение деятельности главы </w:t>
            </w:r>
            <w:r w:rsidRPr="001E1C2E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5B8CF7F4" w14:textId="77777777" w:rsidR="00FE6CA8" w:rsidRPr="00EE1C27" w:rsidRDefault="00FE6CA8" w:rsidP="00044D42">
            <w:r w:rsidRPr="001E1C2E">
              <w:rPr>
                <w:bCs/>
              </w:rPr>
              <w:t>Иркутской области» на 2023-2028 годы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2FD2" w14:textId="77777777" w:rsidR="00FE6CA8" w:rsidRPr="00EE1C27" w:rsidRDefault="00FE6CA8" w:rsidP="00044D42">
            <w:r w:rsidRPr="00EE1C27">
              <w:t>всего, в том числе:</w:t>
            </w:r>
          </w:p>
        </w:tc>
        <w:tc>
          <w:tcPr>
            <w:tcW w:w="3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0645F83" w14:textId="68561D06" w:rsidR="00FE6CA8" w:rsidRPr="00DF6B60" w:rsidRDefault="00FE6CA8" w:rsidP="00044D42">
            <w:r w:rsidRPr="00DF6B60">
              <w:t>2168,17</w:t>
            </w:r>
          </w:p>
        </w:tc>
        <w:tc>
          <w:tcPr>
            <w:tcW w:w="3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5B0DE5B" w14:textId="2BB63F4C" w:rsidR="00FE6CA8" w:rsidRPr="00DF6B60" w:rsidRDefault="00FE6CA8" w:rsidP="00044D42">
            <w:r w:rsidRPr="00DF6B60">
              <w:t>2168,17</w:t>
            </w: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D4F4AFD" w14:textId="748F2FC2" w:rsidR="00FE6CA8" w:rsidRPr="00DF6B60" w:rsidRDefault="00FE6CA8" w:rsidP="00044D42">
            <w:r w:rsidRPr="00DF6B60">
              <w:t>2168,17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5FC7E31" w14:textId="04E5DD98" w:rsidR="00FE6CA8" w:rsidRPr="00DF6B60" w:rsidRDefault="00FE6CA8" w:rsidP="00044D42">
            <w:r w:rsidRPr="00DF6B60">
              <w:t>2168,17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281CCB5" w14:textId="1911A24A" w:rsidR="00FE6CA8" w:rsidRPr="00DF6B60" w:rsidRDefault="00FE6CA8" w:rsidP="00044D42">
            <w:r w:rsidRPr="00DF6B60">
              <w:t>2168,17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8970A5B" w14:textId="11CCE4E5" w:rsidR="00FE6CA8" w:rsidRPr="00DF6B60" w:rsidRDefault="00FE6CA8" w:rsidP="00044D42">
            <w:r w:rsidRPr="00DF6B60">
              <w:t>2168,17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750D4B" w14:textId="577E11FD" w:rsidR="00FE6CA8" w:rsidRPr="00DF6B60" w:rsidRDefault="00FE6CA8" w:rsidP="00044D42">
            <w:r w:rsidRPr="00DF6B60">
              <w:t>13009,02</w:t>
            </w:r>
          </w:p>
        </w:tc>
      </w:tr>
      <w:tr w:rsidR="00FE6CA8" w:rsidRPr="00EE1C27" w14:paraId="2F4D2EF8" w14:textId="77777777" w:rsidTr="00044D42">
        <w:trPr>
          <w:trHeight w:val="799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906928" w14:textId="77777777" w:rsidR="00FE6CA8" w:rsidRPr="00FE6CA8" w:rsidRDefault="00FE6CA8" w:rsidP="00044D42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E671" w14:textId="77777777" w:rsidR="00FE6CA8" w:rsidRPr="00EE1C27" w:rsidRDefault="00FE6CA8" w:rsidP="00044D42"/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7B5EC2" w14:textId="77777777" w:rsidR="00FE6CA8" w:rsidRPr="001E1C2E" w:rsidRDefault="00FE6CA8" w:rsidP="00044D42">
            <w:pPr>
              <w:rPr>
                <w:bCs/>
              </w:rPr>
            </w:pPr>
            <w:r w:rsidRPr="001E1C2E">
              <w:t xml:space="preserve">Администрация </w:t>
            </w:r>
            <w:r w:rsidRPr="001E1C2E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7DEF0CEB" w14:textId="77777777" w:rsidR="00FE6CA8" w:rsidRPr="00EE1C27" w:rsidRDefault="00FE6CA8" w:rsidP="00044D42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6CF8868" w14:textId="77777777" w:rsidR="00FE6CA8" w:rsidRPr="00DF6B60" w:rsidRDefault="00FE6CA8" w:rsidP="00044D42"/>
        </w:tc>
        <w:tc>
          <w:tcPr>
            <w:tcW w:w="325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72B0F37E" w14:textId="77777777" w:rsidR="00FE6CA8" w:rsidRPr="00DF6B60" w:rsidRDefault="00FE6CA8" w:rsidP="00044D42"/>
        </w:tc>
        <w:tc>
          <w:tcPr>
            <w:tcW w:w="371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97A1054" w14:textId="77777777" w:rsidR="00FE6CA8" w:rsidRPr="00DF6B60" w:rsidRDefault="00FE6CA8" w:rsidP="00044D42"/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1B31" w14:textId="77777777" w:rsidR="00FE6CA8" w:rsidRPr="00DF6B60" w:rsidRDefault="00FE6CA8" w:rsidP="00044D42"/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F4E1" w14:textId="77777777" w:rsidR="00FE6CA8" w:rsidRPr="00DF6B60" w:rsidRDefault="00FE6CA8" w:rsidP="00044D42"/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198F" w14:textId="77777777" w:rsidR="00FE6CA8" w:rsidRPr="00DF6B60" w:rsidRDefault="00FE6CA8" w:rsidP="00044D42"/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30CF" w14:textId="77777777" w:rsidR="00FE6CA8" w:rsidRPr="00DF6B60" w:rsidRDefault="00FE6CA8" w:rsidP="00044D42"/>
        </w:tc>
      </w:tr>
      <w:tr w:rsidR="00FE6CA8" w:rsidRPr="00EE1C27" w14:paraId="6C196A01" w14:textId="77777777" w:rsidTr="00044D42">
        <w:trPr>
          <w:trHeight w:val="315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F0FBBA8" w14:textId="77777777" w:rsidR="00FE6CA8" w:rsidRPr="00FE6CA8" w:rsidRDefault="00FE6CA8" w:rsidP="005467F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E6CA8">
              <w:rPr>
                <w:sz w:val="23"/>
                <w:szCs w:val="23"/>
              </w:rPr>
              <w:t>1.1.1</w:t>
            </w:r>
          </w:p>
        </w:tc>
        <w:tc>
          <w:tcPr>
            <w:tcW w:w="1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9EF485" w14:textId="77777777" w:rsidR="00FE6CA8" w:rsidRPr="00EE1C27" w:rsidRDefault="00FE6CA8" w:rsidP="005467F4">
            <w:r w:rsidRPr="00EE1C27">
              <w:t>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8003" w14:textId="77777777" w:rsidR="00FE6CA8" w:rsidRPr="00EE1C27" w:rsidRDefault="00FE6CA8" w:rsidP="005467F4">
            <w:r w:rsidRPr="00EE1C27">
              <w:t>всего, в том числе:</w:t>
            </w:r>
          </w:p>
        </w:tc>
        <w:tc>
          <w:tcPr>
            <w:tcW w:w="322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A96C9EF" w14:textId="086225C3" w:rsidR="00FE6CA8" w:rsidRPr="00DF6B60" w:rsidRDefault="00FE6CA8" w:rsidP="005467F4">
            <w:r w:rsidRPr="00DF6B60">
              <w:t>2168,17</w:t>
            </w:r>
          </w:p>
        </w:tc>
        <w:tc>
          <w:tcPr>
            <w:tcW w:w="325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CD9D4F" w14:textId="384F5AD8" w:rsidR="00FE6CA8" w:rsidRPr="00DF6B60" w:rsidRDefault="00FE6CA8" w:rsidP="005467F4">
            <w:r w:rsidRPr="00DF6B60">
              <w:t>2168,17</w:t>
            </w:r>
          </w:p>
        </w:tc>
        <w:tc>
          <w:tcPr>
            <w:tcW w:w="371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C189E1D" w14:textId="575CE25D" w:rsidR="00FE6CA8" w:rsidRPr="00DF6B60" w:rsidRDefault="00FE6CA8" w:rsidP="005467F4">
            <w:r w:rsidRPr="00DF6B60">
              <w:t>2168,17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776A424" w14:textId="2164F815" w:rsidR="00FE6CA8" w:rsidRPr="00DF6B60" w:rsidRDefault="00FE6CA8" w:rsidP="005467F4">
            <w:r w:rsidRPr="00DF6B60">
              <w:t>2168,17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83B83E" w14:textId="398DFF7E" w:rsidR="00FE6CA8" w:rsidRPr="00DF6B60" w:rsidRDefault="00FE6CA8" w:rsidP="005467F4">
            <w:r w:rsidRPr="00DF6B60">
              <w:t>2168,17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1400116" w14:textId="178F51A7" w:rsidR="00FE6CA8" w:rsidRPr="00DF6B60" w:rsidRDefault="00FE6CA8" w:rsidP="005467F4">
            <w:r w:rsidRPr="00DF6B60">
              <w:t>2168,17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F766550" w14:textId="703C3514" w:rsidR="00FE6CA8" w:rsidRPr="00DF6B60" w:rsidRDefault="00FE6CA8" w:rsidP="005467F4">
            <w:r w:rsidRPr="00DF6B60">
              <w:t>13009,02</w:t>
            </w:r>
          </w:p>
        </w:tc>
      </w:tr>
      <w:tr w:rsidR="00FE6CA8" w:rsidRPr="00EE1C27" w14:paraId="7D7E6CA2" w14:textId="77777777" w:rsidTr="00044D42">
        <w:trPr>
          <w:trHeight w:val="563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048E31" w14:textId="77777777" w:rsidR="00FE6CA8" w:rsidRPr="00FE6CA8" w:rsidRDefault="00FE6CA8" w:rsidP="005467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CFC1F3" w14:textId="77777777" w:rsidR="00FE6CA8" w:rsidRPr="00EE1C27" w:rsidRDefault="00FE6CA8" w:rsidP="005467F4"/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3A15" w14:textId="77777777" w:rsidR="00FE6CA8" w:rsidRPr="001E1C2E" w:rsidRDefault="00FE6CA8" w:rsidP="005467F4">
            <w:pPr>
              <w:rPr>
                <w:bCs/>
              </w:rPr>
            </w:pPr>
            <w:r w:rsidRPr="001E1C2E">
              <w:t xml:space="preserve">Администрация </w:t>
            </w:r>
            <w:r w:rsidRPr="001E1C2E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58D0F0F3" w14:textId="77777777" w:rsidR="00FE6CA8" w:rsidRPr="00EE1C27" w:rsidRDefault="00FE6CA8" w:rsidP="005467F4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3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87264" w14:textId="77777777" w:rsidR="00FE6CA8" w:rsidRPr="00FE6CA8" w:rsidRDefault="00FE6CA8" w:rsidP="005467F4">
            <w:pPr>
              <w:rPr>
                <w:highlight w:val="yellow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9578B" w14:textId="77777777" w:rsidR="00FE6CA8" w:rsidRPr="00FE6CA8" w:rsidRDefault="00FE6CA8" w:rsidP="005467F4">
            <w:pPr>
              <w:rPr>
                <w:highlight w:val="yellow"/>
              </w:rPr>
            </w:pPr>
          </w:p>
        </w:tc>
        <w:tc>
          <w:tcPr>
            <w:tcW w:w="3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05AF1" w14:textId="77777777" w:rsidR="00FE6CA8" w:rsidRPr="00FE6CA8" w:rsidRDefault="00FE6CA8" w:rsidP="005467F4">
            <w:pPr>
              <w:rPr>
                <w:highlight w:val="yellow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5DBB86" w14:textId="77777777" w:rsidR="00FE6CA8" w:rsidRPr="00FE6CA8" w:rsidRDefault="00FE6CA8" w:rsidP="005467F4">
            <w:pPr>
              <w:rPr>
                <w:highlight w:val="yellow"/>
              </w:rPr>
            </w:pPr>
          </w:p>
        </w:tc>
        <w:tc>
          <w:tcPr>
            <w:tcW w:w="3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EFD3B4" w14:textId="77777777" w:rsidR="00FE6CA8" w:rsidRPr="00FE6CA8" w:rsidRDefault="00FE6CA8" w:rsidP="005467F4">
            <w:pPr>
              <w:rPr>
                <w:highlight w:val="yellow"/>
              </w:rPr>
            </w:pPr>
          </w:p>
        </w:tc>
        <w:tc>
          <w:tcPr>
            <w:tcW w:w="4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9979EE" w14:textId="77777777" w:rsidR="00FE6CA8" w:rsidRPr="00FE6CA8" w:rsidRDefault="00FE6CA8" w:rsidP="005467F4">
            <w:pPr>
              <w:rPr>
                <w:highlight w:val="yellow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E77B9F" w14:textId="77777777" w:rsidR="00FE6CA8" w:rsidRPr="00FE6CA8" w:rsidRDefault="00FE6CA8" w:rsidP="005467F4">
            <w:pPr>
              <w:rPr>
                <w:highlight w:val="yellow"/>
              </w:rPr>
            </w:pPr>
          </w:p>
        </w:tc>
      </w:tr>
      <w:tr w:rsidR="00FE6CA8" w:rsidRPr="00EE1C27" w14:paraId="31E6FDC7" w14:textId="77777777" w:rsidTr="005467F4">
        <w:trPr>
          <w:trHeight w:val="7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A75F0" w14:textId="77777777" w:rsidR="00FE6CA8" w:rsidRPr="00FE6CA8" w:rsidRDefault="00FE6CA8" w:rsidP="005467F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E6CA8">
              <w:rPr>
                <w:sz w:val="23"/>
                <w:szCs w:val="23"/>
              </w:rPr>
              <w:lastRenderedPageBreak/>
              <w:t>1.2.</w:t>
            </w:r>
          </w:p>
        </w:tc>
        <w:tc>
          <w:tcPr>
            <w:tcW w:w="14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02B7863" w14:textId="77777777" w:rsidR="00FE6CA8" w:rsidRDefault="00FE6CA8" w:rsidP="005467F4">
            <w:r w:rsidRPr="00EE1C27">
              <w:t xml:space="preserve">Подпрограмма       </w:t>
            </w:r>
          </w:p>
          <w:p w14:paraId="4EB66613" w14:textId="77777777" w:rsidR="00FE6CA8" w:rsidRPr="00EE1C27" w:rsidRDefault="00FE6CA8" w:rsidP="005467F4">
            <w:r>
              <w:t>«</w:t>
            </w:r>
            <w:r w:rsidRPr="00EE1C27">
              <w:t xml:space="preserve">Обеспечение деятельности администрации </w:t>
            </w:r>
            <w:r w:rsidRPr="001E1C2E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  <w:r w:rsidRPr="001E1C2E">
              <w:t xml:space="preserve">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C756" w14:textId="77777777" w:rsidR="00FE6CA8" w:rsidRPr="00EE1C27" w:rsidRDefault="00FE6CA8" w:rsidP="005467F4">
            <w:r w:rsidRPr="00EE1C27">
              <w:t>всего, в том числе:</w:t>
            </w:r>
          </w:p>
        </w:tc>
        <w:tc>
          <w:tcPr>
            <w:tcW w:w="3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5C9FF50" w14:textId="655916E6" w:rsidR="00FE6CA8" w:rsidRPr="00DF6B60" w:rsidRDefault="00FE6CA8" w:rsidP="005467F4">
            <w:r w:rsidRPr="00DF6B60">
              <w:t>11420,60</w:t>
            </w:r>
          </w:p>
        </w:tc>
        <w:tc>
          <w:tcPr>
            <w:tcW w:w="3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548E6F" w14:textId="1BF6A2DE" w:rsidR="00FE6CA8" w:rsidRPr="00DF6B60" w:rsidRDefault="00FE6CA8" w:rsidP="005467F4">
            <w:r w:rsidRPr="00DF6B60">
              <w:t>12676,36</w:t>
            </w: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3E90127" w14:textId="379A12DD" w:rsidR="00FE6CA8" w:rsidRPr="00DF6B60" w:rsidRDefault="00FE6CA8" w:rsidP="005467F4">
            <w:r w:rsidRPr="00DF6B60">
              <w:t>12676,36</w:t>
            </w:r>
          </w:p>
        </w:tc>
        <w:tc>
          <w:tcPr>
            <w:tcW w:w="32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CDE2449" w14:textId="2CD282BA" w:rsidR="00FE6CA8" w:rsidRPr="00DF6B60" w:rsidRDefault="00FE6CA8" w:rsidP="005467F4">
            <w:r w:rsidRPr="00DF6B60">
              <w:t>12676,36</w:t>
            </w: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122ECAB" w14:textId="0961BEC2" w:rsidR="00FE6CA8" w:rsidRPr="00DF6B60" w:rsidRDefault="00FE6CA8" w:rsidP="005467F4">
            <w:r w:rsidRPr="00DF6B60">
              <w:t>12676,36</w:t>
            </w:r>
          </w:p>
        </w:tc>
        <w:tc>
          <w:tcPr>
            <w:tcW w:w="41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3DE488A" w14:textId="05DFE129" w:rsidR="00FE6CA8" w:rsidRPr="00DF6B60" w:rsidRDefault="00FE6CA8" w:rsidP="005467F4">
            <w:r w:rsidRPr="00DF6B60">
              <w:t>12676,36</w:t>
            </w:r>
          </w:p>
        </w:tc>
        <w:tc>
          <w:tcPr>
            <w:tcW w:w="351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191D00A" w14:textId="4E36701D" w:rsidR="00FE6CA8" w:rsidRPr="00DF6B60" w:rsidRDefault="00FE6CA8" w:rsidP="005467F4">
            <w:r w:rsidRPr="00DF6B60">
              <w:t>74802,40</w:t>
            </w:r>
          </w:p>
        </w:tc>
      </w:tr>
      <w:tr w:rsidR="00FE6CA8" w:rsidRPr="00EE1C27" w14:paraId="228F2F2C" w14:textId="77777777" w:rsidTr="00044D42">
        <w:trPr>
          <w:trHeight w:val="990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29596" w14:textId="77777777" w:rsidR="00FE6CA8" w:rsidRPr="00FE6CA8" w:rsidRDefault="00FE6CA8" w:rsidP="005467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4A3F" w14:textId="77777777" w:rsidR="00FE6CA8" w:rsidRPr="00EE1C27" w:rsidRDefault="00FE6CA8" w:rsidP="005467F4"/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39EA" w14:textId="77777777" w:rsidR="00FE6CA8" w:rsidRPr="001E1C2E" w:rsidRDefault="00FE6CA8" w:rsidP="005467F4">
            <w:pPr>
              <w:rPr>
                <w:bCs/>
              </w:rPr>
            </w:pPr>
            <w:r w:rsidRPr="001E1C2E">
              <w:t xml:space="preserve">Администрация </w:t>
            </w:r>
            <w:r w:rsidRPr="001E1C2E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0DAC967C" w14:textId="77777777" w:rsidR="00FE6CA8" w:rsidRPr="00EE1C27" w:rsidRDefault="00FE6CA8" w:rsidP="005467F4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3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5C9AC" w14:textId="77777777" w:rsidR="00FE6CA8" w:rsidRPr="00DF6B60" w:rsidRDefault="00FE6CA8" w:rsidP="005467F4"/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68EEC" w14:textId="77777777" w:rsidR="00FE6CA8" w:rsidRPr="00DF6B60" w:rsidRDefault="00FE6CA8" w:rsidP="005467F4"/>
        </w:tc>
        <w:tc>
          <w:tcPr>
            <w:tcW w:w="3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5B97E" w14:textId="77777777" w:rsidR="00FE6CA8" w:rsidRPr="00DF6B60" w:rsidRDefault="00FE6CA8" w:rsidP="005467F4"/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A9F4BC" w14:textId="77777777" w:rsidR="00FE6CA8" w:rsidRPr="00DF6B60" w:rsidRDefault="00FE6CA8" w:rsidP="005467F4"/>
        </w:tc>
        <w:tc>
          <w:tcPr>
            <w:tcW w:w="3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01EA198" w14:textId="77777777" w:rsidR="00FE6CA8" w:rsidRPr="00DF6B60" w:rsidRDefault="00FE6CA8" w:rsidP="005467F4"/>
        </w:tc>
        <w:tc>
          <w:tcPr>
            <w:tcW w:w="4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2A2122" w14:textId="77777777" w:rsidR="00FE6CA8" w:rsidRPr="00DF6B60" w:rsidRDefault="00FE6CA8" w:rsidP="005467F4"/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45D1D2" w14:textId="77777777" w:rsidR="00FE6CA8" w:rsidRPr="00DF6B60" w:rsidRDefault="00FE6CA8" w:rsidP="005467F4"/>
        </w:tc>
      </w:tr>
      <w:tr w:rsidR="005467F4" w:rsidRPr="00EE1C27" w14:paraId="30105A7E" w14:textId="77777777" w:rsidTr="00044D42">
        <w:trPr>
          <w:trHeight w:val="316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16234" w14:textId="77777777" w:rsidR="005467F4" w:rsidRPr="00FE6CA8" w:rsidRDefault="005467F4" w:rsidP="005467F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E6CA8">
              <w:rPr>
                <w:sz w:val="23"/>
                <w:szCs w:val="23"/>
              </w:rPr>
              <w:t>1.2.1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F16013" w14:textId="77777777" w:rsidR="005467F4" w:rsidRPr="00EE1C27" w:rsidRDefault="005467F4" w:rsidP="005467F4">
            <w:r w:rsidRPr="00EE1C27">
              <w:t xml:space="preserve">Расходы на выплату персоналу в целях обеспечения выполнения функций </w:t>
            </w:r>
          </w:p>
          <w:p w14:paraId="41FF840E" w14:textId="77777777" w:rsidR="005467F4" w:rsidRPr="00EE1C27" w:rsidRDefault="005467F4" w:rsidP="005467F4">
            <w:r w:rsidRPr="00EE1C27">
              <w:t>государственными органами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EE0C" w14:textId="77777777" w:rsidR="005467F4" w:rsidRPr="00EE1C27" w:rsidRDefault="005467F4" w:rsidP="005467F4">
            <w:r w:rsidRPr="00EE1C27">
              <w:t>всего, в том числе: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AADF77C" w14:textId="10ACC596" w:rsidR="005467F4" w:rsidRPr="00DF6B60" w:rsidRDefault="005467F4" w:rsidP="005467F4">
            <w:r w:rsidRPr="00DF6B60">
              <w:t>9494,10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FC2193" w14:textId="01BA927C" w:rsidR="005467F4" w:rsidRPr="00DF6B60" w:rsidRDefault="005467F4" w:rsidP="005467F4">
            <w:r w:rsidRPr="00DF6B60">
              <w:t>10749,86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A0C07F" w14:textId="0FD93547" w:rsidR="005467F4" w:rsidRPr="00DF6B60" w:rsidRDefault="005467F4" w:rsidP="005467F4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DF6B60">
              <w:t>10749,86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705958A" w14:textId="5DD102F6" w:rsidR="005467F4" w:rsidRPr="00DF6B60" w:rsidRDefault="005467F4" w:rsidP="005467F4">
            <w:r w:rsidRPr="00DF6B60">
              <w:t>10749,86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469AF5" w14:textId="767EEE51" w:rsidR="005467F4" w:rsidRPr="00DF6B60" w:rsidRDefault="005467F4" w:rsidP="005467F4">
            <w:r w:rsidRPr="00DF6B60">
              <w:t>10749,86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BB3A24F" w14:textId="1228F378" w:rsidR="005467F4" w:rsidRPr="00DF6B60" w:rsidRDefault="005467F4" w:rsidP="005467F4">
            <w:r w:rsidRPr="00DF6B60">
              <w:t>10749,86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66B3E6" w14:textId="0C46B187" w:rsidR="005467F4" w:rsidRPr="00DF6B60" w:rsidRDefault="005467F4" w:rsidP="005467F4">
            <w:r w:rsidRPr="00DF6B60">
              <w:t>63243,40</w:t>
            </w:r>
          </w:p>
        </w:tc>
      </w:tr>
      <w:tr w:rsidR="005467F4" w:rsidRPr="00EE1C27" w14:paraId="76988F1C" w14:textId="77777777" w:rsidTr="00044D42">
        <w:trPr>
          <w:trHeight w:val="982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C68BD" w14:textId="77777777" w:rsidR="005467F4" w:rsidRPr="00FE6CA8" w:rsidRDefault="005467F4" w:rsidP="005467F4">
            <w:pPr>
              <w:widowControl w:val="0"/>
              <w:autoSpaceDE w:val="0"/>
              <w:autoSpaceDN w:val="0"/>
              <w:adjustRightInd w:val="0"/>
              <w:ind w:left="180"/>
              <w:rPr>
                <w:sz w:val="23"/>
                <w:szCs w:val="23"/>
              </w:rPr>
            </w:pPr>
          </w:p>
        </w:tc>
        <w:tc>
          <w:tcPr>
            <w:tcW w:w="14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1A1E" w14:textId="77777777" w:rsidR="005467F4" w:rsidRPr="00EE1C27" w:rsidRDefault="005467F4" w:rsidP="005467F4"/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A352" w14:textId="77777777" w:rsidR="005467F4" w:rsidRPr="001E1C2E" w:rsidRDefault="005467F4" w:rsidP="005467F4">
            <w:pPr>
              <w:rPr>
                <w:bCs/>
              </w:rPr>
            </w:pPr>
            <w:r w:rsidRPr="001E1C2E">
              <w:t xml:space="preserve">Администрация </w:t>
            </w:r>
            <w:r w:rsidRPr="001E1C2E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61F78A5B" w14:textId="77777777" w:rsidR="005467F4" w:rsidRPr="00EE1C27" w:rsidRDefault="005467F4" w:rsidP="005467F4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3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3B1C7" w14:textId="77777777" w:rsidR="005467F4" w:rsidRPr="00DF6B60" w:rsidRDefault="005467F4" w:rsidP="005467F4"/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80EA4" w14:textId="77777777" w:rsidR="005467F4" w:rsidRPr="00DF6B60" w:rsidRDefault="005467F4" w:rsidP="005467F4"/>
        </w:tc>
        <w:tc>
          <w:tcPr>
            <w:tcW w:w="3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65A0E" w14:textId="77777777" w:rsidR="005467F4" w:rsidRPr="00DF6B60" w:rsidRDefault="005467F4" w:rsidP="005467F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B99B8EE" w14:textId="77777777" w:rsidR="005467F4" w:rsidRPr="00DF6B60" w:rsidRDefault="005467F4" w:rsidP="005467F4"/>
        </w:tc>
        <w:tc>
          <w:tcPr>
            <w:tcW w:w="3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586764" w14:textId="77777777" w:rsidR="005467F4" w:rsidRPr="00DF6B60" w:rsidRDefault="005467F4" w:rsidP="005467F4"/>
        </w:tc>
        <w:tc>
          <w:tcPr>
            <w:tcW w:w="4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833481" w14:textId="77777777" w:rsidR="005467F4" w:rsidRPr="00DF6B60" w:rsidRDefault="005467F4" w:rsidP="005467F4"/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821627" w14:textId="77777777" w:rsidR="005467F4" w:rsidRPr="00DF6B60" w:rsidRDefault="005467F4" w:rsidP="005467F4"/>
        </w:tc>
      </w:tr>
      <w:tr w:rsidR="00FE6CA8" w:rsidRPr="00EE1C27" w14:paraId="549BE81C" w14:textId="77777777" w:rsidTr="00044D42">
        <w:trPr>
          <w:trHeight w:val="198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272C" w14:textId="77777777" w:rsidR="00FE6CA8" w:rsidRPr="00FE6CA8" w:rsidRDefault="00FE6CA8" w:rsidP="005467F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E6CA8">
              <w:rPr>
                <w:sz w:val="23"/>
                <w:szCs w:val="23"/>
              </w:rPr>
              <w:t>1.2.2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66AE0E" w14:textId="77777777" w:rsidR="00FE6CA8" w:rsidRPr="00EE1C27" w:rsidRDefault="00FE6CA8" w:rsidP="005467F4">
            <w:r w:rsidRPr="00EE1C27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3E94" w14:textId="77777777" w:rsidR="00FE6CA8" w:rsidRPr="00EE1C27" w:rsidRDefault="00FE6CA8" w:rsidP="005467F4">
            <w:r w:rsidRPr="00EE1C27">
              <w:t>всего, в том числе: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DD9864" w14:textId="0202169F" w:rsidR="00FE6CA8" w:rsidRPr="00DF6B60" w:rsidRDefault="00FE6CA8" w:rsidP="005467F4">
            <w:r w:rsidRPr="00DF6B60">
              <w:t>1541,50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52C326F" w14:textId="50EA0473" w:rsidR="00FE6CA8" w:rsidRPr="00DF6B60" w:rsidRDefault="00FE6CA8" w:rsidP="005467F4">
            <w:r w:rsidRPr="00DF6B60">
              <w:t>1541,50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B979AC6" w14:textId="653A91EC" w:rsidR="00FE6CA8" w:rsidRPr="00DF6B60" w:rsidRDefault="00FE6CA8" w:rsidP="005467F4">
            <w:r w:rsidRPr="00DF6B60">
              <w:t>1541,50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2197E97" w14:textId="12FD0073" w:rsidR="00FE6CA8" w:rsidRPr="00DF6B60" w:rsidRDefault="00FE6CA8" w:rsidP="005467F4">
            <w:r w:rsidRPr="00DF6B60">
              <w:t>1541,50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71A2677" w14:textId="0CDABE4B" w:rsidR="00FE6CA8" w:rsidRPr="00DF6B60" w:rsidRDefault="00FE6CA8" w:rsidP="005467F4">
            <w:r w:rsidRPr="00DF6B60">
              <w:t>1541,50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142AB9A" w14:textId="3EC3040F" w:rsidR="00FE6CA8" w:rsidRPr="00DF6B60" w:rsidRDefault="00FE6CA8" w:rsidP="005467F4">
            <w:r w:rsidRPr="00DF6B60">
              <w:t>1541,50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BDFCE7" w14:textId="5F161E0A" w:rsidR="00FE6CA8" w:rsidRPr="00DF6B60" w:rsidRDefault="00FE6CA8" w:rsidP="005467F4">
            <w:r w:rsidRPr="00DF6B60">
              <w:t>9249,00</w:t>
            </w:r>
          </w:p>
        </w:tc>
      </w:tr>
      <w:tr w:rsidR="00FE6CA8" w:rsidRPr="00EE1C27" w14:paraId="334A803C" w14:textId="77777777" w:rsidTr="00044D42">
        <w:trPr>
          <w:trHeight w:val="615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4ADE" w14:textId="77777777" w:rsidR="00FE6CA8" w:rsidRPr="00FE6CA8" w:rsidRDefault="00FE6CA8" w:rsidP="005467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188B" w14:textId="77777777" w:rsidR="00FE6CA8" w:rsidRPr="00EE1C27" w:rsidRDefault="00FE6CA8" w:rsidP="005467F4"/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4391" w14:textId="77777777" w:rsidR="00FE6CA8" w:rsidRPr="001E1C2E" w:rsidRDefault="00FE6CA8" w:rsidP="005467F4">
            <w:pPr>
              <w:rPr>
                <w:bCs/>
              </w:rPr>
            </w:pPr>
            <w:r w:rsidRPr="001E1C2E">
              <w:t xml:space="preserve">Администрация </w:t>
            </w:r>
            <w:r w:rsidRPr="001E1C2E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749FFEEB" w14:textId="77777777" w:rsidR="00FE6CA8" w:rsidRPr="00EE1C27" w:rsidRDefault="00FE6CA8" w:rsidP="005467F4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3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37721" w14:textId="77777777" w:rsidR="00FE6CA8" w:rsidRPr="00DF6B60" w:rsidRDefault="00FE6CA8" w:rsidP="005467F4"/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E0D45" w14:textId="77777777" w:rsidR="00FE6CA8" w:rsidRPr="00DF6B60" w:rsidRDefault="00FE6CA8" w:rsidP="005467F4"/>
        </w:tc>
        <w:tc>
          <w:tcPr>
            <w:tcW w:w="3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FF991" w14:textId="77777777" w:rsidR="00FE6CA8" w:rsidRPr="00DF6B60" w:rsidRDefault="00FE6CA8" w:rsidP="005467F4"/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25FFEC" w14:textId="77777777" w:rsidR="00FE6CA8" w:rsidRPr="00DF6B60" w:rsidRDefault="00FE6CA8" w:rsidP="005467F4"/>
        </w:tc>
        <w:tc>
          <w:tcPr>
            <w:tcW w:w="3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D7EF2E" w14:textId="77777777" w:rsidR="00FE6CA8" w:rsidRPr="00DF6B60" w:rsidRDefault="00FE6CA8" w:rsidP="005467F4"/>
        </w:tc>
        <w:tc>
          <w:tcPr>
            <w:tcW w:w="4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6FF8783" w14:textId="77777777" w:rsidR="00FE6CA8" w:rsidRPr="00DF6B60" w:rsidRDefault="00FE6CA8" w:rsidP="005467F4"/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FE7139" w14:textId="77777777" w:rsidR="00FE6CA8" w:rsidRPr="00DF6B60" w:rsidRDefault="00FE6CA8" w:rsidP="005467F4"/>
        </w:tc>
      </w:tr>
      <w:tr w:rsidR="00FE6CA8" w:rsidRPr="00DF6B60" w14:paraId="1D8D22C6" w14:textId="77777777" w:rsidTr="00044D42">
        <w:trPr>
          <w:trHeight w:val="33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6402F" w14:textId="77777777" w:rsidR="00FE6CA8" w:rsidRPr="00DF6B60" w:rsidRDefault="00FE6CA8" w:rsidP="005467F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1.3.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79225D" w14:textId="77777777" w:rsidR="00FE6CA8" w:rsidRPr="00DF6B60" w:rsidRDefault="00FE6CA8" w:rsidP="005467F4">
            <w:r w:rsidRPr="00DF6B60">
              <w:rPr>
                <w:lang w:val="en-US"/>
              </w:rPr>
              <w:t>I</w:t>
            </w:r>
            <w:r w:rsidRPr="00DF6B60">
              <w:t xml:space="preserve"> Основное мероприятие «Обеспечение финансовыми средствами резервного фонда </w:t>
            </w:r>
            <w:r w:rsidRPr="00DF6B60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3B14" w14:textId="77777777" w:rsidR="00FE6CA8" w:rsidRPr="00DF6B60" w:rsidRDefault="00FE6CA8" w:rsidP="005467F4">
            <w:r w:rsidRPr="00DF6B60">
              <w:t>всего, в том числе: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6F3A52" w14:textId="77777777" w:rsidR="00FE6CA8" w:rsidRPr="00DF6B60" w:rsidRDefault="00FE6CA8" w:rsidP="005467F4">
            <w:r w:rsidRPr="00DF6B60">
              <w:t>100,00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1D1D47" w14:textId="77777777" w:rsidR="00FE6CA8" w:rsidRPr="00DF6B60" w:rsidRDefault="00FE6CA8" w:rsidP="005467F4">
            <w:r w:rsidRPr="00DF6B60">
              <w:t>100,00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3F8FD30" w14:textId="77777777" w:rsidR="00FE6CA8" w:rsidRPr="00DF6B60" w:rsidRDefault="00FE6CA8" w:rsidP="005467F4">
            <w:r w:rsidRPr="00DF6B60">
              <w:t>100,00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1616D2" w14:textId="215EE386" w:rsidR="00FE6CA8" w:rsidRPr="00DF6B60" w:rsidRDefault="00FE6CA8" w:rsidP="005467F4">
            <w:r w:rsidRPr="00DF6B60">
              <w:t>100,00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4763DD9" w14:textId="504B5196" w:rsidR="00FE6CA8" w:rsidRPr="00DF6B60" w:rsidRDefault="00FE6CA8" w:rsidP="005467F4">
            <w:r w:rsidRPr="00DF6B60">
              <w:t>100,00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72F7338" w14:textId="7485D363" w:rsidR="00FE6CA8" w:rsidRPr="00DF6B60" w:rsidRDefault="00FE6CA8" w:rsidP="005467F4">
            <w:r w:rsidRPr="00DF6B60">
              <w:t>100,00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263E677" w14:textId="4C4AB624" w:rsidR="00FE6CA8" w:rsidRPr="00DF6B60" w:rsidRDefault="00FE6CA8" w:rsidP="005467F4">
            <w:r w:rsidRPr="00DF6B60">
              <w:t>600,00</w:t>
            </w:r>
          </w:p>
        </w:tc>
      </w:tr>
      <w:tr w:rsidR="00FE6CA8" w:rsidRPr="00DF6B60" w14:paraId="5EB1EC88" w14:textId="77777777" w:rsidTr="00044D42">
        <w:trPr>
          <w:trHeight w:val="1350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BBA9B" w14:textId="77777777" w:rsidR="00FE6CA8" w:rsidRPr="00DF6B60" w:rsidRDefault="00FE6CA8" w:rsidP="005467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9A63" w14:textId="77777777" w:rsidR="00FE6CA8" w:rsidRPr="00DF6B60" w:rsidRDefault="00FE6CA8" w:rsidP="005467F4">
            <w:pPr>
              <w:rPr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85C7" w14:textId="77777777" w:rsidR="00FE6CA8" w:rsidRPr="00DF6B60" w:rsidRDefault="00FE6CA8" w:rsidP="005467F4">
            <w:pPr>
              <w:rPr>
                <w:bCs/>
              </w:rPr>
            </w:pPr>
            <w:r w:rsidRPr="00DF6B60">
              <w:t xml:space="preserve">Администрация </w:t>
            </w:r>
            <w:r w:rsidRPr="00DF6B60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58EE1DE0" w14:textId="77777777" w:rsidR="00FE6CA8" w:rsidRPr="00DF6B60" w:rsidRDefault="00FE6CA8" w:rsidP="005467F4">
            <w:r w:rsidRPr="00DF6B60">
              <w:rPr>
                <w:bCs/>
              </w:rPr>
              <w:t>Иркутской области</w:t>
            </w:r>
          </w:p>
        </w:tc>
        <w:tc>
          <w:tcPr>
            <w:tcW w:w="3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CFA82" w14:textId="77777777" w:rsidR="00FE6CA8" w:rsidRPr="00DF6B60" w:rsidRDefault="00FE6CA8" w:rsidP="005467F4"/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328CB" w14:textId="77777777" w:rsidR="00FE6CA8" w:rsidRPr="00DF6B60" w:rsidRDefault="00FE6CA8" w:rsidP="005467F4"/>
        </w:tc>
        <w:tc>
          <w:tcPr>
            <w:tcW w:w="3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0A5DF" w14:textId="77777777" w:rsidR="00FE6CA8" w:rsidRPr="00DF6B60" w:rsidRDefault="00FE6CA8" w:rsidP="005467F4"/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4849B5" w14:textId="77777777" w:rsidR="00FE6CA8" w:rsidRPr="00DF6B60" w:rsidRDefault="00FE6CA8" w:rsidP="005467F4"/>
        </w:tc>
        <w:tc>
          <w:tcPr>
            <w:tcW w:w="3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407B99" w14:textId="77777777" w:rsidR="00FE6CA8" w:rsidRPr="00DF6B60" w:rsidRDefault="00FE6CA8" w:rsidP="005467F4"/>
        </w:tc>
        <w:tc>
          <w:tcPr>
            <w:tcW w:w="4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D26410" w14:textId="77777777" w:rsidR="00FE6CA8" w:rsidRPr="00DF6B60" w:rsidRDefault="00FE6CA8" w:rsidP="005467F4"/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559E97" w14:textId="77777777" w:rsidR="00FE6CA8" w:rsidRPr="00DF6B60" w:rsidRDefault="00FE6CA8" w:rsidP="005467F4"/>
        </w:tc>
      </w:tr>
      <w:tr w:rsidR="00FE6CA8" w:rsidRPr="00EE1C27" w14:paraId="0A826404" w14:textId="77777777" w:rsidTr="00044D42">
        <w:trPr>
          <w:trHeight w:val="27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C09E6" w14:textId="77777777" w:rsidR="00FE6CA8" w:rsidRPr="00DF6B60" w:rsidRDefault="00FE6CA8" w:rsidP="005467F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1.4.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A4BD5C" w14:textId="77777777" w:rsidR="00FE6CA8" w:rsidRPr="00DF6B60" w:rsidRDefault="00FE6CA8" w:rsidP="005467F4">
            <w:r w:rsidRPr="00DF6B60">
              <w:rPr>
                <w:lang w:val="en-US"/>
              </w:rPr>
              <w:t>II</w:t>
            </w:r>
            <w:r w:rsidRPr="00DF6B60">
              <w:t xml:space="preserve"> Основное мероприятие  «Информационное обеспечение </w:t>
            </w:r>
            <w:r w:rsidRPr="00DF6B60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2F30" w14:textId="77777777" w:rsidR="00FE6CA8" w:rsidRPr="00DF6B60" w:rsidRDefault="00FE6CA8" w:rsidP="005467F4">
            <w:r w:rsidRPr="00DF6B60">
              <w:t>всего, в том числе: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77C2A31" w14:textId="77777777" w:rsidR="00FE6CA8" w:rsidRPr="00DF6B60" w:rsidRDefault="00FE6CA8" w:rsidP="005467F4">
            <w:r w:rsidRPr="00DF6B60">
              <w:t>100,00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16B66E7" w14:textId="77777777" w:rsidR="00FE6CA8" w:rsidRPr="00DF6B60" w:rsidRDefault="00FE6CA8" w:rsidP="005467F4">
            <w:r w:rsidRPr="00DF6B60">
              <w:t>100,00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57823D" w14:textId="77777777" w:rsidR="00FE6CA8" w:rsidRPr="00DF6B60" w:rsidRDefault="00FE6CA8" w:rsidP="005467F4">
            <w:r w:rsidRPr="00DF6B60">
              <w:t>100,00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2C1B3A" w14:textId="36FC2034" w:rsidR="00FE6CA8" w:rsidRPr="00DF6B60" w:rsidRDefault="00FE6CA8" w:rsidP="005467F4">
            <w:r w:rsidRPr="00DF6B60">
              <w:t>100,00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F1D5B56" w14:textId="016C487B" w:rsidR="00FE6CA8" w:rsidRPr="00DF6B60" w:rsidRDefault="00FE6CA8" w:rsidP="005467F4">
            <w:r w:rsidRPr="00DF6B60">
              <w:t>100,00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445BD3E" w14:textId="32254524" w:rsidR="00FE6CA8" w:rsidRPr="00DF6B60" w:rsidRDefault="00FE6CA8" w:rsidP="005467F4">
            <w:r w:rsidRPr="00DF6B60">
              <w:t>100,00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79ECE9" w14:textId="15D4BF3D" w:rsidR="00FE6CA8" w:rsidRPr="00DF6B60" w:rsidRDefault="00FE6CA8" w:rsidP="005467F4">
            <w:r w:rsidRPr="00DF6B60">
              <w:t>600,00</w:t>
            </w:r>
          </w:p>
        </w:tc>
      </w:tr>
      <w:tr w:rsidR="00FE6CA8" w:rsidRPr="00EE1C27" w14:paraId="6BE6305B" w14:textId="77777777" w:rsidTr="00044D42">
        <w:trPr>
          <w:trHeight w:val="840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397DD" w14:textId="77777777" w:rsidR="00FE6CA8" w:rsidRPr="00FE6CA8" w:rsidRDefault="00FE6CA8" w:rsidP="005467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CBC9" w14:textId="77777777" w:rsidR="00FE6CA8" w:rsidRPr="00EE1C27" w:rsidRDefault="00FE6CA8" w:rsidP="005467F4">
            <w:pPr>
              <w:rPr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90F8" w14:textId="77777777" w:rsidR="00FE6CA8" w:rsidRPr="001E1C2E" w:rsidRDefault="00FE6CA8" w:rsidP="005467F4">
            <w:pPr>
              <w:rPr>
                <w:bCs/>
              </w:rPr>
            </w:pPr>
            <w:r w:rsidRPr="001E1C2E">
              <w:t xml:space="preserve">Администрация </w:t>
            </w:r>
            <w:r w:rsidRPr="001E1C2E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4D5167B7" w14:textId="77777777" w:rsidR="00FE6CA8" w:rsidRPr="00EE1C27" w:rsidRDefault="00FE6CA8" w:rsidP="005467F4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3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4A75B" w14:textId="77777777" w:rsidR="00FE6CA8" w:rsidRPr="00FE6CA8" w:rsidRDefault="00FE6CA8" w:rsidP="005467F4">
            <w:pPr>
              <w:rPr>
                <w:highlight w:val="yellow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519AA" w14:textId="77777777" w:rsidR="00FE6CA8" w:rsidRPr="00FE6CA8" w:rsidRDefault="00FE6CA8" w:rsidP="005467F4">
            <w:pPr>
              <w:rPr>
                <w:highlight w:val="yellow"/>
              </w:rPr>
            </w:pPr>
          </w:p>
        </w:tc>
        <w:tc>
          <w:tcPr>
            <w:tcW w:w="3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64CCD" w14:textId="77777777" w:rsidR="00FE6CA8" w:rsidRPr="00FE6CA8" w:rsidRDefault="00FE6CA8" w:rsidP="005467F4">
            <w:pPr>
              <w:rPr>
                <w:highlight w:val="yellow"/>
              </w:rPr>
            </w:pPr>
          </w:p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BD173C" w14:textId="77777777" w:rsidR="00FE6CA8" w:rsidRPr="00FE6CA8" w:rsidRDefault="00FE6CA8" w:rsidP="005467F4">
            <w:pPr>
              <w:rPr>
                <w:highlight w:val="yellow"/>
              </w:rPr>
            </w:pPr>
          </w:p>
        </w:tc>
        <w:tc>
          <w:tcPr>
            <w:tcW w:w="3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312C92" w14:textId="77777777" w:rsidR="00FE6CA8" w:rsidRPr="00FE6CA8" w:rsidRDefault="00FE6CA8" w:rsidP="005467F4">
            <w:pPr>
              <w:rPr>
                <w:highlight w:val="yellow"/>
              </w:rPr>
            </w:pPr>
          </w:p>
        </w:tc>
        <w:tc>
          <w:tcPr>
            <w:tcW w:w="4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87935D" w14:textId="77777777" w:rsidR="00FE6CA8" w:rsidRPr="00FE6CA8" w:rsidRDefault="00FE6CA8" w:rsidP="005467F4">
            <w:pPr>
              <w:rPr>
                <w:highlight w:val="yellow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2D24B5" w14:textId="77777777" w:rsidR="00FE6CA8" w:rsidRPr="00FE6CA8" w:rsidRDefault="00FE6CA8" w:rsidP="005467F4">
            <w:pPr>
              <w:rPr>
                <w:highlight w:val="yellow"/>
              </w:rPr>
            </w:pPr>
          </w:p>
        </w:tc>
      </w:tr>
      <w:tr w:rsidR="00FE6CA8" w:rsidRPr="00DF6B60" w14:paraId="4AFD43CB" w14:textId="77777777" w:rsidTr="00044D42">
        <w:trPr>
          <w:trHeight w:val="282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A15F5" w14:textId="77777777" w:rsidR="00FE6CA8" w:rsidRPr="00DF6B60" w:rsidRDefault="00FE6CA8" w:rsidP="005467F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1.5</w:t>
            </w:r>
            <w:r w:rsidRPr="00DF6B60">
              <w:rPr>
                <w:sz w:val="23"/>
                <w:szCs w:val="23"/>
              </w:rPr>
              <w:lastRenderedPageBreak/>
              <w:t>.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893E6E" w14:textId="77777777" w:rsidR="00FE6CA8" w:rsidRPr="00DF6B60" w:rsidRDefault="00FE6CA8" w:rsidP="005467F4">
            <w:r w:rsidRPr="00DF6B60">
              <w:rPr>
                <w:lang w:val="en-US"/>
              </w:rPr>
              <w:lastRenderedPageBreak/>
              <w:t>III</w:t>
            </w:r>
            <w:r w:rsidRPr="00DF6B60">
              <w:t xml:space="preserve"> Основное мероприятие 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на 2023-2028 годы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E77D" w14:textId="77777777" w:rsidR="00FE6CA8" w:rsidRPr="00DF6B60" w:rsidRDefault="00FE6CA8" w:rsidP="005467F4">
            <w:r w:rsidRPr="00DF6B60">
              <w:t>всего, в том числе: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AB984F7" w14:textId="0D06AEE8" w:rsidR="00FE6CA8" w:rsidRPr="00DF6B60" w:rsidRDefault="00FE6CA8" w:rsidP="005467F4">
            <w:r w:rsidRPr="00DF6B60">
              <w:t>0,00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A2F00C6" w14:textId="1C0A1419" w:rsidR="00FE6CA8" w:rsidRPr="00DF6B60" w:rsidRDefault="00FE6CA8" w:rsidP="005467F4">
            <w:r w:rsidRPr="00DF6B60">
              <w:t>0,00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83D8E50" w14:textId="446A8BB6" w:rsidR="00FE6CA8" w:rsidRPr="00DF6B60" w:rsidRDefault="00FE6CA8" w:rsidP="005467F4">
            <w:r w:rsidRPr="00DF6B60">
              <w:t>0,00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C89597F" w14:textId="37881CC9" w:rsidR="00FE6CA8" w:rsidRPr="00DF6B60" w:rsidRDefault="00FE6CA8" w:rsidP="005467F4">
            <w:r w:rsidRPr="00DF6B60">
              <w:t>0,00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C3B2D16" w14:textId="7BC51A97" w:rsidR="00FE6CA8" w:rsidRPr="00DF6B60" w:rsidRDefault="00FE6CA8" w:rsidP="005467F4">
            <w:r w:rsidRPr="00DF6B60">
              <w:t>0,00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53D778F" w14:textId="539A0F4F" w:rsidR="00FE6CA8" w:rsidRPr="00DF6B60" w:rsidRDefault="00FE6CA8" w:rsidP="005467F4">
            <w:r w:rsidRPr="00DF6B60">
              <w:t>0,00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220AF98" w14:textId="680B26B2" w:rsidR="00FE6CA8" w:rsidRPr="00DF6B60" w:rsidRDefault="00FE6CA8" w:rsidP="005467F4">
            <w:r w:rsidRPr="00DF6B60">
              <w:t>0,00</w:t>
            </w:r>
          </w:p>
        </w:tc>
      </w:tr>
      <w:tr w:rsidR="00FE6CA8" w:rsidRPr="00DF6B60" w14:paraId="4EFFE923" w14:textId="77777777" w:rsidTr="00044D42">
        <w:trPr>
          <w:trHeight w:val="3015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E99F6" w14:textId="77777777" w:rsidR="00FE6CA8" w:rsidRPr="00DF6B60" w:rsidRDefault="00FE6CA8" w:rsidP="005467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5CB1" w14:textId="77777777" w:rsidR="00FE6CA8" w:rsidRPr="00DF6B60" w:rsidRDefault="00FE6CA8" w:rsidP="005467F4">
            <w:pPr>
              <w:rPr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C28C" w14:textId="77777777" w:rsidR="00FE6CA8" w:rsidRPr="00DF6B60" w:rsidRDefault="00FE6CA8" w:rsidP="005467F4">
            <w:pPr>
              <w:rPr>
                <w:bCs/>
              </w:rPr>
            </w:pPr>
            <w:r w:rsidRPr="00DF6B60">
              <w:t xml:space="preserve">Администрация </w:t>
            </w:r>
            <w:r w:rsidRPr="00DF6B60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1A51634E" w14:textId="77777777" w:rsidR="00FE6CA8" w:rsidRPr="00DF6B60" w:rsidRDefault="00FE6CA8" w:rsidP="005467F4">
            <w:r w:rsidRPr="00DF6B60">
              <w:rPr>
                <w:bCs/>
              </w:rPr>
              <w:t>Иркутской области</w:t>
            </w:r>
          </w:p>
        </w:tc>
        <w:tc>
          <w:tcPr>
            <w:tcW w:w="3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B7749" w14:textId="77777777" w:rsidR="00FE6CA8" w:rsidRPr="00DF6B60" w:rsidRDefault="00FE6CA8" w:rsidP="005467F4"/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BFE17" w14:textId="77777777" w:rsidR="00FE6CA8" w:rsidRPr="00DF6B60" w:rsidRDefault="00FE6CA8" w:rsidP="005467F4"/>
        </w:tc>
        <w:tc>
          <w:tcPr>
            <w:tcW w:w="3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F98A4" w14:textId="77777777" w:rsidR="00FE6CA8" w:rsidRPr="00DF6B60" w:rsidRDefault="00FE6CA8" w:rsidP="005467F4"/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9F8EB6" w14:textId="77777777" w:rsidR="00FE6CA8" w:rsidRPr="00DF6B60" w:rsidRDefault="00FE6CA8" w:rsidP="005467F4"/>
        </w:tc>
        <w:tc>
          <w:tcPr>
            <w:tcW w:w="3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32D2BB" w14:textId="77777777" w:rsidR="00FE6CA8" w:rsidRPr="00DF6B60" w:rsidRDefault="00FE6CA8" w:rsidP="005467F4"/>
        </w:tc>
        <w:tc>
          <w:tcPr>
            <w:tcW w:w="4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CB1818" w14:textId="77777777" w:rsidR="00FE6CA8" w:rsidRPr="00DF6B60" w:rsidRDefault="00FE6CA8" w:rsidP="005467F4"/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680120" w14:textId="77777777" w:rsidR="00FE6CA8" w:rsidRPr="00DF6B60" w:rsidRDefault="00FE6CA8" w:rsidP="005467F4"/>
        </w:tc>
      </w:tr>
      <w:tr w:rsidR="00FE6CA8" w:rsidRPr="00DF6B60" w14:paraId="75CCE1C8" w14:textId="77777777" w:rsidTr="00044D42">
        <w:trPr>
          <w:trHeight w:val="363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FCC9D" w14:textId="77777777" w:rsidR="00FE6CA8" w:rsidRPr="00DF6B60" w:rsidRDefault="00FE6CA8" w:rsidP="00FE6CA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lastRenderedPageBreak/>
              <w:t>1.6.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798843" w14:textId="77777777" w:rsidR="00FE6CA8" w:rsidRPr="00DF6B60" w:rsidRDefault="00FE6CA8" w:rsidP="00FE6CA8">
            <w:r w:rsidRPr="00DF6B60">
              <w:rPr>
                <w:lang w:val="en-US"/>
              </w:rPr>
              <w:t>IV</w:t>
            </w:r>
            <w:r w:rsidRPr="00DF6B60">
              <w:t xml:space="preserve"> Основное мероприятие «Доплаты </w:t>
            </w:r>
          </w:p>
          <w:p w14:paraId="246D5B64" w14:textId="77777777" w:rsidR="00FE6CA8" w:rsidRPr="00DF6B60" w:rsidRDefault="00FE6CA8" w:rsidP="00FE6CA8">
            <w:pPr>
              <w:rPr>
                <w:bCs/>
              </w:rPr>
            </w:pPr>
            <w:r w:rsidRPr="00DF6B60">
              <w:t xml:space="preserve">к пенсиям муниципальным служащим </w:t>
            </w:r>
            <w:r w:rsidRPr="00DF6B60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1257D848" w14:textId="77777777" w:rsidR="00FE6CA8" w:rsidRPr="00DF6B60" w:rsidRDefault="00FE6CA8" w:rsidP="00FE6CA8">
            <w:r w:rsidRPr="00DF6B60">
              <w:rPr>
                <w:bCs/>
              </w:rPr>
              <w:t>Иркутской области»</w:t>
            </w:r>
            <w:r w:rsidRPr="00DF6B60">
              <w:t xml:space="preserve"> на 2023-2028 годы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0A89" w14:textId="77777777" w:rsidR="00FE6CA8" w:rsidRPr="00DF6B60" w:rsidRDefault="00FE6CA8" w:rsidP="00FE6CA8">
            <w:r w:rsidRPr="00DF6B60">
              <w:t>всего, в том числе: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BCE1571" w14:textId="22E4F57A" w:rsidR="00FE6CA8" w:rsidRPr="00DF6B60" w:rsidRDefault="00FE6CA8" w:rsidP="00FE6CA8">
            <w:r w:rsidRPr="00DF6B60">
              <w:t>155,00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C196A91" w14:textId="65B095E2" w:rsidR="00FE6CA8" w:rsidRPr="00DF6B60" w:rsidRDefault="00FE6CA8" w:rsidP="00FE6CA8">
            <w:r w:rsidRPr="00DF6B60">
              <w:t>155,00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1A0056" w14:textId="184C5FFD" w:rsidR="00FE6CA8" w:rsidRPr="00DF6B60" w:rsidRDefault="00FE6CA8" w:rsidP="00FE6CA8">
            <w:r w:rsidRPr="00DF6B60">
              <w:t>155,00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E8BBDE7" w14:textId="450B240F" w:rsidR="00FE6CA8" w:rsidRPr="00DF6B60" w:rsidRDefault="00FE6CA8" w:rsidP="00FE6CA8">
            <w:r w:rsidRPr="00DF6B60">
              <w:t>155,00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013EE2" w14:textId="2CE2E0B8" w:rsidR="00FE6CA8" w:rsidRPr="00DF6B60" w:rsidRDefault="00FE6CA8" w:rsidP="00FE6CA8">
            <w:r w:rsidRPr="00DF6B60">
              <w:t>155,00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4D6103D" w14:textId="16D3BA67" w:rsidR="00FE6CA8" w:rsidRPr="00DF6B60" w:rsidRDefault="00FE6CA8" w:rsidP="00FE6CA8">
            <w:r w:rsidRPr="00DF6B60">
              <w:t>155,00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339A71E" w14:textId="7BCAF3BE" w:rsidR="00FE6CA8" w:rsidRPr="00DF6B60" w:rsidRDefault="00FE6CA8" w:rsidP="00FE6CA8">
            <w:r w:rsidRPr="00DF6B60">
              <w:t>930,00</w:t>
            </w:r>
          </w:p>
        </w:tc>
      </w:tr>
      <w:tr w:rsidR="00FE6CA8" w:rsidRPr="00EE1C27" w14:paraId="6FE39809" w14:textId="77777777" w:rsidTr="00DF6B60">
        <w:trPr>
          <w:trHeight w:val="1498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EB9F1" w14:textId="77777777" w:rsidR="00FE6CA8" w:rsidRPr="00DF6B60" w:rsidRDefault="00FE6CA8" w:rsidP="00FE6CA8">
            <w:pPr>
              <w:widowControl w:val="0"/>
              <w:autoSpaceDE w:val="0"/>
              <w:autoSpaceDN w:val="0"/>
              <w:adjustRightInd w:val="0"/>
              <w:ind w:left="180"/>
              <w:rPr>
                <w:sz w:val="23"/>
                <w:szCs w:val="23"/>
              </w:rPr>
            </w:pPr>
          </w:p>
        </w:tc>
        <w:tc>
          <w:tcPr>
            <w:tcW w:w="14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3394" w14:textId="77777777" w:rsidR="00FE6CA8" w:rsidRPr="00DF6B60" w:rsidRDefault="00FE6CA8" w:rsidP="00FE6CA8"/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BD96" w14:textId="77777777" w:rsidR="00FE6CA8" w:rsidRPr="00DF6B60" w:rsidRDefault="00FE6CA8" w:rsidP="00FE6CA8">
            <w:pPr>
              <w:rPr>
                <w:bCs/>
              </w:rPr>
            </w:pPr>
            <w:r w:rsidRPr="00DF6B60">
              <w:t xml:space="preserve">Администрация </w:t>
            </w:r>
            <w:r w:rsidRPr="00DF6B60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4370F10B" w14:textId="77777777" w:rsidR="00FE6CA8" w:rsidRPr="00DF6B60" w:rsidRDefault="00FE6CA8" w:rsidP="00FE6CA8">
            <w:r w:rsidRPr="00DF6B60">
              <w:rPr>
                <w:bCs/>
              </w:rPr>
              <w:t>Иркутской области</w:t>
            </w:r>
          </w:p>
        </w:tc>
        <w:tc>
          <w:tcPr>
            <w:tcW w:w="3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C0CC2" w14:textId="77777777" w:rsidR="00FE6CA8" w:rsidRPr="00DF6B60" w:rsidRDefault="00FE6CA8" w:rsidP="00FE6CA8"/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25F8B" w14:textId="77777777" w:rsidR="00FE6CA8" w:rsidRPr="00DF6B60" w:rsidRDefault="00FE6CA8" w:rsidP="00FE6CA8"/>
        </w:tc>
        <w:tc>
          <w:tcPr>
            <w:tcW w:w="3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83502" w14:textId="77777777" w:rsidR="00FE6CA8" w:rsidRPr="00DF6B60" w:rsidRDefault="00FE6CA8" w:rsidP="00FE6CA8"/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965B94" w14:textId="77777777" w:rsidR="00FE6CA8" w:rsidRPr="00DF6B60" w:rsidRDefault="00FE6CA8" w:rsidP="00FE6CA8"/>
        </w:tc>
        <w:tc>
          <w:tcPr>
            <w:tcW w:w="3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440C0B" w14:textId="77777777" w:rsidR="00FE6CA8" w:rsidRPr="00DF6B60" w:rsidRDefault="00FE6CA8" w:rsidP="00FE6CA8"/>
        </w:tc>
        <w:tc>
          <w:tcPr>
            <w:tcW w:w="4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F8EBC38" w14:textId="77777777" w:rsidR="00FE6CA8" w:rsidRPr="00DF6B60" w:rsidRDefault="00FE6CA8" w:rsidP="00FE6CA8"/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D768FD" w14:textId="77777777" w:rsidR="00FE6CA8" w:rsidRPr="00DF6B60" w:rsidRDefault="00FE6CA8" w:rsidP="00FE6CA8"/>
        </w:tc>
      </w:tr>
      <w:tr w:rsidR="00FE6CA8" w:rsidRPr="00EE1C27" w14:paraId="4A818F14" w14:textId="77777777" w:rsidTr="00044D42">
        <w:trPr>
          <w:trHeight w:val="276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C814A" w14:textId="77777777" w:rsidR="00FE6CA8" w:rsidRPr="00DF6B60" w:rsidRDefault="00FE6CA8" w:rsidP="00FE6CA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1.7.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08BCA3" w14:textId="77777777" w:rsidR="00FE6CA8" w:rsidRPr="00DF6B60" w:rsidRDefault="00FE6CA8" w:rsidP="00FE6CA8">
            <w:r w:rsidRPr="00DF6B60">
              <w:rPr>
                <w:lang w:val="en-US"/>
              </w:rPr>
              <w:t>V</w:t>
            </w:r>
            <w:r w:rsidRPr="00DF6B60">
              <w:t xml:space="preserve"> Основное мероприятие  «Профессиональная подготовка, переподготовка и повышение квалификации" на 2023-2028 годы 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A15E" w14:textId="77777777" w:rsidR="00FE6CA8" w:rsidRPr="00DF6B60" w:rsidRDefault="00FE6CA8" w:rsidP="00FE6CA8">
            <w:r w:rsidRPr="00DF6B60">
              <w:t>всего, в том числе: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F0590F" w14:textId="77777777" w:rsidR="00FE6CA8" w:rsidRPr="00DF6B60" w:rsidRDefault="00FE6CA8" w:rsidP="00FE6CA8">
            <w:r w:rsidRPr="00DF6B60">
              <w:t>30,00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9559FC" w14:textId="77777777" w:rsidR="00FE6CA8" w:rsidRPr="00DF6B60" w:rsidRDefault="00FE6CA8" w:rsidP="00FE6CA8">
            <w:r w:rsidRPr="00DF6B60">
              <w:t>30,00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A9E19A" w14:textId="77777777" w:rsidR="00FE6CA8" w:rsidRPr="00DF6B60" w:rsidRDefault="00FE6CA8" w:rsidP="00FE6CA8">
            <w:r w:rsidRPr="00DF6B60">
              <w:t>30,00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40AE9B" w14:textId="729208C8" w:rsidR="00FE6CA8" w:rsidRPr="00DF6B60" w:rsidRDefault="00FE6CA8" w:rsidP="00FE6CA8">
            <w:r w:rsidRPr="00DF6B60">
              <w:t>30,00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774C1A" w14:textId="338EAF73" w:rsidR="00FE6CA8" w:rsidRPr="00DF6B60" w:rsidRDefault="00FE6CA8" w:rsidP="00FE6CA8">
            <w:r w:rsidRPr="00DF6B60">
              <w:t>30,00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AF221D" w14:textId="03EDAA45" w:rsidR="00FE6CA8" w:rsidRPr="00DF6B60" w:rsidRDefault="00FE6CA8" w:rsidP="00FE6CA8">
            <w:r w:rsidRPr="00DF6B60">
              <w:t>30,00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BC93DE" w14:textId="3CE76313" w:rsidR="00FE6CA8" w:rsidRPr="00DF6B60" w:rsidRDefault="00FE6CA8" w:rsidP="00FE6CA8">
            <w:r w:rsidRPr="00DF6B60">
              <w:t>180,00</w:t>
            </w:r>
          </w:p>
        </w:tc>
      </w:tr>
      <w:tr w:rsidR="00FE6CA8" w:rsidRPr="00EE1C27" w14:paraId="22F60914" w14:textId="77777777" w:rsidTr="00FE6CA8">
        <w:trPr>
          <w:trHeight w:val="1209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ACD87" w14:textId="77777777" w:rsidR="00FE6CA8" w:rsidRPr="00FE6CA8" w:rsidRDefault="00FE6CA8" w:rsidP="00FE6CA8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9707" w14:textId="77777777" w:rsidR="00FE6CA8" w:rsidRPr="00EE1C27" w:rsidRDefault="00FE6CA8" w:rsidP="00FE6CA8">
            <w:pPr>
              <w:rPr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9900" w14:textId="77777777" w:rsidR="00FE6CA8" w:rsidRPr="00700614" w:rsidRDefault="00FE6CA8" w:rsidP="00FE6CA8">
            <w:pPr>
              <w:rPr>
                <w:bCs/>
              </w:rPr>
            </w:pPr>
            <w:r w:rsidRPr="00700614">
              <w:t xml:space="preserve">Администрация </w:t>
            </w:r>
            <w:r w:rsidRPr="00700614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075343FC" w14:textId="77777777" w:rsidR="00FE6CA8" w:rsidRPr="00EE1C27" w:rsidRDefault="00FE6CA8" w:rsidP="00FE6CA8">
            <w:r w:rsidRPr="00700614">
              <w:rPr>
                <w:bCs/>
              </w:rPr>
              <w:t>Иркутской области</w:t>
            </w:r>
          </w:p>
        </w:tc>
        <w:tc>
          <w:tcPr>
            <w:tcW w:w="3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3C9C2" w14:textId="77777777" w:rsidR="00FE6CA8" w:rsidRPr="00FE6CA8" w:rsidRDefault="00FE6CA8" w:rsidP="00FE6CA8"/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CC38" w14:textId="77777777" w:rsidR="00FE6CA8" w:rsidRPr="00FE6CA8" w:rsidRDefault="00FE6CA8" w:rsidP="00FE6CA8"/>
        </w:tc>
        <w:tc>
          <w:tcPr>
            <w:tcW w:w="3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A4624" w14:textId="77777777" w:rsidR="00FE6CA8" w:rsidRPr="00FE6CA8" w:rsidRDefault="00FE6CA8" w:rsidP="00FE6CA8"/>
        </w:tc>
        <w:tc>
          <w:tcPr>
            <w:tcW w:w="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B1A156" w14:textId="77777777" w:rsidR="00FE6CA8" w:rsidRPr="00FE6CA8" w:rsidRDefault="00FE6CA8" w:rsidP="00FE6CA8"/>
        </w:tc>
        <w:tc>
          <w:tcPr>
            <w:tcW w:w="3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876910" w14:textId="77777777" w:rsidR="00FE6CA8" w:rsidRPr="00FE6CA8" w:rsidRDefault="00FE6CA8" w:rsidP="00FE6CA8"/>
        </w:tc>
        <w:tc>
          <w:tcPr>
            <w:tcW w:w="4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D6585C" w14:textId="77777777" w:rsidR="00FE6CA8" w:rsidRPr="00FE6CA8" w:rsidRDefault="00FE6CA8" w:rsidP="00FE6CA8"/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08C18D" w14:textId="77777777" w:rsidR="00FE6CA8" w:rsidRPr="00EE1C27" w:rsidRDefault="00FE6CA8" w:rsidP="00FE6CA8">
            <w:pPr>
              <w:rPr>
                <w:highlight w:val="yellow"/>
              </w:rPr>
            </w:pPr>
          </w:p>
        </w:tc>
      </w:tr>
    </w:tbl>
    <w:p w14:paraId="53C70959" w14:textId="77777777" w:rsidR="00EE1C27" w:rsidRDefault="00EE1C27" w:rsidP="00EE1C27">
      <w:pPr>
        <w:widowControl w:val="0"/>
        <w:tabs>
          <w:tab w:val="left" w:pos="10206"/>
        </w:tabs>
        <w:outlineLvl w:val="1"/>
        <w:rPr>
          <w:sz w:val="28"/>
          <w:szCs w:val="28"/>
          <w:highlight w:val="yellow"/>
        </w:rPr>
      </w:pPr>
    </w:p>
    <w:p w14:paraId="15BE874E" w14:textId="77777777" w:rsidR="00967362" w:rsidRDefault="00967362" w:rsidP="00EE1C27">
      <w:pPr>
        <w:widowControl w:val="0"/>
        <w:tabs>
          <w:tab w:val="left" w:pos="10206"/>
        </w:tabs>
        <w:outlineLvl w:val="1"/>
        <w:rPr>
          <w:sz w:val="28"/>
          <w:szCs w:val="28"/>
          <w:highlight w:val="yellow"/>
        </w:rPr>
      </w:pPr>
    </w:p>
    <w:p w14:paraId="49598B5C" w14:textId="7D54A3A2" w:rsidR="00967362" w:rsidRDefault="00967362" w:rsidP="00EE1C27">
      <w:pPr>
        <w:widowControl w:val="0"/>
        <w:tabs>
          <w:tab w:val="left" w:pos="10206"/>
        </w:tabs>
        <w:outlineLvl w:val="1"/>
        <w:rPr>
          <w:sz w:val="28"/>
          <w:szCs w:val="28"/>
          <w:highlight w:val="yellow"/>
        </w:rPr>
      </w:pPr>
    </w:p>
    <w:p w14:paraId="33166960" w14:textId="384979EB" w:rsidR="00FE6CA8" w:rsidRDefault="00FE6CA8" w:rsidP="00EE1C27">
      <w:pPr>
        <w:widowControl w:val="0"/>
        <w:tabs>
          <w:tab w:val="left" w:pos="10206"/>
        </w:tabs>
        <w:outlineLvl w:val="1"/>
        <w:rPr>
          <w:sz w:val="28"/>
          <w:szCs w:val="28"/>
          <w:highlight w:val="yellow"/>
        </w:rPr>
      </w:pPr>
    </w:p>
    <w:p w14:paraId="75D6F5B9" w14:textId="623858E1" w:rsidR="00DF6B60" w:rsidRDefault="00DF6B60" w:rsidP="00EE1C27">
      <w:pPr>
        <w:widowControl w:val="0"/>
        <w:tabs>
          <w:tab w:val="left" w:pos="10206"/>
        </w:tabs>
        <w:outlineLvl w:val="1"/>
        <w:rPr>
          <w:sz w:val="28"/>
          <w:szCs w:val="28"/>
          <w:highlight w:val="yellow"/>
        </w:rPr>
      </w:pPr>
    </w:p>
    <w:p w14:paraId="26B6A2D4" w14:textId="2F44E031" w:rsidR="00DF6B60" w:rsidRDefault="00DF6B60" w:rsidP="00EE1C27">
      <w:pPr>
        <w:widowControl w:val="0"/>
        <w:tabs>
          <w:tab w:val="left" w:pos="10206"/>
        </w:tabs>
        <w:outlineLvl w:val="1"/>
        <w:rPr>
          <w:sz w:val="28"/>
          <w:szCs w:val="28"/>
          <w:highlight w:val="yellow"/>
        </w:rPr>
      </w:pPr>
    </w:p>
    <w:p w14:paraId="00597A91" w14:textId="77777777" w:rsidR="00DF6B60" w:rsidRDefault="00DF6B60" w:rsidP="00EE1C27">
      <w:pPr>
        <w:widowControl w:val="0"/>
        <w:tabs>
          <w:tab w:val="left" w:pos="10206"/>
        </w:tabs>
        <w:outlineLvl w:val="1"/>
        <w:rPr>
          <w:sz w:val="28"/>
          <w:szCs w:val="28"/>
          <w:highlight w:val="yellow"/>
        </w:rPr>
      </w:pPr>
    </w:p>
    <w:p w14:paraId="0B4421F7" w14:textId="77777777" w:rsidR="00967362" w:rsidRDefault="00967362" w:rsidP="00EE1C27">
      <w:pPr>
        <w:widowControl w:val="0"/>
        <w:tabs>
          <w:tab w:val="left" w:pos="10206"/>
        </w:tabs>
        <w:outlineLvl w:val="1"/>
        <w:rPr>
          <w:sz w:val="28"/>
          <w:szCs w:val="28"/>
          <w:highlight w:val="yellow"/>
        </w:rPr>
      </w:pPr>
    </w:p>
    <w:p w14:paraId="4FD7B687" w14:textId="77777777" w:rsidR="00967362" w:rsidRPr="00EE1C27" w:rsidRDefault="00967362" w:rsidP="00EE1C27">
      <w:pPr>
        <w:widowControl w:val="0"/>
        <w:tabs>
          <w:tab w:val="left" w:pos="10206"/>
        </w:tabs>
        <w:outlineLvl w:val="1"/>
        <w:rPr>
          <w:sz w:val="28"/>
          <w:szCs w:val="28"/>
          <w:highlight w:val="yellow"/>
        </w:rPr>
      </w:pPr>
    </w:p>
    <w:p w14:paraId="218242EB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 w:val="28"/>
          <w:szCs w:val="28"/>
        </w:rPr>
      </w:pPr>
      <w:r w:rsidRPr="00EE1C27">
        <w:rPr>
          <w:sz w:val="28"/>
          <w:szCs w:val="28"/>
        </w:rPr>
        <w:lastRenderedPageBreak/>
        <w:t xml:space="preserve">Таблица 4 </w:t>
      </w:r>
    </w:p>
    <w:p w14:paraId="1D4DFE1A" w14:textId="77777777" w:rsidR="00D9190B" w:rsidRPr="00D9190B" w:rsidRDefault="00D9190B" w:rsidP="00D9190B">
      <w:pPr>
        <w:jc w:val="right"/>
        <w:rPr>
          <w:bCs/>
          <w:sz w:val="28"/>
          <w:szCs w:val="28"/>
        </w:rPr>
      </w:pPr>
      <w:r w:rsidRPr="00D9190B">
        <w:rPr>
          <w:sz w:val="28"/>
          <w:szCs w:val="28"/>
        </w:rPr>
        <w:t xml:space="preserve">к муниципальной программе «Устойчивое развитие экономической базы </w:t>
      </w:r>
      <w:r w:rsidRPr="00D9190B">
        <w:rPr>
          <w:bCs/>
          <w:sz w:val="28"/>
          <w:szCs w:val="28"/>
        </w:rPr>
        <w:t xml:space="preserve">Тайтурского </w:t>
      </w:r>
    </w:p>
    <w:p w14:paraId="5419DEEC" w14:textId="77777777" w:rsidR="00D9190B" w:rsidRPr="00D9190B" w:rsidRDefault="00D9190B" w:rsidP="00D9190B">
      <w:pPr>
        <w:jc w:val="right"/>
        <w:rPr>
          <w:bCs/>
          <w:sz w:val="28"/>
          <w:szCs w:val="28"/>
        </w:rPr>
      </w:pPr>
      <w:r w:rsidRPr="00D9190B">
        <w:rPr>
          <w:bCs/>
          <w:sz w:val="28"/>
          <w:szCs w:val="28"/>
        </w:rPr>
        <w:t xml:space="preserve">городского поселения Усольского муниципального района </w:t>
      </w:r>
    </w:p>
    <w:p w14:paraId="7F89D567" w14:textId="77777777" w:rsidR="00D9190B" w:rsidRPr="00D9190B" w:rsidRDefault="00D9190B" w:rsidP="00D9190B">
      <w:pPr>
        <w:jc w:val="right"/>
        <w:rPr>
          <w:sz w:val="28"/>
          <w:szCs w:val="28"/>
        </w:rPr>
      </w:pPr>
      <w:r w:rsidRPr="00D9190B">
        <w:rPr>
          <w:bCs/>
          <w:sz w:val="28"/>
          <w:szCs w:val="28"/>
        </w:rPr>
        <w:t>Иркутской области</w:t>
      </w:r>
      <w:r w:rsidRPr="00D9190B">
        <w:rPr>
          <w:sz w:val="28"/>
          <w:szCs w:val="28"/>
        </w:rPr>
        <w:t>» на 2023-2028 годы</w:t>
      </w:r>
    </w:p>
    <w:p w14:paraId="65CCD02B" w14:textId="77777777" w:rsidR="00EE1C27" w:rsidRPr="00EE1C27" w:rsidRDefault="00EE1C27" w:rsidP="00EE1C27">
      <w:pPr>
        <w:jc w:val="right"/>
        <w:rPr>
          <w:sz w:val="28"/>
          <w:szCs w:val="28"/>
        </w:rPr>
      </w:pPr>
    </w:p>
    <w:p w14:paraId="7D5AF648" w14:textId="77777777" w:rsidR="00EE1C27" w:rsidRPr="00EE1C27" w:rsidRDefault="00EE1C27" w:rsidP="00EE1C27">
      <w:pPr>
        <w:jc w:val="center"/>
        <w:rPr>
          <w:color w:val="000000"/>
          <w:sz w:val="28"/>
          <w:szCs w:val="28"/>
        </w:rPr>
      </w:pPr>
    </w:p>
    <w:p w14:paraId="25A7213E" w14:textId="77777777" w:rsidR="00D9190B" w:rsidRDefault="00EE1C27" w:rsidP="00D9190B">
      <w:pPr>
        <w:jc w:val="center"/>
        <w:rPr>
          <w:bCs/>
          <w:sz w:val="28"/>
          <w:szCs w:val="28"/>
        </w:rPr>
      </w:pPr>
      <w:r w:rsidRPr="00EE1C27">
        <w:rPr>
          <w:color w:val="000000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 w:rsidR="00D9190B" w:rsidRPr="00D9190B">
        <w:rPr>
          <w:sz w:val="28"/>
          <w:szCs w:val="28"/>
        </w:rPr>
        <w:t xml:space="preserve">к муниципальной программе «Устойчивое развитие экономической базы </w:t>
      </w:r>
      <w:r w:rsidR="00D9190B" w:rsidRPr="00D9190B">
        <w:rPr>
          <w:bCs/>
          <w:sz w:val="28"/>
          <w:szCs w:val="28"/>
        </w:rPr>
        <w:t xml:space="preserve">Тайтурского городского поселения </w:t>
      </w:r>
    </w:p>
    <w:p w14:paraId="17B30F62" w14:textId="77777777" w:rsidR="00D9190B" w:rsidRPr="00D9190B" w:rsidRDefault="00D9190B" w:rsidP="00D9190B">
      <w:pPr>
        <w:jc w:val="center"/>
        <w:rPr>
          <w:bCs/>
          <w:sz w:val="28"/>
          <w:szCs w:val="28"/>
        </w:rPr>
      </w:pPr>
      <w:r w:rsidRPr="00D9190B">
        <w:rPr>
          <w:bCs/>
          <w:sz w:val="28"/>
          <w:szCs w:val="28"/>
        </w:rPr>
        <w:t>Усольского муниципального района Иркутской области</w:t>
      </w:r>
      <w:r w:rsidRPr="00D9190B">
        <w:rPr>
          <w:sz w:val="28"/>
          <w:szCs w:val="28"/>
        </w:rPr>
        <w:t>» на 2023-2028 годы</w:t>
      </w:r>
    </w:p>
    <w:p w14:paraId="4B61DD7F" w14:textId="77777777" w:rsidR="00EE1C27" w:rsidRPr="00EE1C27" w:rsidRDefault="00D9190B" w:rsidP="00EE1C27">
      <w:pPr>
        <w:jc w:val="center"/>
        <w:rPr>
          <w:sz w:val="28"/>
          <w:szCs w:val="28"/>
        </w:rPr>
      </w:pPr>
      <w:r w:rsidRPr="00EE1C27">
        <w:rPr>
          <w:color w:val="000000"/>
          <w:sz w:val="28"/>
          <w:szCs w:val="28"/>
        </w:rPr>
        <w:t>за счет всех источников финансирования</w:t>
      </w:r>
    </w:p>
    <w:p w14:paraId="047B2223" w14:textId="77777777" w:rsidR="00EE1C27" w:rsidRPr="00EE1C27" w:rsidRDefault="00EE1C27" w:rsidP="00EE1C27">
      <w:pPr>
        <w:jc w:val="center"/>
        <w:rPr>
          <w:bCs/>
          <w:color w:val="000000"/>
          <w:sz w:val="28"/>
          <w:szCs w:val="28"/>
          <w:highlight w:val="yellow"/>
        </w:rPr>
      </w:pP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7"/>
        <w:gridCol w:w="1835"/>
        <w:gridCol w:w="7"/>
        <w:gridCol w:w="1978"/>
        <w:gridCol w:w="7"/>
        <w:gridCol w:w="2364"/>
        <w:gridCol w:w="1089"/>
        <w:gridCol w:w="1134"/>
        <w:gridCol w:w="1134"/>
        <w:gridCol w:w="1134"/>
        <w:gridCol w:w="1134"/>
        <w:gridCol w:w="1134"/>
        <w:gridCol w:w="1134"/>
      </w:tblGrid>
      <w:tr w:rsidR="00DF6B60" w:rsidRPr="00EE1C27" w14:paraId="1ABE15CB" w14:textId="77777777" w:rsidTr="00D47753">
        <w:trPr>
          <w:trHeight w:val="932"/>
          <w:jc w:val="center"/>
        </w:trPr>
        <w:tc>
          <w:tcPr>
            <w:tcW w:w="608" w:type="dxa"/>
            <w:gridSpan w:val="2"/>
            <w:tcBorders>
              <w:bottom w:val="nil"/>
            </w:tcBorders>
            <w:vAlign w:val="center"/>
          </w:tcPr>
          <w:p w14:paraId="02D959C2" w14:textId="77777777" w:rsidR="00DF6B60" w:rsidRPr="00EE1C27" w:rsidRDefault="00DF6B60" w:rsidP="00DF6B60">
            <w:pPr>
              <w:jc w:val="center"/>
              <w:rPr>
                <w:highlight w:val="yellow"/>
              </w:rPr>
            </w:pPr>
            <w:r w:rsidRPr="00EE1C27">
              <w:t>№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5DC88" w14:textId="77777777" w:rsidR="00DF6B60" w:rsidRPr="009F1A47" w:rsidRDefault="00DF6B60" w:rsidP="00DF6B60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Наименование муниципальной программы,</w:t>
            </w:r>
          </w:p>
          <w:p w14:paraId="67550E10" w14:textId="0B511D42" w:rsidR="00DF6B60" w:rsidRPr="00EE1C27" w:rsidRDefault="00DF6B60" w:rsidP="00DF6B60">
            <w:pPr>
              <w:jc w:val="center"/>
              <w:rPr>
                <w:highlight w:val="yellow"/>
              </w:rPr>
            </w:pPr>
            <w:r>
              <w:t>(подпрограмм</w:t>
            </w:r>
            <w:r w:rsidRPr="009F1A47">
              <w:t>), основного мероприятия, 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9CC44" w14:textId="3C7B982F" w:rsidR="00DF6B60" w:rsidRPr="00EE1C27" w:rsidRDefault="00DF6B60" w:rsidP="00DF6B60">
            <w:pPr>
              <w:jc w:val="center"/>
            </w:pPr>
            <w:r w:rsidRPr="009F1A47">
              <w:t>Исполнитель</w:t>
            </w:r>
          </w:p>
        </w:tc>
        <w:tc>
          <w:tcPr>
            <w:tcW w:w="2364" w:type="dxa"/>
            <w:tcBorders>
              <w:bottom w:val="nil"/>
            </w:tcBorders>
            <w:vAlign w:val="center"/>
          </w:tcPr>
          <w:p w14:paraId="4B2DF7C9" w14:textId="77777777" w:rsidR="00DF6B60" w:rsidRPr="00EE1C27" w:rsidRDefault="00DF6B60" w:rsidP="00DF6B60">
            <w:pPr>
              <w:jc w:val="center"/>
            </w:pPr>
          </w:p>
          <w:p w14:paraId="3D87C4DE" w14:textId="77777777" w:rsidR="00DF6B60" w:rsidRPr="00EE1C27" w:rsidRDefault="00DF6B60" w:rsidP="00DF6B60">
            <w:pPr>
              <w:jc w:val="center"/>
            </w:pPr>
            <w:r w:rsidRPr="00EE1C27">
              <w:t>Источники финансирования</w:t>
            </w:r>
          </w:p>
        </w:tc>
        <w:tc>
          <w:tcPr>
            <w:tcW w:w="7893" w:type="dxa"/>
            <w:gridSpan w:val="7"/>
            <w:vAlign w:val="bottom"/>
          </w:tcPr>
          <w:p w14:paraId="1C98533D" w14:textId="77777777" w:rsidR="00DF6B60" w:rsidRPr="00EE1C27" w:rsidRDefault="00DF6B60" w:rsidP="00DF6B60">
            <w:pPr>
              <w:jc w:val="center"/>
              <w:rPr>
                <w:highlight w:val="yellow"/>
              </w:rPr>
            </w:pPr>
            <w:r w:rsidRPr="00EE1C27">
              <w:t>Расходы</w:t>
            </w:r>
            <w:r w:rsidRPr="00EE1C27">
              <w:br/>
              <w:t>(тыс. руб.), годы</w:t>
            </w:r>
          </w:p>
        </w:tc>
      </w:tr>
      <w:tr w:rsidR="00DF6B60" w:rsidRPr="00EE1C27" w14:paraId="559ED271" w14:textId="77777777" w:rsidTr="00D47753">
        <w:trPr>
          <w:trHeight w:val="385"/>
          <w:jc w:val="center"/>
        </w:trPr>
        <w:tc>
          <w:tcPr>
            <w:tcW w:w="608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0956BCEE" w14:textId="77777777" w:rsidR="00DF6B60" w:rsidRPr="00EE1C27" w:rsidRDefault="00DF6B60" w:rsidP="00EE1C27">
            <w:pPr>
              <w:rPr>
                <w:highlight w:val="yellow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AA211" w14:textId="055547C5" w:rsidR="00DF6B60" w:rsidRPr="00EE1C27" w:rsidRDefault="00DF6B60" w:rsidP="00EE1C27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85B70" w14:textId="77777777" w:rsidR="00DF6B60" w:rsidRPr="00EE1C27" w:rsidRDefault="00DF6B60" w:rsidP="00EE1C27">
            <w:pPr>
              <w:rPr>
                <w:highlight w:val="yellow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auto"/>
            </w:tcBorders>
            <w:vAlign w:val="center"/>
          </w:tcPr>
          <w:p w14:paraId="54E8BBCA" w14:textId="77777777" w:rsidR="00DF6B60" w:rsidRPr="00EE1C27" w:rsidRDefault="00DF6B60" w:rsidP="00EE1C27">
            <w:pPr>
              <w:rPr>
                <w:highlight w:val="yellow"/>
              </w:rPr>
            </w:pPr>
          </w:p>
        </w:tc>
        <w:tc>
          <w:tcPr>
            <w:tcW w:w="1089" w:type="dxa"/>
            <w:vAlign w:val="center"/>
          </w:tcPr>
          <w:p w14:paraId="7F7927FE" w14:textId="77777777" w:rsidR="00DF6B60" w:rsidRPr="00EE1C27" w:rsidRDefault="00DF6B60" w:rsidP="00922681">
            <w:pPr>
              <w:jc w:val="center"/>
            </w:pPr>
            <w:r w:rsidRPr="00EE1C27">
              <w:t>202</w:t>
            </w:r>
            <w:r>
              <w:t>3</w:t>
            </w:r>
          </w:p>
        </w:tc>
        <w:tc>
          <w:tcPr>
            <w:tcW w:w="1134" w:type="dxa"/>
            <w:vAlign w:val="center"/>
          </w:tcPr>
          <w:p w14:paraId="660045E4" w14:textId="77777777" w:rsidR="00DF6B60" w:rsidRPr="00EE1C27" w:rsidRDefault="00DF6B60" w:rsidP="00922681">
            <w:pPr>
              <w:jc w:val="center"/>
            </w:pPr>
            <w:r w:rsidRPr="00EE1C27">
              <w:t>202</w:t>
            </w:r>
            <w:r>
              <w:t>4</w:t>
            </w:r>
          </w:p>
        </w:tc>
        <w:tc>
          <w:tcPr>
            <w:tcW w:w="1134" w:type="dxa"/>
            <w:vAlign w:val="center"/>
          </w:tcPr>
          <w:p w14:paraId="3386172B" w14:textId="77777777" w:rsidR="00DF6B60" w:rsidRPr="00EE1C27" w:rsidRDefault="00DF6B60" w:rsidP="00922681">
            <w:pPr>
              <w:jc w:val="center"/>
            </w:pPr>
            <w:r w:rsidRPr="00EE1C27">
              <w:t>202</w:t>
            </w:r>
            <w:r>
              <w:t>5</w:t>
            </w:r>
          </w:p>
        </w:tc>
        <w:tc>
          <w:tcPr>
            <w:tcW w:w="1134" w:type="dxa"/>
            <w:vAlign w:val="center"/>
          </w:tcPr>
          <w:p w14:paraId="3A339035" w14:textId="77777777" w:rsidR="00DF6B60" w:rsidRPr="00EE1C27" w:rsidRDefault="00DF6B60" w:rsidP="00922681">
            <w:pPr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14:paraId="673014F2" w14:textId="77777777" w:rsidR="00DF6B60" w:rsidRPr="00EE1C27" w:rsidRDefault="00DF6B60" w:rsidP="00922681">
            <w:pPr>
              <w:jc w:val="center"/>
            </w:pPr>
            <w:r>
              <w:t>2027</w:t>
            </w:r>
          </w:p>
        </w:tc>
        <w:tc>
          <w:tcPr>
            <w:tcW w:w="1134" w:type="dxa"/>
            <w:vAlign w:val="center"/>
          </w:tcPr>
          <w:p w14:paraId="3AA083FF" w14:textId="77777777" w:rsidR="00DF6B60" w:rsidRDefault="00DF6B60" w:rsidP="00922681">
            <w:pPr>
              <w:jc w:val="center"/>
            </w:pPr>
            <w:r>
              <w:t>2028</w:t>
            </w:r>
          </w:p>
        </w:tc>
        <w:tc>
          <w:tcPr>
            <w:tcW w:w="1134" w:type="dxa"/>
            <w:vAlign w:val="center"/>
          </w:tcPr>
          <w:p w14:paraId="3AF49FAF" w14:textId="77777777" w:rsidR="00DF6B60" w:rsidRDefault="00DF6B60" w:rsidP="00922681">
            <w:pPr>
              <w:jc w:val="center"/>
            </w:pPr>
            <w:r>
              <w:t>всего</w:t>
            </w:r>
          </w:p>
        </w:tc>
      </w:tr>
      <w:tr w:rsidR="00922681" w:rsidRPr="00EE1C27" w14:paraId="5B4C1CDF" w14:textId="77777777" w:rsidTr="000F3440">
        <w:trPr>
          <w:trHeight w:val="91"/>
          <w:jc w:val="center"/>
        </w:trPr>
        <w:tc>
          <w:tcPr>
            <w:tcW w:w="608" w:type="dxa"/>
            <w:gridSpan w:val="2"/>
            <w:noWrap/>
          </w:tcPr>
          <w:p w14:paraId="48FC1909" w14:textId="77777777" w:rsidR="00922681" w:rsidRPr="00EE1C27" w:rsidRDefault="00922681" w:rsidP="00EE1C27">
            <w:pPr>
              <w:jc w:val="center"/>
            </w:pPr>
            <w:r w:rsidRPr="00EE1C27">
              <w:t>1</w:t>
            </w:r>
          </w:p>
        </w:tc>
        <w:tc>
          <w:tcPr>
            <w:tcW w:w="1842" w:type="dxa"/>
            <w:gridSpan w:val="2"/>
          </w:tcPr>
          <w:p w14:paraId="0A593BE6" w14:textId="77777777" w:rsidR="00922681" w:rsidRPr="00EE1C27" w:rsidRDefault="00922681" w:rsidP="00EE1C27">
            <w:pPr>
              <w:jc w:val="center"/>
            </w:pPr>
            <w:r w:rsidRPr="00EE1C27">
              <w:t>2</w:t>
            </w:r>
          </w:p>
        </w:tc>
        <w:tc>
          <w:tcPr>
            <w:tcW w:w="1985" w:type="dxa"/>
            <w:gridSpan w:val="2"/>
          </w:tcPr>
          <w:p w14:paraId="1C5BA0ED" w14:textId="77777777" w:rsidR="00922681" w:rsidRPr="00EE1C27" w:rsidRDefault="00922681" w:rsidP="00EE1C27">
            <w:pPr>
              <w:jc w:val="center"/>
            </w:pPr>
            <w:r w:rsidRPr="00EE1C27">
              <w:t>3</w:t>
            </w:r>
          </w:p>
        </w:tc>
        <w:tc>
          <w:tcPr>
            <w:tcW w:w="2364" w:type="dxa"/>
            <w:noWrap/>
          </w:tcPr>
          <w:p w14:paraId="02396AAF" w14:textId="77777777" w:rsidR="00922681" w:rsidRPr="00EE1C27" w:rsidRDefault="00922681" w:rsidP="00EE1C27">
            <w:pPr>
              <w:jc w:val="center"/>
            </w:pPr>
            <w:r w:rsidRPr="00EE1C27">
              <w:t>4</w:t>
            </w:r>
          </w:p>
        </w:tc>
        <w:tc>
          <w:tcPr>
            <w:tcW w:w="1089" w:type="dxa"/>
            <w:noWrap/>
          </w:tcPr>
          <w:p w14:paraId="6FBE7318" w14:textId="77777777" w:rsidR="00922681" w:rsidRPr="00EE1C27" w:rsidRDefault="00922681" w:rsidP="00EE1C27">
            <w:pPr>
              <w:jc w:val="center"/>
            </w:pPr>
            <w:r w:rsidRPr="00EE1C27">
              <w:t>5</w:t>
            </w:r>
          </w:p>
        </w:tc>
        <w:tc>
          <w:tcPr>
            <w:tcW w:w="1134" w:type="dxa"/>
            <w:noWrap/>
          </w:tcPr>
          <w:p w14:paraId="78525069" w14:textId="77777777" w:rsidR="00922681" w:rsidRPr="00EE1C27" w:rsidRDefault="00922681" w:rsidP="00EE1C27">
            <w:pPr>
              <w:jc w:val="center"/>
            </w:pPr>
            <w:r w:rsidRPr="00EE1C27">
              <w:t>6</w:t>
            </w:r>
          </w:p>
        </w:tc>
        <w:tc>
          <w:tcPr>
            <w:tcW w:w="1134" w:type="dxa"/>
          </w:tcPr>
          <w:p w14:paraId="08E3C442" w14:textId="77777777" w:rsidR="00922681" w:rsidRPr="00EE1C27" w:rsidRDefault="00922681" w:rsidP="00EE1C27">
            <w:pPr>
              <w:jc w:val="center"/>
            </w:pPr>
            <w:r w:rsidRPr="00EE1C27">
              <w:t>7</w:t>
            </w:r>
          </w:p>
        </w:tc>
        <w:tc>
          <w:tcPr>
            <w:tcW w:w="1134" w:type="dxa"/>
          </w:tcPr>
          <w:p w14:paraId="24ECD20C" w14:textId="77777777" w:rsidR="00922681" w:rsidRPr="00EE1C27" w:rsidRDefault="00922681" w:rsidP="00EE1C27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2C42E76F" w14:textId="77777777" w:rsidR="00922681" w:rsidRPr="00EE1C27" w:rsidRDefault="00922681" w:rsidP="00EE1C2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1DB55555" w14:textId="77777777" w:rsidR="00922681" w:rsidRPr="00EE1C27" w:rsidRDefault="00922681" w:rsidP="00EE1C2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509766B5" w14:textId="77777777" w:rsidR="00922681" w:rsidRPr="00EE1C27" w:rsidRDefault="00922681" w:rsidP="00EE1C27">
            <w:pPr>
              <w:jc w:val="center"/>
            </w:pPr>
            <w:r>
              <w:t>11</w:t>
            </w:r>
          </w:p>
        </w:tc>
      </w:tr>
      <w:tr w:rsidR="00BB1CD5" w:rsidRPr="00EE1C27" w14:paraId="4ECD640E" w14:textId="77777777" w:rsidTr="000F3440">
        <w:trPr>
          <w:trHeight w:val="642"/>
          <w:jc w:val="center"/>
        </w:trPr>
        <w:tc>
          <w:tcPr>
            <w:tcW w:w="601" w:type="dxa"/>
            <w:vMerge w:val="restart"/>
          </w:tcPr>
          <w:p w14:paraId="11FC7F2A" w14:textId="77777777" w:rsidR="00BB1CD5" w:rsidRPr="00EE1C27" w:rsidRDefault="00BB1CD5" w:rsidP="00BB1CD5">
            <w:r>
              <w:t>1</w:t>
            </w:r>
          </w:p>
        </w:tc>
        <w:tc>
          <w:tcPr>
            <w:tcW w:w="1842" w:type="dxa"/>
            <w:gridSpan w:val="2"/>
            <w:vMerge w:val="restart"/>
          </w:tcPr>
          <w:p w14:paraId="1EA7342B" w14:textId="77777777" w:rsidR="00BB1CD5" w:rsidRPr="00B055A3" w:rsidRDefault="00BB1CD5" w:rsidP="00BB1CD5">
            <w:pPr>
              <w:jc w:val="center"/>
              <w:rPr>
                <w:bCs/>
              </w:rPr>
            </w:pPr>
            <w:r w:rsidRPr="00EE1C27">
              <w:t> Муниципальная программа</w:t>
            </w:r>
            <w:r w:rsidRPr="00EE1C27">
              <w:rPr>
                <w:b/>
                <w:bCs/>
              </w:rPr>
              <w:t xml:space="preserve"> </w:t>
            </w:r>
            <w:r>
              <w:t xml:space="preserve">«Устойчивое </w:t>
            </w:r>
            <w:r w:rsidRPr="00B055A3">
              <w:t xml:space="preserve">развитие экономической базы </w:t>
            </w:r>
            <w:r w:rsidRPr="00B055A3">
              <w:rPr>
                <w:bCs/>
              </w:rPr>
              <w:t xml:space="preserve">Тайтурского городского поселения </w:t>
            </w:r>
          </w:p>
          <w:p w14:paraId="0F891B28" w14:textId="77777777" w:rsidR="00BB1CD5" w:rsidRPr="00EE1C27" w:rsidRDefault="00BB1CD5" w:rsidP="00BB1CD5">
            <w:pPr>
              <w:jc w:val="center"/>
            </w:pPr>
            <w:r w:rsidRPr="00B055A3">
              <w:rPr>
                <w:bCs/>
              </w:rPr>
              <w:t xml:space="preserve">Усольского муниципального района Иркутской </w:t>
            </w:r>
            <w:r w:rsidRPr="00B055A3">
              <w:rPr>
                <w:bCs/>
              </w:rPr>
              <w:lastRenderedPageBreak/>
              <w:t>области</w:t>
            </w:r>
            <w:r w:rsidRPr="00B055A3">
              <w:t>» на 2023-2028 годы</w:t>
            </w:r>
          </w:p>
        </w:tc>
        <w:tc>
          <w:tcPr>
            <w:tcW w:w="1985" w:type="dxa"/>
            <w:gridSpan w:val="2"/>
            <w:vMerge w:val="restart"/>
          </w:tcPr>
          <w:p w14:paraId="19E39697" w14:textId="77777777" w:rsidR="00BB1CD5" w:rsidRPr="00B87EB6" w:rsidRDefault="00BB1CD5" w:rsidP="00BB1CD5">
            <w:r w:rsidRPr="00B87EB6">
              <w:lastRenderedPageBreak/>
              <w:t>всего, в том числе:</w:t>
            </w:r>
          </w:p>
          <w:p w14:paraId="4B14D627" w14:textId="77777777" w:rsidR="00BB1CD5" w:rsidRPr="00B87EB6" w:rsidRDefault="00BB1CD5" w:rsidP="00BB1CD5">
            <w:r w:rsidRPr="00B87EB6">
              <w:t xml:space="preserve">Ответственный исполнитель программы Администрация Тайтурского городского поселения Усольского муниципального района </w:t>
            </w:r>
            <w:r w:rsidRPr="00B87EB6">
              <w:lastRenderedPageBreak/>
              <w:t>Иркутской области</w:t>
            </w:r>
          </w:p>
          <w:p w14:paraId="796871F4" w14:textId="77777777" w:rsidR="00BB1CD5" w:rsidRPr="00EE1C27" w:rsidRDefault="00BB1CD5" w:rsidP="00BB1CD5"/>
        </w:tc>
        <w:tc>
          <w:tcPr>
            <w:tcW w:w="2371" w:type="dxa"/>
            <w:gridSpan w:val="2"/>
          </w:tcPr>
          <w:p w14:paraId="36E88B09" w14:textId="77777777" w:rsidR="00BB1CD5" w:rsidRPr="00EE1C27" w:rsidRDefault="00BB1CD5" w:rsidP="00BB1CD5">
            <w:r w:rsidRPr="00EE1C27">
              <w:lastRenderedPageBreak/>
              <w:t>всего</w:t>
            </w:r>
          </w:p>
        </w:tc>
        <w:tc>
          <w:tcPr>
            <w:tcW w:w="1089" w:type="dxa"/>
            <w:noWrap/>
          </w:tcPr>
          <w:p w14:paraId="122AB99B" w14:textId="525226B6" w:rsidR="00BB1CD5" w:rsidRPr="00DF6B60" w:rsidRDefault="00BB1CD5" w:rsidP="00BB1CD5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13588,77</w:t>
            </w:r>
          </w:p>
        </w:tc>
        <w:tc>
          <w:tcPr>
            <w:tcW w:w="1134" w:type="dxa"/>
            <w:noWrap/>
          </w:tcPr>
          <w:p w14:paraId="0C1F20EA" w14:textId="1E6E6F39" w:rsidR="00BB1CD5" w:rsidRPr="00DF6B60" w:rsidRDefault="00BB1CD5" w:rsidP="00BB1CD5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14844,53</w:t>
            </w:r>
          </w:p>
        </w:tc>
        <w:tc>
          <w:tcPr>
            <w:tcW w:w="1134" w:type="dxa"/>
          </w:tcPr>
          <w:p w14:paraId="213E6DED" w14:textId="5C7D60F3" w:rsidR="00BB1CD5" w:rsidRPr="00DF6B60" w:rsidRDefault="00BB1CD5" w:rsidP="00BB1CD5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14844,53</w:t>
            </w:r>
          </w:p>
        </w:tc>
        <w:tc>
          <w:tcPr>
            <w:tcW w:w="1134" w:type="dxa"/>
          </w:tcPr>
          <w:p w14:paraId="730BEA6C" w14:textId="5F483C25" w:rsidR="00BB1CD5" w:rsidRPr="00DF6B60" w:rsidRDefault="00BB1CD5" w:rsidP="00BB1CD5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14844,53</w:t>
            </w:r>
          </w:p>
        </w:tc>
        <w:tc>
          <w:tcPr>
            <w:tcW w:w="1134" w:type="dxa"/>
          </w:tcPr>
          <w:p w14:paraId="2B2D1C75" w14:textId="49364EF9" w:rsidR="00BB1CD5" w:rsidRPr="00DF6B60" w:rsidRDefault="00BB1CD5" w:rsidP="00BB1CD5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14844,53</w:t>
            </w:r>
          </w:p>
        </w:tc>
        <w:tc>
          <w:tcPr>
            <w:tcW w:w="1134" w:type="dxa"/>
          </w:tcPr>
          <w:p w14:paraId="7CA98BA4" w14:textId="04E27B9D" w:rsidR="00BB1CD5" w:rsidRPr="00DF6B60" w:rsidRDefault="00BB1CD5" w:rsidP="00BB1CD5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14844,53</w:t>
            </w:r>
          </w:p>
        </w:tc>
        <w:tc>
          <w:tcPr>
            <w:tcW w:w="1134" w:type="dxa"/>
          </w:tcPr>
          <w:p w14:paraId="0F5F1C4D" w14:textId="26D1D5ED" w:rsidR="00BB1CD5" w:rsidRPr="00DF6B60" w:rsidRDefault="000F3440" w:rsidP="00BB1CD5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87811,42</w:t>
            </w:r>
          </w:p>
        </w:tc>
      </w:tr>
      <w:tr w:rsidR="00B05957" w:rsidRPr="00EE1C27" w14:paraId="5F6BC6A4" w14:textId="77777777" w:rsidTr="000F3440">
        <w:trPr>
          <w:trHeight w:val="220"/>
          <w:jc w:val="center"/>
        </w:trPr>
        <w:tc>
          <w:tcPr>
            <w:tcW w:w="601" w:type="dxa"/>
            <w:vMerge/>
            <w:vAlign w:val="center"/>
          </w:tcPr>
          <w:p w14:paraId="38843BC3" w14:textId="77777777" w:rsidR="00B05957" w:rsidRPr="00EE1C27" w:rsidRDefault="00B05957" w:rsidP="00B05957">
            <w:pPr>
              <w:rPr>
                <w:highlight w:val="yellow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43F5770A" w14:textId="77777777" w:rsidR="00B05957" w:rsidRPr="00EE1C27" w:rsidRDefault="00B05957" w:rsidP="00B05957">
            <w:pPr>
              <w:rPr>
                <w:highlight w:val="yellow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3AE4943F" w14:textId="77777777" w:rsidR="00B05957" w:rsidRPr="00EE1C27" w:rsidRDefault="00B05957" w:rsidP="00B05957">
            <w:pPr>
              <w:rPr>
                <w:highlight w:val="yellow"/>
              </w:rPr>
            </w:pPr>
          </w:p>
        </w:tc>
        <w:tc>
          <w:tcPr>
            <w:tcW w:w="2371" w:type="dxa"/>
            <w:gridSpan w:val="2"/>
          </w:tcPr>
          <w:p w14:paraId="6E181804" w14:textId="77777777" w:rsidR="00B05957" w:rsidRPr="00EE1C27" w:rsidRDefault="00B05957" w:rsidP="00B05957">
            <w:r w:rsidRPr="00EE1C27">
              <w:t>областной бюджет (ОБ)</w:t>
            </w:r>
          </w:p>
        </w:tc>
        <w:tc>
          <w:tcPr>
            <w:tcW w:w="1089" w:type="dxa"/>
            <w:noWrap/>
          </w:tcPr>
          <w:p w14:paraId="2D5E3735" w14:textId="77777777" w:rsidR="00B05957" w:rsidRPr="00DF6B60" w:rsidRDefault="00B05957" w:rsidP="00B05957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noWrap/>
          </w:tcPr>
          <w:p w14:paraId="1278B982" w14:textId="77777777" w:rsidR="00B05957" w:rsidRPr="00DF6B60" w:rsidRDefault="00B05957" w:rsidP="00B05957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3C716E1E" w14:textId="77777777" w:rsidR="00B05957" w:rsidRPr="00DF6B60" w:rsidRDefault="00B05957" w:rsidP="00B05957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669A5016" w14:textId="77777777" w:rsidR="00B05957" w:rsidRPr="00DF6B60" w:rsidRDefault="00B05957" w:rsidP="00B05957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48FF3801" w14:textId="3DEB5EF6" w:rsidR="00B05957" w:rsidRPr="00DF6B60" w:rsidRDefault="00B05957" w:rsidP="00B05957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02145A4E" w14:textId="09A6DB30" w:rsidR="00B05957" w:rsidRPr="00DF6B60" w:rsidRDefault="00B05957" w:rsidP="00B05957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61D910F1" w14:textId="61336F6A" w:rsidR="00B05957" w:rsidRPr="00DF6B60" w:rsidRDefault="00B05957" w:rsidP="00B05957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B05957" w:rsidRPr="00EE1C27" w14:paraId="1D2FCB34" w14:textId="77777777" w:rsidTr="000F3440">
        <w:trPr>
          <w:trHeight w:val="463"/>
          <w:jc w:val="center"/>
        </w:trPr>
        <w:tc>
          <w:tcPr>
            <w:tcW w:w="601" w:type="dxa"/>
            <w:vMerge/>
            <w:vAlign w:val="center"/>
          </w:tcPr>
          <w:p w14:paraId="44B0714C" w14:textId="77777777" w:rsidR="00B05957" w:rsidRPr="00EE1C27" w:rsidRDefault="00B05957" w:rsidP="00B05957">
            <w:pPr>
              <w:rPr>
                <w:highlight w:val="yellow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3FF743C8" w14:textId="77777777" w:rsidR="00B05957" w:rsidRPr="00EE1C27" w:rsidRDefault="00B05957" w:rsidP="00B05957">
            <w:pPr>
              <w:rPr>
                <w:highlight w:val="yellow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BF01AF6" w14:textId="77777777" w:rsidR="00B05957" w:rsidRPr="00EE1C27" w:rsidRDefault="00B05957" w:rsidP="00B05957">
            <w:pPr>
              <w:rPr>
                <w:highlight w:val="yellow"/>
              </w:rPr>
            </w:pPr>
          </w:p>
        </w:tc>
        <w:tc>
          <w:tcPr>
            <w:tcW w:w="2371" w:type="dxa"/>
            <w:gridSpan w:val="2"/>
          </w:tcPr>
          <w:p w14:paraId="154717E7" w14:textId="77777777" w:rsidR="00B05957" w:rsidRPr="00EE1C27" w:rsidRDefault="00B05957" w:rsidP="00B05957">
            <w:r w:rsidRPr="00EE1C27">
              <w:t>средства, планируемые к привлечению из федерального бюджета (ФБ)</w:t>
            </w:r>
          </w:p>
        </w:tc>
        <w:tc>
          <w:tcPr>
            <w:tcW w:w="1089" w:type="dxa"/>
            <w:noWrap/>
          </w:tcPr>
          <w:p w14:paraId="636CA5CC" w14:textId="77777777" w:rsidR="00B05957" w:rsidRPr="00DF6B60" w:rsidRDefault="00B05957" w:rsidP="00B05957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 </w:t>
            </w:r>
          </w:p>
        </w:tc>
        <w:tc>
          <w:tcPr>
            <w:tcW w:w="1134" w:type="dxa"/>
            <w:noWrap/>
          </w:tcPr>
          <w:p w14:paraId="5A217BBE" w14:textId="77777777" w:rsidR="00B05957" w:rsidRPr="00DF6B60" w:rsidRDefault="00B05957" w:rsidP="00B05957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519512CC" w14:textId="77777777" w:rsidR="00B05957" w:rsidRPr="00DF6B60" w:rsidRDefault="00B05957" w:rsidP="00B05957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5EFEEFBA" w14:textId="77777777" w:rsidR="00B05957" w:rsidRPr="00DF6B60" w:rsidRDefault="00B05957" w:rsidP="00B05957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753FA7AE" w14:textId="0D463171" w:rsidR="00B05957" w:rsidRPr="00DF6B60" w:rsidRDefault="00B05957" w:rsidP="00B05957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2610BABE" w14:textId="58E38029" w:rsidR="00B05957" w:rsidRPr="00DF6B60" w:rsidRDefault="00B05957" w:rsidP="00B05957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6AD8E0AA" w14:textId="2AB88302" w:rsidR="00B05957" w:rsidRPr="00DF6B60" w:rsidRDefault="00B05957" w:rsidP="00B05957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B05957" w:rsidRPr="00EE1C27" w14:paraId="34115E07" w14:textId="77777777" w:rsidTr="000F3440">
        <w:trPr>
          <w:trHeight w:val="267"/>
          <w:jc w:val="center"/>
        </w:trPr>
        <w:tc>
          <w:tcPr>
            <w:tcW w:w="601" w:type="dxa"/>
            <w:vMerge/>
            <w:vAlign w:val="center"/>
          </w:tcPr>
          <w:p w14:paraId="4D933DAA" w14:textId="77777777" w:rsidR="00B05957" w:rsidRPr="00EE1C27" w:rsidRDefault="00B05957" w:rsidP="00B05957">
            <w:pPr>
              <w:rPr>
                <w:highlight w:val="yellow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24B1904E" w14:textId="77777777" w:rsidR="00B05957" w:rsidRPr="00EE1C27" w:rsidRDefault="00B05957" w:rsidP="00B05957">
            <w:pPr>
              <w:rPr>
                <w:highlight w:val="yellow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AF9C93E" w14:textId="77777777" w:rsidR="00B05957" w:rsidRPr="00EE1C27" w:rsidRDefault="00B05957" w:rsidP="00B05957">
            <w:pPr>
              <w:rPr>
                <w:highlight w:val="yellow"/>
              </w:rPr>
            </w:pPr>
          </w:p>
        </w:tc>
        <w:tc>
          <w:tcPr>
            <w:tcW w:w="2371" w:type="dxa"/>
            <w:gridSpan w:val="2"/>
          </w:tcPr>
          <w:p w14:paraId="6BAA1F3F" w14:textId="77777777" w:rsidR="00B05957" w:rsidRPr="00EE1C27" w:rsidRDefault="00B05957" w:rsidP="00B05957">
            <w:r w:rsidRPr="00EE1C27">
              <w:t>местный бюджет (МБ)</w:t>
            </w:r>
          </w:p>
        </w:tc>
        <w:tc>
          <w:tcPr>
            <w:tcW w:w="1089" w:type="dxa"/>
            <w:noWrap/>
          </w:tcPr>
          <w:p w14:paraId="787D97EA" w14:textId="21588E53" w:rsidR="00B05957" w:rsidRPr="00DF6B60" w:rsidRDefault="00B05957" w:rsidP="00B05957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13588,77</w:t>
            </w:r>
          </w:p>
        </w:tc>
        <w:tc>
          <w:tcPr>
            <w:tcW w:w="1134" w:type="dxa"/>
            <w:noWrap/>
          </w:tcPr>
          <w:p w14:paraId="0539D8BC" w14:textId="5D58CD8F" w:rsidR="00B05957" w:rsidRPr="00DF6B60" w:rsidRDefault="00B05957" w:rsidP="00B05957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14844,53</w:t>
            </w:r>
          </w:p>
        </w:tc>
        <w:tc>
          <w:tcPr>
            <w:tcW w:w="1134" w:type="dxa"/>
          </w:tcPr>
          <w:p w14:paraId="173C46FE" w14:textId="32D2C4C3" w:rsidR="00B05957" w:rsidRPr="00DF6B60" w:rsidRDefault="00B05957" w:rsidP="00B05957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14844,53</w:t>
            </w:r>
          </w:p>
        </w:tc>
        <w:tc>
          <w:tcPr>
            <w:tcW w:w="1134" w:type="dxa"/>
          </w:tcPr>
          <w:p w14:paraId="7E7C3591" w14:textId="5AD33033" w:rsidR="00B05957" w:rsidRPr="00DF6B60" w:rsidRDefault="00B05957" w:rsidP="00B05957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14844,53</w:t>
            </w:r>
          </w:p>
        </w:tc>
        <w:tc>
          <w:tcPr>
            <w:tcW w:w="1134" w:type="dxa"/>
          </w:tcPr>
          <w:p w14:paraId="7E1FFDD3" w14:textId="72ECF9AE" w:rsidR="00B05957" w:rsidRPr="00DF6B60" w:rsidRDefault="00B05957" w:rsidP="00B05957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14844,53</w:t>
            </w:r>
          </w:p>
        </w:tc>
        <w:tc>
          <w:tcPr>
            <w:tcW w:w="1134" w:type="dxa"/>
          </w:tcPr>
          <w:p w14:paraId="2C597520" w14:textId="08336A4C" w:rsidR="00B05957" w:rsidRPr="00DF6B60" w:rsidRDefault="00B05957" w:rsidP="00B05957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14844,53</w:t>
            </w:r>
          </w:p>
        </w:tc>
        <w:tc>
          <w:tcPr>
            <w:tcW w:w="1134" w:type="dxa"/>
          </w:tcPr>
          <w:p w14:paraId="7EEF0EA2" w14:textId="3781903F" w:rsidR="00B05957" w:rsidRPr="00DF6B60" w:rsidRDefault="00B05957" w:rsidP="00B05957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87811,42</w:t>
            </w:r>
          </w:p>
        </w:tc>
      </w:tr>
      <w:tr w:rsidR="00716BA9" w:rsidRPr="00EE1C27" w14:paraId="5056A7EE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19511214" w14:textId="77777777" w:rsidR="00716BA9" w:rsidRPr="00EE1C27" w:rsidRDefault="00716BA9" w:rsidP="00716BA9">
            <w:pPr>
              <w:rPr>
                <w:highlight w:val="yellow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62F5372" w14:textId="77777777" w:rsidR="00716BA9" w:rsidRPr="00EE1C27" w:rsidRDefault="00716BA9" w:rsidP="00716BA9">
            <w:pPr>
              <w:rPr>
                <w:highlight w:val="yellow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70A10F82" w14:textId="77777777" w:rsidR="00716BA9" w:rsidRPr="00EE1C27" w:rsidRDefault="00716BA9" w:rsidP="00716BA9">
            <w:pPr>
              <w:rPr>
                <w:highlight w:val="yellow"/>
              </w:rPr>
            </w:pPr>
          </w:p>
        </w:tc>
        <w:tc>
          <w:tcPr>
            <w:tcW w:w="2371" w:type="dxa"/>
            <w:gridSpan w:val="2"/>
          </w:tcPr>
          <w:p w14:paraId="6DDCD8EC" w14:textId="77777777" w:rsidR="00716BA9" w:rsidRPr="00EE1C27" w:rsidRDefault="00716BA9" w:rsidP="00716BA9">
            <w:r w:rsidRPr="00EE1C27">
              <w:t>иные источники (ИИ)</w:t>
            </w:r>
          </w:p>
        </w:tc>
        <w:tc>
          <w:tcPr>
            <w:tcW w:w="1089" w:type="dxa"/>
            <w:noWrap/>
          </w:tcPr>
          <w:p w14:paraId="4C7AC8C0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 -</w:t>
            </w:r>
          </w:p>
        </w:tc>
        <w:tc>
          <w:tcPr>
            <w:tcW w:w="1134" w:type="dxa"/>
            <w:noWrap/>
          </w:tcPr>
          <w:p w14:paraId="1D7440B3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0FE2C96E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0A562F7F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2768C6E6" w14:textId="060F2BE2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79A31C06" w14:textId="0F131DEC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01771469" w14:textId="6B6FAFA3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716BA9" w:rsidRPr="00EE1C27" w14:paraId="670DBFB9" w14:textId="77777777" w:rsidTr="000F3440">
        <w:trPr>
          <w:trHeight w:val="245"/>
          <w:jc w:val="center"/>
        </w:trPr>
        <w:tc>
          <w:tcPr>
            <w:tcW w:w="601" w:type="dxa"/>
            <w:vMerge w:val="restart"/>
            <w:vAlign w:val="center"/>
          </w:tcPr>
          <w:p w14:paraId="2775409D" w14:textId="77777777" w:rsidR="00716BA9" w:rsidRPr="00EE1C27" w:rsidRDefault="00716BA9" w:rsidP="00716BA9">
            <w:pPr>
              <w:rPr>
                <w:highlight w:val="yellow"/>
              </w:rPr>
            </w:pPr>
            <w:r w:rsidRPr="00EE1C27">
              <w:lastRenderedPageBreak/>
              <w:t>1</w:t>
            </w:r>
            <w:r>
              <w:t>.1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583C7C3C" w14:textId="77777777" w:rsidR="00716BA9" w:rsidRPr="00B87EB6" w:rsidRDefault="00716BA9" w:rsidP="00716BA9">
            <w:pPr>
              <w:rPr>
                <w:bCs/>
              </w:rPr>
            </w:pPr>
            <w:r w:rsidRPr="00EE1C27">
              <w:t>Подпро</w:t>
            </w:r>
            <w:r>
              <w:t xml:space="preserve">грамма      </w:t>
            </w:r>
            <w:proofErr w:type="gramStart"/>
            <w:r>
              <w:t xml:space="preserve">   «</w:t>
            </w:r>
            <w:proofErr w:type="gramEnd"/>
            <w:r w:rsidRPr="00EE1C27">
              <w:t xml:space="preserve">Обеспечение деятельности главы </w:t>
            </w:r>
            <w:r w:rsidRPr="00B87EB6">
              <w:rPr>
                <w:bCs/>
              </w:rPr>
              <w:t xml:space="preserve">Тайтурского городского поселения </w:t>
            </w:r>
          </w:p>
          <w:p w14:paraId="2376E24A" w14:textId="77777777" w:rsidR="00716BA9" w:rsidRPr="00EE1C27" w:rsidRDefault="00716BA9" w:rsidP="00716BA9">
            <w:pPr>
              <w:rPr>
                <w:highlight w:val="yellow"/>
              </w:rPr>
            </w:pPr>
            <w:r w:rsidRPr="00B87EB6">
              <w:rPr>
                <w:bCs/>
              </w:rPr>
              <w:t>Усольского муниципального района Иркутской области</w:t>
            </w:r>
            <w:r w:rsidRPr="00B87EB6">
              <w:t>» на 2023-2028 годы</w:t>
            </w:r>
          </w:p>
        </w:tc>
        <w:tc>
          <w:tcPr>
            <w:tcW w:w="1985" w:type="dxa"/>
            <w:gridSpan w:val="2"/>
            <w:vMerge w:val="restart"/>
          </w:tcPr>
          <w:p w14:paraId="22D3F837" w14:textId="77777777" w:rsidR="00716BA9" w:rsidRPr="00B87EB6" w:rsidRDefault="00716BA9" w:rsidP="00716BA9">
            <w:r w:rsidRPr="00B87EB6">
              <w:t>всего, в том числе:</w:t>
            </w:r>
          </w:p>
          <w:p w14:paraId="38E62CD3" w14:textId="77777777" w:rsidR="00716BA9" w:rsidRPr="00B87EB6" w:rsidRDefault="00716BA9" w:rsidP="00716BA9">
            <w:r w:rsidRPr="00B87EB6"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71526222" w14:textId="77777777" w:rsidR="00716BA9" w:rsidRPr="00EE1C27" w:rsidRDefault="00716BA9" w:rsidP="00716BA9"/>
        </w:tc>
        <w:tc>
          <w:tcPr>
            <w:tcW w:w="2371" w:type="dxa"/>
            <w:gridSpan w:val="2"/>
          </w:tcPr>
          <w:p w14:paraId="008B9722" w14:textId="77777777" w:rsidR="00716BA9" w:rsidRPr="00EE1C27" w:rsidRDefault="00716BA9" w:rsidP="00716BA9">
            <w:r w:rsidRPr="00EE1C27">
              <w:t>всего</w:t>
            </w:r>
          </w:p>
        </w:tc>
        <w:tc>
          <w:tcPr>
            <w:tcW w:w="1089" w:type="dxa"/>
            <w:noWrap/>
          </w:tcPr>
          <w:p w14:paraId="0631B2AB" w14:textId="6DFB6196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2168,17</w:t>
            </w:r>
          </w:p>
        </w:tc>
        <w:tc>
          <w:tcPr>
            <w:tcW w:w="1134" w:type="dxa"/>
            <w:noWrap/>
          </w:tcPr>
          <w:p w14:paraId="3BA01041" w14:textId="1DEF3630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2168,17</w:t>
            </w:r>
          </w:p>
        </w:tc>
        <w:tc>
          <w:tcPr>
            <w:tcW w:w="1134" w:type="dxa"/>
          </w:tcPr>
          <w:p w14:paraId="069C738D" w14:textId="1E7FB1AA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2168,17</w:t>
            </w:r>
          </w:p>
        </w:tc>
        <w:tc>
          <w:tcPr>
            <w:tcW w:w="1134" w:type="dxa"/>
          </w:tcPr>
          <w:p w14:paraId="3B09ABF5" w14:textId="00D0F8A6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2168,17</w:t>
            </w:r>
          </w:p>
        </w:tc>
        <w:tc>
          <w:tcPr>
            <w:tcW w:w="1134" w:type="dxa"/>
          </w:tcPr>
          <w:p w14:paraId="7D16B7A2" w14:textId="7717A89F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2168,17</w:t>
            </w:r>
          </w:p>
        </w:tc>
        <w:tc>
          <w:tcPr>
            <w:tcW w:w="1134" w:type="dxa"/>
          </w:tcPr>
          <w:p w14:paraId="6B8FB5B0" w14:textId="46BF645B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2168,17</w:t>
            </w:r>
          </w:p>
        </w:tc>
        <w:tc>
          <w:tcPr>
            <w:tcW w:w="1134" w:type="dxa"/>
          </w:tcPr>
          <w:p w14:paraId="033A1A40" w14:textId="262BFA47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13009,02</w:t>
            </w:r>
          </w:p>
        </w:tc>
      </w:tr>
      <w:tr w:rsidR="00716BA9" w:rsidRPr="00EE1C27" w14:paraId="435F57B1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1580F813" w14:textId="77777777" w:rsidR="00716BA9" w:rsidRPr="00EE1C27" w:rsidRDefault="00716BA9" w:rsidP="00716BA9">
            <w:pPr>
              <w:rPr>
                <w:highlight w:val="yellow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FB9AF8C" w14:textId="77777777" w:rsidR="00716BA9" w:rsidRPr="00EE1C27" w:rsidRDefault="00716BA9" w:rsidP="00716BA9">
            <w:pPr>
              <w:rPr>
                <w:highlight w:val="yellow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61903BA4" w14:textId="77777777" w:rsidR="00716BA9" w:rsidRPr="00EE1C27" w:rsidRDefault="00716BA9" w:rsidP="00716BA9"/>
        </w:tc>
        <w:tc>
          <w:tcPr>
            <w:tcW w:w="2371" w:type="dxa"/>
            <w:gridSpan w:val="2"/>
          </w:tcPr>
          <w:p w14:paraId="754CDBBD" w14:textId="77777777" w:rsidR="00716BA9" w:rsidRPr="00EE1C27" w:rsidRDefault="00716BA9" w:rsidP="00716BA9">
            <w:r w:rsidRPr="00EE1C27">
              <w:t>областной бюджет (ОБ)</w:t>
            </w:r>
          </w:p>
        </w:tc>
        <w:tc>
          <w:tcPr>
            <w:tcW w:w="1089" w:type="dxa"/>
            <w:noWrap/>
          </w:tcPr>
          <w:p w14:paraId="2096E7B6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noWrap/>
          </w:tcPr>
          <w:p w14:paraId="5843E2F1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3F662FBC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4E42269F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5AD08E1B" w14:textId="31E02051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0DE894AD" w14:textId="7E448390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2E9C75C8" w14:textId="257817BC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716BA9" w:rsidRPr="00EE1C27" w14:paraId="0760490D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3BB3F991" w14:textId="77777777" w:rsidR="00716BA9" w:rsidRPr="00EE1C27" w:rsidRDefault="00716BA9" w:rsidP="00716BA9">
            <w:pPr>
              <w:rPr>
                <w:highlight w:val="yellow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27A0878" w14:textId="77777777" w:rsidR="00716BA9" w:rsidRPr="00EE1C27" w:rsidRDefault="00716BA9" w:rsidP="00716BA9">
            <w:pPr>
              <w:rPr>
                <w:highlight w:val="yellow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EA3A070" w14:textId="77777777" w:rsidR="00716BA9" w:rsidRPr="00EE1C27" w:rsidRDefault="00716BA9" w:rsidP="00716BA9"/>
        </w:tc>
        <w:tc>
          <w:tcPr>
            <w:tcW w:w="2371" w:type="dxa"/>
            <w:gridSpan w:val="2"/>
          </w:tcPr>
          <w:p w14:paraId="064EAF0D" w14:textId="77777777" w:rsidR="00716BA9" w:rsidRPr="00EE1C27" w:rsidRDefault="00716BA9" w:rsidP="00716BA9">
            <w:r w:rsidRPr="00EE1C27">
              <w:t>средства, планируемые к привлечению из федерального бюджета (ФБ)</w:t>
            </w:r>
          </w:p>
        </w:tc>
        <w:tc>
          <w:tcPr>
            <w:tcW w:w="1089" w:type="dxa"/>
            <w:noWrap/>
          </w:tcPr>
          <w:p w14:paraId="139E3F58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 </w:t>
            </w:r>
          </w:p>
        </w:tc>
        <w:tc>
          <w:tcPr>
            <w:tcW w:w="1134" w:type="dxa"/>
            <w:noWrap/>
          </w:tcPr>
          <w:p w14:paraId="38F0E098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0BE507F4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6C6EE238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74E98297" w14:textId="4275064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3D43CB9F" w14:textId="1E7EA245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6CE77AD6" w14:textId="7B23E7B0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716BA9" w:rsidRPr="00EE1C27" w14:paraId="151DF3FE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13DF1B04" w14:textId="77777777" w:rsidR="00716BA9" w:rsidRPr="00EE1C27" w:rsidRDefault="00716BA9" w:rsidP="00716BA9">
            <w:pPr>
              <w:rPr>
                <w:highlight w:val="yellow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711C3122" w14:textId="77777777" w:rsidR="00716BA9" w:rsidRPr="00EE1C27" w:rsidRDefault="00716BA9" w:rsidP="00716BA9">
            <w:pPr>
              <w:rPr>
                <w:highlight w:val="yellow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6195C688" w14:textId="77777777" w:rsidR="00716BA9" w:rsidRPr="00EE1C27" w:rsidRDefault="00716BA9" w:rsidP="00716BA9"/>
        </w:tc>
        <w:tc>
          <w:tcPr>
            <w:tcW w:w="2371" w:type="dxa"/>
            <w:gridSpan w:val="2"/>
          </w:tcPr>
          <w:p w14:paraId="49EE3FE0" w14:textId="77777777" w:rsidR="00716BA9" w:rsidRPr="00EE1C27" w:rsidRDefault="00716BA9" w:rsidP="00716BA9">
            <w:r w:rsidRPr="00EE1C27">
              <w:t>местный бюджет (МБ)</w:t>
            </w:r>
          </w:p>
        </w:tc>
        <w:tc>
          <w:tcPr>
            <w:tcW w:w="1089" w:type="dxa"/>
            <w:noWrap/>
          </w:tcPr>
          <w:p w14:paraId="54154080" w14:textId="2F88EF66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2168,17</w:t>
            </w:r>
          </w:p>
        </w:tc>
        <w:tc>
          <w:tcPr>
            <w:tcW w:w="1134" w:type="dxa"/>
            <w:noWrap/>
          </w:tcPr>
          <w:p w14:paraId="4E585D52" w14:textId="5A004B2D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2168,17</w:t>
            </w:r>
          </w:p>
        </w:tc>
        <w:tc>
          <w:tcPr>
            <w:tcW w:w="1134" w:type="dxa"/>
          </w:tcPr>
          <w:p w14:paraId="2F00DF11" w14:textId="3410B36F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2168,17</w:t>
            </w:r>
          </w:p>
        </w:tc>
        <w:tc>
          <w:tcPr>
            <w:tcW w:w="1134" w:type="dxa"/>
          </w:tcPr>
          <w:p w14:paraId="4F7A6591" w14:textId="14CE5274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2168,17</w:t>
            </w:r>
          </w:p>
        </w:tc>
        <w:tc>
          <w:tcPr>
            <w:tcW w:w="1134" w:type="dxa"/>
          </w:tcPr>
          <w:p w14:paraId="25975613" w14:textId="4A3DECCE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2168,17</w:t>
            </w:r>
          </w:p>
        </w:tc>
        <w:tc>
          <w:tcPr>
            <w:tcW w:w="1134" w:type="dxa"/>
          </w:tcPr>
          <w:p w14:paraId="39CDEE0B" w14:textId="44B26B4F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2168,17</w:t>
            </w:r>
          </w:p>
        </w:tc>
        <w:tc>
          <w:tcPr>
            <w:tcW w:w="1134" w:type="dxa"/>
          </w:tcPr>
          <w:p w14:paraId="2C31FF5A" w14:textId="0BCB92B0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13009,02</w:t>
            </w:r>
          </w:p>
        </w:tc>
      </w:tr>
      <w:tr w:rsidR="00716BA9" w:rsidRPr="00EE1C27" w14:paraId="62CC1A41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39261803" w14:textId="77777777" w:rsidR="00716BA9" w:rsidRPr="00EE1C27" w:rsidRDefault="00716BA9" w:rsidP="00716BA9">
            <w:pPr>
              <w:rPr>
                <w:highlight w:val="yellow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5740289" w14:textId="77777777" w:rsidR="00716BA9" w:rsidRPr="00EE1C27" w:rsidRDefault="00716BA9" w:rsidP="00716BA9">
            <w:pPr>
              <w:rPr>
                <w:highlight w:val="yellow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E91F445" w14:textId="77777777" w:rsidR="00716BA9" w:rsidRPr="00EE1C27" w:rsidRDefault="00716BA9" w:rsidP="00716BA9"/>
        </w:tc>
        <w:tc>
          <w:tcPr>
            <w:tcW w:w="2371" w:type="dxa"/>
            <w:gridSpan w:val="2"/>
          </w:tcPr>
          <w:p w14:paraId="5054E53D" w14:textId="77777777" w:rsidR="00716BA9" w:rsidRPr="00EE1C27" w:rsidRDefault="00716BA9" w:rsidP="00716BA9">
            <w:r w:rsidRPr="00EE1C27">
              <w:t>иные источники (ИИ)</w:t>
            </w:r>
          </w:p>
        </w:tc>
        <w:tc>
          <w:tcPr>
            <w:tcW w:w="1089" w:type="dxa"/>
            <w:noWrap/>
          </w:tcPr>
          <w:p w14:paraId="63EB3DC2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 -</w:t>
            </w:r>
          </w:p>
        </w:tc>
        <w:tc>
          <w:tcPr>
            <w:tcW w:w="1134" w:type="dxa"/>
            <w:noWrap/>
          </w:tcPr>
          <w:p w14:paraId="52AD2B32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585EF055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4D36DE8B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4D046964" w14:textId="3BAD97C2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3D4BF493" w14:textId="0DA3D04F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25F27DAD" w14:textId="607B3094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716BA9" w:rsidRPr="00EE1C27" w14:paraId="7C65701C" w14:textId="77777777" w:rsidTr="000F3440">
        <w:trPr>
          <w:trHeight w:val="245"/>
          <w:jc w:val="center"/>
        </w:trPr>
        <w:tc>
          <w:tcPr>
            <w:tcW w:w="601" w:type="dxa"/>
            <w:vMerge w:val="restart"/>
            <w:vAlign w:val="center"/>
          </w:tcPr>
          <w:p w14:paraId="4B182999" w14:textId="77777777" w:rsidR="00716BA9" w:rsidRPr="00EE1C27" w:rsidRDefault="00716BA9" w:rsidP="00716BA9">
            <w:pPr>
              <w:rPr>
                <w:highlight w:val="yellow"/>
              </w:rPr>
            </w:pPr>
            <w:r w:rsidRPr="00A6249B">
              <w:t>1.1.1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7900A154" w14:textId="77777777" w:rsidR="00716BA9" w:rsidRPr="00EE1C27" w:rsidRDefault="00716BA9" w:rsidP="00716BA9">
            <w:pPr>
              <w:rPr>
                <w:highlight w:val="yellow"/>
              </w:rPr>
            </w:pPr>
            <w:r w:rsidRPr="00EE1C27">
              <w:t>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283A100C" w14:textId="77777777" w:rsidR="00716BA9" w:rsidRPr="00B87EB6" w:rsidRDefault="00716BA9" w:rsidP="00716BA9">
            <w:r w:rsidRPr="00B87EB6">
              <w:t>всего, в том числе:</w:t>
            </w:r>
          </w:p>
          <w:p w14:paraId="56867200" w14:textId="77777777" w:rsidR="00716BA9" w:rsidRPr="00EE1C27" w:rsidRDefault="00716BA9" w:rsidP="00716BA9">
            <w:r w:rsidRPr="00B87EB6"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2371" w:type="dxa"/>
            <w:gridSpan w:val="2"/>
          </w:tcPr>
          <w:p w14:paraId="7ED05B70" w14:textId="77777777" w:rsidR="00716BA9" w:rsidRPr="00EE1C27" w:rsidRDefault="00716BA9" w:rsidP="00716BA9">
            <w:r w:rsidRPr="00EE1C27">
              <w:t>всего</w:t>
            </w:r>
          </w:p>
        </w:tc>
        <w:tc>
          <w:tcPr>
            <w:tcW w:w="1089" w:type="dxa"/>
            <w:noWrap/>
          </w:tcPr>
          <w:p w14:paraId="1A50D80B" w14:textId="736DB335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2168,17</w:t>
            </w:r>
          </w:p>
        </w:tc>
        <w:tc>
          <w:tcPr>
            <w:tcW w:w="1134" w:type="dxa"/>
            <w:noWrap/>
          </w:tcPr>
          <w:p w14:paraId="2A7CD751" w14:textId="36642DDF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2168,17</w:t>
            </w:r>
          </w:p>
        </w:tc>
        <w:tc>
          <w:tcPr>
            <w:tcW w:w="1134" w:type="dxa"/>
          </w:tcPr>
          <w:p w14:paraId="125D168B" w14:textId="174A967B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2168,17</w:t>
            </w:r>
          </w:p>
        </w:tc>
        <w:tc>
          <w:tcPr>
            <w:tcW w:w="1134" w:type="dxa"/>
          </w:tcPr>
          <w:p w14:paraId="18369D5A" w14:textId="59E9E8FC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2168,17</w:t>
            </w:r>
          </w:p>
        </w:tc>
        <w:tc>
          <w:tcPr>
            <w:tcW w:w="1134" w:type="dxa"/>
          </w:tcPr>
          <w:p w14:paraId="023F4AC9" w14:textId="7D9C0095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2168,17</w:t>
            </w:r>
          </w:p>
        </w:tc>
        <w:tc>
          <w:tcPr>
            <w:tcW w:w="1134" w:type="dxa"/>
          </w:tcPr>
          <w:p w14:paraId="5124A044" w14:textId="64CF49B1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2168,17</w:t>
            </w:r>
          </w:p>
        </w:tc>
        <w:tc>
          <w:tcPr>
            <w:tcW w:w="1134" w:type="dxa"/>
          </w:tcPr>
          <w:p w14:paraId="052520BC" w14:textId="7F4AE4FD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13009,02</w:t>
            </w:r>
          </w:p>
        </w:tc>
      </w:tr>
      <w:tr w:rsidR="00716BA9" w:rsidRPr="00EE1C27" w14:paraId="31A9097F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5A8ADBA1" w14:textId="77777777" w:rsidR="00716BA9" w:rsidRPr="00EE1C27" w:rsidRDefault="00716BA9" w:rsidP="00716BA9">
            <w:pPr>
              <w:rPr>
                <w:highlight w:val="yellow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1C189A43" w14:textId="77777777" w:rsidR="00716BA9" w:rsidRPr="00EE1C27" w:rsidRDefault="00716BA9" w:rsidP="00716BA9">
            <w:pPr>
              <w:rPr>
                <w:highlight w:val="yellow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76E2CFF5" w14:textId="77777777" w:rsidR="00716BA9" w:rsidRPr="00EE1C27" w:rsidRDefault="00716BA9" w:rsidP="00716BA9"/>
        </w:tc>
        <w:tc>
          <w:tcPr>
            <w:tcW w:w="2371" w:type="dxa"/>
            <w:gridSpan w:val="2"/>
          </w:tcPr>
          <w:p w14:paraId="7650DF1D" w14:textId="77777777" w:rsidR="00716BA9" w:rsidRPr="00EE1C27" w:rsidRDefault="00716BA9" w:rsidP="00716BA9">
            <w:r w:rsidRPr="00EE1C27">
              <w:t>областной бюджет (ОБ)</w:t>
            </w:r>
          </w:p>
        </w:tc>
        <w:tc>
          <w:tcPr>
            <w:tcW w:w="1089" w:type="dxa"/>
            <w:noWrap/>
          </w:tcPr>
          <w:p w14:paraId="178C5825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noWrap/>
          </w:tcPr>
          <w:p w14:paraId="7E1E399C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68952263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3C550E9A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261DED3C" w14:textId="5D9261D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6522CE9E" w14:textId="53C05490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035D699B" w14:textId="147901E4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716BA9" w:rsidRPr="00EE1C27" w14:paraId="599462DF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3CDE0ABA" w14:textId="77777777" w:rsidR="00716BA9" w:rsidRPr="00EE1C27" w:rsidRDefault="00716BA9" w:rsidP="00716BA9">
            <w:pPr>
              <w:rPr>
                <w:highlight w:val="yellow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2D4E6740" w14:textId="77777777" w:rsidR="00716BA9" w:rsidRPr="00EE1C27" w:rsidRDefault="00716BA9" w:rsidP="00716BA9">
            <w:pPr>
              <w:rPr>
                <w:highlight w:val="yellow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33DBC862" w14:textId="77777777" w:rsidR="00716BA9" w:rsidRPr="00EE1C27" w:rsidRDefault="00716BA9" w:rsidP="00716BA9"/>
        </w:tc>
        <w:tc>
          <w:tcPr>
            <w:tcW w:w="2371" w:type="dxa"/>
            <w:gridSpan w:val="2"/>
          </w:tcPr>
          <w:p w14:paraId="11A3320B" w14:textId="77777777" w:rsidR="00716BA9" w:rsidRPr="00EE1C27" w:rsidRDefault="00716BA9" w:rsidP="00716BA9">
            <w:r w:rsidRPr="00EE1C27">
              <w:t>средства, планируемые к привлечению из федерального бюджета (ФБ)</w:t>
            </w:r>
          </w:p>
        </w:tc>
        <w:tc>
          <w:tcPr>
            <w:tcW w:w="1089" w:type="dxa"/>
            <w:noWrap/>
          </w:tcPr>
          <w:p w14:paraId="3CC38CB0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 </w:t>
            </w:r>
          </w:p>
        </w:tc>
        <w:tc>
          <w:tcPr>
            <w:tcW w:w="1134" w:type="dxa"/>
            <w:noWrap/>
          </w:tcPr>
          <w:p w14:paraId="34F91AB9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5382FC6E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631ADDE7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18BFCDDF" w14:textId="0646E5A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1149AD85" w14:textId="68E4ECA4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5292820F" w14:textId="3157398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716BA9" w:rsidRPr="00EE1C27" w14:paraId="00530918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2CA1F4A8" w14:textId="77777777" w:rsidR="00716BA9" w:rsidRPr="00EE1C27" w:rsidRDefault="00716BA9" w:rsidP="00716BA9">
            <w:pPr>
              <w:rPr>
                <w:highlight w:val="yellow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C339D3B" w14:textId="77777777" w:rsidR="00716BA9" w:rsidRPr="00EE1C27" w:rsidRDefault="00716BA9" w:rsidP="00716BA9">
            <w:pPr>
              <w:rPr>
                <w:highlight w:val="yellow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323D639" w14:textId="77777777" w:rsidR="00716BA9" w:rsidRPr="00EE1C27" w:rsidRDefault="00716BA9" w:rsidP="00716BA9"/>
        </w:tc>
        <w:tc>
          <w:tcPr>
            <w:tcW w:w="2371" w:type="dxa"/>
            <w:gridSpan w:val="2"/>
          </w:tcPr>
          <w:p w14:paraId="50DE10DD" w14:textId="77777777" w:rsidR="00716BA9" w:rsidRPr="00EE1C27" w:rsidRDefault="00716BA9" w:rsidP="00716BA9">
            <w:r w:rsidRPr="00EE1C27">
              <w:t>местный бюджет (МБ)</w:t>
            </w:r>
          </w:p>
        </w:tc>
        <w:tc>
          <w:tcPr>
            <w:tcW w:w="1089" w:type="dxa"/>
            <w:noWrap/>
          </w:tcPr>
          <w:p w14:paraId="7239C50D" w14:textId="3D2778A8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2168,17</w:t>
            </w:r>
          </w:p>
        </w:tc>
        <w:tc>
          <w:tcPr>
            <w:tcW w:w="1134" w:type="dxa"/>
            <w:noWrap/>
          </w:tcPr>
          <w:p w14:paraId="2D496A9A" w14:textId="4AABB760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2168,17</w:t>
            </w:r>
          </w:p>
        </w:tc>
        <w:tc>
          <w:tcPr>
            <w:tcW w:w="1134" w:type="dxa"/>
          </w:tcPr>
          <w:p w14:paraId="748B588E" w14:textId="6FE56D83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2168,17</w:t>
            </w:r>
          </w:p>
        </w:tc>
        <w:tc>
          <w:tcPr>
            <w:tcW w:w="1134" w:type="dxa"/>
          </w:tcPr>
          <w:p w14:paraId="20D12BC9" w14:textId="599EFC7F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2168,17</w:t>
            </w:r>
          </w:p>
        </w:tc>
        <w:tc>
          <w:tcPr>
            <w:tcW w:w="1134" w:type="dxa"/>
          </w:tcPr>
          <w:p w14:paraId="13897C96" w14:textId="4349832E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2168,17</w:t>
            </w:r>
          </w:p>
        </w:tc>
        <w:tc>
          <w:tcPr>
            <w:tcW w:w="1134" w:type="dxa"/>
          </w:tcPr>
          <w:p w14:paraId="1C7D53AC" w14:textId="763A5CE4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2168,17</w:t>
            </w:r>
          </w:p>
        </w:tc>
        <w:tc>
          <w:tcPr>
            <w:tcW w:w="1134" w:type="dxa"/>
          </w:tcPr>
          <w:p w14:paraId="0EFFA469" w14:textId="380A8739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13009,02</w:t>
            </w:r>
          </w:p>
        </w:tc>
      </w:tr>
      <w:tr w:rsidR="00716BA9" w:rsidRPr="00EE1C27" w14:paraId="5BC28D73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0C9092FF" w14:textId="77777777" w:rsidR="00716BA9" w:rsidRPr="00EE1C27" w:rsidRDefault="00716BA9" w:rsidP="00716BA9">
            <w:pPr>
              <w:rPr>
                <w:highlight w:val="yellow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2163F9BC" w14:textId="77777777" w:rsidR="00716BA9" w:rsidRPr="00EE1C27" w:rsidRDefault="00716BA9" w:rsidP="00716BA9">
            <w:pPr>
              <w:rPr>
                <w:highlight w:val="yellow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37072E3" w14:textId="77777777" w:rsidR="00716BA9" w:rsidRPr="00EE1C27" w:rsidRDefault="00716BA9" w:rsidP="00716BA9"/>
        </w:tc>
        <w:tc>
          <w:tcPr>
            <w:tcW w:w="2371" w:type="dxa"/>
            <w:gridSpan w:val="2"/>
          </w:tcPr>
          <w:p w14:paraId="5BF431A3" w14:textId="77777777" w:rsidR="00716BA9" w:rsidRPr="00EE1C27" w:rsidRDefault="00716BA9" w:rsidP="00716BA9">
            <w:r w:rsidRPr="00EE1C27">
              <w:t>иные источники (ИИ)</w:t>
            </w:r>
          </w:p>
        </w:tc>
        <w:tc>
          <w:tcPr>
            <w:tcW w:w="1089" w:type="dxa"/>
            <w:noWrap/>
          </w:tcPr>
          <w:p w14:paraId="42212121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 -</w:t>
            </w:r>
          </w:p>
        </w:tc>
        <w:tc>
          <w:tcPr>
            <w:tcW w:w="1134" w:type="dxa"/>
            <w:noWrap/>
          </w:tcPr>
          <w:p w14:paraId="0C00C828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150B5FDB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7069064F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0823F5EB" w14:textId="2D1411F3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669DFD87" w14:textId="760164FA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561416FB" w14:textId="2E8BB286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716BA9" w:rsidRPr="00EE1C27" w14:paraId="6BED46B9" w14:textId="77777777" w:rsidTr="00D8132C">
        <w:trPr>
          <w:trHeight w:val="245"/>
          <w:jc w:val="center"/>
        </w:trPr>
        <w:tc>
          <w:tcPr>
            <w:tcW w:w="601" w:type="dxa"/>
            <w:vMerge w:val="restart"/>
            <w:vAlign w:val="center"/>
          </w:tcPr>
          <w:p w14:paraId="51B94EB1" w14:textId="77777777" w:rsidR="00716BA9" w:rsidRPr="00EE1C27" w:rsidRDefault="00716BA9" w:rsidP="00716BA9">
            <w:r>
              <w:t>1.2</w:t>
            </w:r>
            <w:r w:rsidRPr="00EE1C27">
              <w:t>.</w:t>
            </w:r>
          </w:p>
        </w:tc>
        <w:tc>
          <w:tcPr>
            <w:tcW w:w="1842" w:type="dxa"/>
            <w:gridSpan w:val="2"/>
            <w:vMerge w:val="restart"/>
          </w:tcPr>
          <w:p w14:paraId="4D0CB4F1" w14:textId="77777777" w:rsidR="00716BA9" w:rsidRPr="008D5F9B" w:rsidRDefault="00716BA9" w:rsidP="00716BA9">
            <w:pPr>
              <w:rPr>
                <w:bCs/>
              </w:rPr>
            </w:pPr>
            <w:r>
              <w:t>Подпрограмма «</w:t>
            </w:r>
            <w:r w:rsidRPr="00EE1C27">
              <w:t xml:space="preserve">Обеспечение деятельности администрации </w:t>
            </w:r>
            <w:r w:rsidRPr="008D5F9B">
              <w:rPr>
                <w:bCs/>
              </w:rPr>
              <w:t xml:space="preserve">Тайтурского городского поселения </w:t>
            </w:r>
          </w:p>
          <w:p w14:paraId="7B8656D1" w14:textId="77777777" w:rsidR="00716BA9" w:rsidRPr="00EE1C27" w:rsidRDefault="00716BA9" w:rsidP="00716BA9">
            <w:pPr>
              <w:rPr>
                <w:highlight w:val="yellow"/>
              </w:rPr>
            </w:pPr>
            <w:r w:rsidRPr="008D5F9B">
              <w:rPr>
                <w:bCs/>
              </w:rPr>
              <w:t>Усольского муниципального района Иркутской области</w:t>
            </w:r>
            <w:r w:rsidRPr="008D5F9B">
              <w:t xml:space="preserve">» на 2023-2028 годы </w:t>
            </w:r>
          </w:p>
        </w:tc>
        <w:tc>
          <w:tcPr>
            <w:tcW w:w="1985" w:type="dxa"/>
            <w:gridSpan w:val="2"/>
            <w:vMerge w:val="restart"/>
          </w:tcPr>
          <w:p w14:paraId="6BBD84E3" w14:textId="77777777" w:rsidR="00716BA9" w:rsidRPr="008D5F9B" w:rsidRDefault="00716BA9" w:rsidP="00716BA9">
            <w:r w:rsidRPr="008D5F9B">
              <w:t>всего, в том числе:</w:t>
            </w:r>
          </w:p>
          <w:p w14:paraId="609FE722" w14:textId="77777777" w:rsidR="00716BA9" w:rsidRPr="00EE1C27" w:rsidRDefault="00716BA9" w:rsidP="00716BA9">
            <w:r w:rsidRPr="008D5F9B"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2371" w:type="dxa"/>
            <w:gridSpan w:val="2"/>
          </w:tcPr>
          <w:p w14:paraId="7172E821" w14:textId="77777777" w:rsidR="00716BA9" w:rsidRPr="00EE1C27" w:rsidRDefault="00716BA9" w:rsidP="00716BA9">
            <w:r w:rsidRPr="00EE1C27">
              <w:t>всего</w:t>
            </w:r>
          </w:p>
        </w:tc>
        <w:tc>
          <w:tcPr>
            <w:tcW w:w="1089" w:type="dxa"/>
            <w:noWrap/>
          </w:tcPr>
          <w:p w14:paraId="60401F97" w14:textId="1202B763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11420,60</w:t>
            </w:r>
          </w:p>
        </w:tc>
        <w:tc>
          <w:tcPr>
            <w:tcW w:w="1134" w:type="dxa"/>
            <w:noWrap/>
          </w:tcPr>
          <w:p w14:paraId="1708C963" w14:textId="2B8CC90F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12676,36</w:t>
            </w:r>
          </w:p>
        </w:tc>
        <w:tc>
          <w:tcPr>
            <w:tcW w:w="1134" w:type="dxa"/>
          </w:tcPr>
          <w:p w14:paraId="47229329" w14:textId="45BBC42E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12676,36</w:t>
            </w:r>
          </w:p>
        </w:tc>
        <w:tc>
          <w:tcPr>
            <w:tcW w:w="1134" w:type="dxa"/>
          </w:tcPr>
          <w:p w14:paraId="14746E94" w14:textId="4F61F8C5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12676,36</w:t>
            </w:r>
          </w:p>
        </w:tc>
        <w:tc>
          <w:tcPr>
            <w:tcW w:w="1134" w:type="dxa"/>
          </w:tcPr>
          <w:p w14:paraId="51C2DFB5" w14:textId="7C917228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12676,36</w:t>
            </w:r>
          </w:p>
        </w:tc>
        <w:tc>
          <w:tcPr>
            <w:tcW w:w="1134" w:type="dxa"/>
          </w:tcPr>
          <w:p w14:paraId="3C0D0895" w14:textId="72D56B81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12676,36</w:t>
            </w:r>
          </w:p>
        </w:tc>
        <w:tc>
          <w:tcPr>
            <w:tcW w:w="1134" w:type="dxa"/>
          </w:tcPr>
          <w:p w14:paraId="5B0F1032" w14:textId="7F31D46A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74802,40</w:t>
            </w:r>
          </w:p>
        </w:tc>
      </w:tr>
      <w:tr w:rsidR="00716BA9" w:rsidRPr="00EE1C27" w14:paraId="418D9D6F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08BF0B04" w14:textId="77777777" w:rsidR="00716BA9" w:rsidRPr="00EE1C27" w:rsidRDefault="00716BA9" w:rsidP="00716BA9"/>
        </w:tc>
        <w:tc>
          <w:tcPr>
            <w:tcW w:w="1842" w:type="dxa"/>
            <w:gridSpan w:val="2"/>
            <w:vMerge/>
            <w:vAlign w:val="center"/>
          </w:tcPr>
          <w:p w14:paraId="241649D5" w14:textId="77777777" w:rsidR="00716BA9" w:rsidRPr="00EE1C27" w:rsidRDefault="00716BA9" w:rsidP="00716BA9">
            <w:pPr>
              <w:rPr>
                <w:highlight w:val="yellow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61B3EC2" w14:textId="77777777" w:rsidR="00716BA9" w:rsidRPr="00EE1C27" w:rsidRDefault="00716BA9" w:rsidP="00716BA9"/>
        </w:tc>
        <w:tc>
          <w:tcPr>
            <w:tcW w:w="2371" w:type="dxa"/>
            <w:gridSpan w:val="2"/>
          </w:tcPr>
          <w:p w14:paraId="5E434BCD" w14:textId="77777777" w:rsidR="00716BA9" w:rsidRPr="00EE1C27" w:rsidRDefault="00716BA9" w:rsidP="00716BA9">
            <w:r w:rsidRPr="00EE1C27">
              <w:t>областной бюджет (ОБ)</w:t>
            </w:r>
          </w:p>
        </w:tc>
        <w:tc>
          <w:tcPr>
            <w:tcW w:w="1089" w:type="dxa"/>
            <w:noWrap/>
          </w:tcPr>
          <w:p w14:paraId="56BFE192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noWrap/>
          </w:tcPr>
          <w:p w14:paraId="1A3D7FAC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4457B6F6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7412CE29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107BF016" w14:textId="2753DB28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7DB632C3" w14:textId="570B4953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51C65A93" w14:textId="6708CD0B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716BA9" w:rsidRPr="00EE1C27" w14:paraId="49961B09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70DD719B" w14:textId="77777777" w:rsidR="00716BA9" w:rsidRPr="00EE1C27" w:rsidRDefault="00716BA9" w:rsidP="00716BA9"/>
        </w:tc>
        <w:tc>
          <w:tcPr>
            <w:tcW w:w="1842" w:type="dxa"/>
            <w:gridSpan w:val="2"/>
            <w:vMerge/>
            <w:vAlign w:val="center"/>
          </w:tcPr>
          <w:p w14:paraId="7A5C2FAE" w14:textId="77777777" w:rsidR="00716BA9" w:rsidRPr="00EE1C27" w:rsidRDefault="00716BA9" w:rsidP="00716BA9">
            <w:pPr>
              <w:rPr>
                <w:highlight w:val="yellow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3D9E2776" w14:textId="77777777" w:rsidR="00716BA9" w:rsidRPr="00EE1C27" w:rsidRDefault="00716BA9" w:rsidP="00716BA9"/>
        </w:tc>
        <w:tc>
          <w:tcPr>
            <w:tcW w:w="2371" w:type="dxa"/>
            <w:gridSpan w:val="2"/>
          </w:tcPr>
          <w:p w14:paraId="775CC071" w14:textId="77777777" w:rsidR="00716BA9" w:rsidRPr="00EE1C27" w:rsidRDefault="00716BA9" w:rsidP="00716BA9">
            <w:r w:rsidRPr="00EE1C27">
              <w:t>средства, планируемые к привлечению из федерального бюджета (ФБ)</w:t>
            </w:r>
          </w:p>
        </w:tc>
        <w:tc>
          <w:tcPr>
            <w:tcW w:w="1089" w:type="dxa"/>
            <w:noWrap/>
          </w:tcPr>
          <w:p w14:paraId="3C4FA271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 </w:t>
            </w:r>
          </w:p>
        </w:tc>
        <w:tc>
          <w:tcPr>
            <w:tcW w:w="1134" w:type="dxa"/>
            <w:noWrap/>
          </w:tcPr>
          <w:p w14:paraId="56179866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623E689B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0F3FDD33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2015ADAB" w14:textId="0CCD1255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7AB43F2D" w14:textId="3244EED1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6FE89B2E" w14:textId="198A9AA6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716BA9" w:rsidRPr="00EE1C27" w14:paraId="2E797EC1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1E9814B1" w14:textId="77777777" w:rsidR="00716BA9" w:rsidRPr="00EE1C27" w:rsidRDefault="00716BA9" w:rsidP="00716BA9"/>
        </w:tc>
        <w:tc>
          <w:tcPr>
            <w:tcW w:w="1842" w:type="dxa"/>
            <w:gridSpan w:val="2"/>
            <w:vMerge/>
            <w:vAlign w:val="center"/>
          </w:tcPr>
          <w:p w14:paraId="4B5E9DC5" w14:textId="77777777" w:rsidR="00716BA9" w:rsidRPr="00EE1C27" w:rsidRDefault="00716BA9" w:rsidP="00716BA9">
            <w:pPr>
              <w:rPr>
                <w:highlight w:val="yellow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7D775BF" w14:textId="77777777" w:rsidR="00716BA9" w:rsidRPr="00EE1C27" w:rsidRDefault="00716BA9" w:rsidP="00716BA9"/>
        </w:tc>
        <w:tc>
          <w:tcPr>
            <w:tcW w:w="2371" w:type="dxa"/>
            <w:gridSpan w:val="2"/>
          </w:tcPr>
          <w:p w14:paraId="6FCCD86E" w14:textId="77777777" w:rsidR="00716BA9" w:rsidRPr="00EE1C27" w:rsidRDefault="00716BA9" w:rsidP="00716BA9">
            <w:r w:rsidRPr="00EE1C27">
              <w:t>местный бюджет (МБ)</w:t>
            </w:r>
          </w:p>
        </w:tc>
        <w:tc>
          <w:tcPr>
            <w:tcW w:w="1089" w:type="dxa"/>
            <w:noWrap/>
          </w:tcPr>
          <w:p w14:paraId="2097EF12" w14:textId="50D7BFCD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11420,60</w:t>
            </w:r>
          </w:p>
        </w:tc>
        <w:tc>
          <w:tcPr>
            <w:tcW w:w="1134" w:type="dxa"/>
            <w:noWrap/>
          </w:tcPr>
          <w:p w14:paraId="7FBB49CC" w14:textId="3545AC96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12676,36</w:t>
            </w:r>
          </w:p>
        </w:tc>
        <w:tc>
          <w:tcPr>
            <w:tcW w:w="1134" w:type="dxa"/>
          </w:tcPr>
          <w:p w14:paraId="4F0B0328" w14:textId="4B063659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12676,36</w:t>
            </w:r>
          </w:p>
        </w:tc>
        <w:tc>
          <w:tcPr>
            <w:tcW w:w="1134" w:type="dxa"/>
          </w:tcPr>
          <w:p w14:paraId="7484ECAC" w14:textId="1D0B0FF4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12676,36</w:t>
            </w:r>
          </w:p>
        </w:tc>
        <w:tc>
          <w:tcPr>
            <w:tcW w:w="1134" w:type="dxa"/>
          </w:tcPr>
          <w:p w14:paraId="2A7865D7" w14:textId="4C6FCB32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12676,36</w:t>
            </w:r>
          </w:p>
        </w:tc>
        <w:tc>
          <w:tcPr>
            <w:tcW w:w="1134" w:type="dxa"/>
          </w:tcPr>
          <w:p w14:paraId="67E7BD8C" w14:textId="77D328E8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12676,36</w:t>
            </w:r>
          </w:p>
        </w:tc>
        <w:tc>
          <w:tcPr>
            <w:tcW w:w="1134" w:type="dxa"/>
          </w:tcPr>
          <w:p w14:paraId="405F98E6" w14:textId="7AD5541F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74802,40</w:t>
            </w:r>
          </w:p>
        </w:tc>
      </w:tr>
      <w:tr w:rsidR="00716BA9" w:rsidRPr="00EE1C27" w14:paraId="504235AA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06008BBB" w14:textId="77777777" w:rsidR="00716BA9" w:rsidRPr="00EE1C27" w:rsidRDefault="00716BA9" w:rsidP="00716BA9"/>
        </w:tc>
        <w:tc>
          <w:tcPr>
            <w:tcW w:w="1842" w:type="dxa"/>
            <w:gridSpan w:val="2"/>
            <w:vMerge/>
            <w:vAlign w:val="center"/>
          </w:tcPr>
          <w:p w14:paraId="5DFD41B3" w14:textId="77777777" w:rsidR="00716BA9" w:rsidRPr="00EE1C27" w:rsidRDefault="00716BA9" w:rsidP="00716BA9">
            <w:pPr>
              <w:rPr>
                <w:highlight w:val="yellow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7CE55C7" w14:textId="77777777" w:rsidR="00716BA9" w:rsidRPr="00EE1C27" w:rsidRDefault="00716BA9" w:rsidP="00716BA9"/>
        </w:tc>
        <w:tc>
          <w:tcPr>
            <w:tcW w:w="2371" w:type="dxa"/>
            <w:gridSpan w:val="2"/>
          </w:tcPr>
          <w:p w14:paraId="21BDA6C2" w14:textId="77777777" w:rsidR="00716BA9" w:rsidRPr="00EE1C27" w:rsidRDefault="00716BA9" w:rsidP="00716BA9">
            <w:r w:rsidRPr="00EE1C27">
              <w:t>иные источники (ИИ)</w:t>
            </w:r>
          </w:p>
        </w:tc>
        <w:tc>
          <w:tcPr>
            <w:tcW w:w="1089" w:type="dxa"/>
            <w:noWrap/>
          </w:tcPr>
          <w:p w14:paraId="03B336CC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 -</w:t>
            </w:r>
          </w:p>
        </w:tc>
        <w:tc>
          <w:tcPr>
            <w:tcW w:w="1134" w:type="dxa"/>
            <w:noWrap/>
          </w:tcPr>
          <w:p w14:paraId="0D49ED2E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681CB29C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2FFCEDA7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1535F77D" w14:textId="0751A748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52642564" w14:textId="628B25DC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66FB42E5" w14:textId="0F384550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716BA9" w:rsidRPr="00EE1C27" w14:paraId="17AFA943" w14:textId="77777777" w:rsidTr="000F3440">
        <w:trPr>
          <w:trHeight w:val="245"/>
          <w:jc w:val="center"/>
        </w:trPr>
        <w:tc>
          <w:tcPr>
            <w:tcW w:w="601" w:type="dxa"/>
            <w:vMerge w:val="restart"/>
            <w:vAlign w:val="center"/>
          </w:tcPr>
          <w:p w14:paraId="171198DF" w14:textId="77777777" w:rsidR="00716BA9" w:rsidRPr="00EE1C27" w:rsidRDefault="00716BA9" w:rsidP="00716BA9">
            <w:r>
              <w:t>1.2.1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19225BE3" w14:textId="77777777" w:rsidR="00716BA9" w:rsidRPr="00EE1C27" w:rsidRDefault="00716BA9" w:rsidP="00716BA9">
            <w:pPr>
              <w:rPr>
                <w:highlight w:val="yellow"/>
              </w:rPr>
            </w:pPr>
            <w:r w:rsidRPr="00EE1C27"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985" w:type="dxa"/>
            <w:gridSpan w:val="2"/>
            <w:vMerge w:val="restart"/>
          </w:tcPr>
          <w:p w14:paraId="562BC1C5" w14:textId="77777777" w:rsidR="00716BA9" w:rsidRPr="008D5F9B" w:rsidRDefault="00716BA9" w:rsidP="00716BA9">
            <w:r w:rsidRPr="008D5F9B">
              <w:t>всего, в том числе:</w:t>
            </w:r>
          </w:p>
          <w:p w14:paraId="67B58625" w14:textId="77777777" w:rsidR="00716BA9" w:rsidRPr="00EE1C27" w:rsidRDefault="00716BA9" w:rsidP="00716BA9">
            <w:r w:rsidRPr="008D5F9B"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2371" w:type="dxa"/>
            <w:gridSpan w:val="2"/>
          </w:tcPr>
          <w:p w14:paraId="39E822A4" w14:textId="77777777" w:rsidR="00716BA9" w:rsidRPr="00EE1C27" w:rsidRDefault="00716BA9" w:rsidP="00716BA9">
            <w:r w:rsidRPr="00EE1C27">
              <w:t>всего</w:t>
            </w:r>
          </w:p>
        </w:tc>
        <w:tc>
          <w:tcPr>
            <w:tcW w:w="1089" w:type="dxa"/>
            <w:noWrap/>
          </w:tcPr>
          <w:p w14:paraId="1985C852" w14:textId="1CD82146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9494,10</w:t>
            </w:r>
          </w:p>
        </w:tc>
        <w:tc>
          <w:tcPr>
            <w:tcW w:w="1134" w:type="dxa"/>
            <w:noWrap/>
          </w:tcPr>
          <w:p w14:paraId="3C62A3FE" w14:textId="59F2565C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10749,86</w:t>
            </w:r>
          </w:p>
        </w:tc>
        <w:tc>
          <w:tcPr>
            <w:tcW w:w="1134" w:type="dxa"/>
          </w:tcPr>
          <w:p w14:paraId="2F3A1593" w14:textId="1DEFB40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10749,86</w:t>
            </w:r>
          </w:p>
        </w:tc>
        <w:tc>
          <w:tcPr>
            <w:tcW w:w="1134" w:type="dxa"/>
          </w:tcPr>
          <w:p w14:paraId="625A7B1F" w14:textId="0FDA2E36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10749,86</w:t>
            </w:r>
          </w:p>
        </w:tc>
        <w:tc>
          <w:tcPr>
            <w:tcW w:w="1134" w:type="dxa"/>
          </w:tcPr>
          <w:p w14:paraId="4432427B" w14:textId="402B93E6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10749,86</w:t>
            </w:r>
          </w:p>
        </w:tc>
        <w:tc>
          <w:tcPr>
            <w:tcW w:w="1134" w:type="dxa"/>
          </w:tcPr>
          <w:p w14:paraId="572D49F0" w14:textId="62D5C6EE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10749,86</w:t>
            </w:r>
          </w:p>
        </w:tc>
        <w:tc>
          <w:tcPr>
            <w:tcW w:w="1134" w:type="dxa"/>
          </w:tcPr>
          <w:p w14:paraId="7F7A738B" w14:textId="06ED52FF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63243,40</w:t>
            </w:r>
          </w:p>
        </w:tc>
      </w:tr>
      <w:tr w:rsidR="00716BA9" w:rsidRPr="00EE1C27" w14:paraId="55104E6E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48FD3C4A" w14:textId="77777777" w:rsidR="00716BA9" w:rsidRPr="00EE1C27" w:rsidRDefault="00716BA9" w:rsidP="00716BA9"/>
        </w:tc>
        <w:tc>
          <w:tcPr>
            <w:tcW w:w="1842" w:type="dxa"/>
            <w:gridSpan w:val="2"/>
            <w:vMerge/>
            <w:vAlign w:val="center"/>
          </w:tcPr>
          <w:p w14:paraId="35FED1A1" w14:textId="77777777" w:rsidR="00716BA9" w:rsidRPr="00EE1C27" w:rsidRDefault="00716BA9" w:rsidP="00716BA9">
            <w:pPr>
              <w:rPr>
                <w:highlight w:val="yellow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BBCD2CD" w14:textId="77777777" w:rsidR="00716BA9" w:rsidRPr="00EE1C27" w:rsidRDefault="00716BA9" w:rsidP="00716BA9"/>
        </w:tc>
        <w:tc>
          <w:tcPr>
            <w:tcW w:w="2371" w:type="dxa"/>
            <w:gridSpan w:val="2"/>
          </w:tcPr>
          <w:p w14:paraId="65EFB69F" w14:textId="77777777" w:rsidR="00716BA9" w:rsidRPr="00EE1C27" w:rsidRDefault="00716BA9" w:rsidP="00716BA9">
            <w:r w:rsidRPr="00EE1C27">
              <w:t>областной бюджет (ОБ)</w:t>
            </w:r>
          </w:p>
        </w:tc>
        <w:tc>
          <w:tcPr>
            <w:tcW w:w="1089" w:type="dxa"/>
            <w:noWrap/>
          </w:tcPr>
          <w:p w14:paraId="383DDBC9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noWrap/>
          </w:tcPr>
          <w:p w14:paraId="382588AF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12F9732D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06C43169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2FA83521" w14:textId="34DE443E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630AFE5D" w14:textId="4DECD2BE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37CD2BA6" w14:textId="115DA329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716BA9" w:rsidRPr="00EE1C27" w14:paraId="4E0BC9E1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6D9DA49B" w14:textId="77777777" w:rsidR="00716BA9" w:rsidRPr="00EE1C27" w:rsidRDefault="00716BA9" w:rsidP="00716BA9"/>
        </w:tc>
        <w:tc>
          <w:tcPr>
            <w:tcW w:w="1842" w:type="dxa"/>
            <w:gridSpan w:val="2"/>
            <w:vMerge/>
            <w:vAlign w:val="center"/>
          </w:tcPr>
          <w:p w14:paraId="53C0B58F" w14:textId="77777777" w:rsidR="00716BA9" w:rsidRPr="00EE1C27" w:rsidRDefault="00716BA9" w:rsidP="00716BA9">
            <w:pPr>
              <w:rPr>
                <w:highlight w:val="yellow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2302147B" w14:textId="77777777" w:rsidR="00716BA9" w:rsidRPr="00EE1C27" w:rsidRDefault="00716BA9" w:rsidP="00716BA9"/>
        </w:tc>
        <w:tc>
          <w:tcPr>
            <w:tcW w:w="2371" w:type="dxa"/>
            <w:gridSpan w:val="2"/>
          </w:tcPr>
          <w:p w14:paraId="21D86AE2" w14:textId="77777777" w:rsidR="00716BA9" w:rsidRPr="00EE1C27" w:rsidRDefault="00716BA9" w:rsidP="00716BA9">
            <w:r w:rsidRPr="00EE1C27">
              <w:t>средства, планируемые к привлечению из федерального бюджета (ФБ)</w:t>
            </w:r>
          </w:p>
        </w:tc>
        <w:tc>
          <w:tcPr>
            <w:tcW w:w="1089" w:type="dxa"/>
            <w:noWrap/>
          </w:tcPr>
          <w:p w14:paraId="06891C6C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 </w:t>
            </w:r>
          </w:p>
        </w:tc>
        <w:tc>
          <w:tcPr>
            <w:tcW w:w="1134" w:type="dxa"/>
            <w:noWrap/>
          </w:tcPr>
          <w:p w14:paraId="5514172D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7EC9FF2C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264F356B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47C11C38" w14:textId="2CFC6DBF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56645BB8" w14:textId="6B0AF6CD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631F97B4" w14:textId="1EAAFC14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716BA9" w:rsidRPr="00EE1C27" w14:paraId="01EE5A1A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354C8F63" w14:textId="77777777" w:rsidR="00716BA9" w:rsidRPr="00EE1C27" w:rsidRDefault="00716BA9" w:rsidP="00716BA9"/>
        </w:tc>
        <w:tc>
          <w:tcPr>
            <w:tcW w:w="1842" w:type="dxa"/>
            <w:gridSpan w:val="2"/>
            <w:vMerge/>
            <w:vAlign w:val="center"/>
          </w:tcPr>
          <w:p w14:paraId="552589DA" w14:textId="77777777" w:rsidR="00716BA9" w:rsidRPr="00EE1C27" w:rsidRDefault="00716BA9" w:rsidP="00716BA9">
            <w:pPr>
              <w:rPr>
                <w:highlight w:val="yellow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C265593" w14:textId="77777777" w:rsidR="00716BA9" w:rsidRPr="00EE1C27" w:rsidRDefault="00716BA9" w:rsidP="00716BA9"/>
        </w:tc>
        <w:tc>
          <w:tcPr>
            <w:tcW w:w="2371" w:type="dxa"/>
            <w:gridSpan w:val="2"/>
          </w:tcPr>
          <w:p w14:paraId="05ADB907" w14:textId="77777777" w:rsidR="00716BA9" w:rsidRPr="00EE1C27" w:rsidRDefault="00716BA9" w:rsidP="00716BA9">
            <w:r w:rsidRPr="00EE1C27">
              <w:t>местный бюджет (МБ)</w:t>
            </w:r>
          </w:p>
        </w:tc>
        <w:tc>
          <w:tcPr>
            <w:tcW w:w="1089" w:type="dxa"/>
            <w:noWrap/>
          </w:tcPr>
          <w:p w14:paraId="74A00619" w14:textId="45948044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9494,10</w:t>
            </w:r>
          </w:p>
        </w:tc>
        <w:tc>
          <w:tcPr>
            <w:tcW w:w="1134" w:type="dxa"/>
            <w:noWrap/>
          </w:tcPr>
          <w:p w14:paraId="3A16F501" w14:textId="23AFD5AD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10749,86</w:t>
            </w:r>
          </w:p>
        </w:tc>
        <w:tc>
          <w:tcPr>
            <w:tcW w:w="1134" w:type="dxa"/>
          </w:tcPr>
          <w:p w14:paraId="1DC1EE06" w14:textId="77CE352E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10749,86</w:t>
            </w:r>
          </w:p>
        </w:tc>
        <w:tc>
          <w:tcPr>
            <w:tcW w:w="1134" w:type="dxa"/>
          </w:tcPr>
          <w:p w14:paraId="33D51AAC" w14:textId="3AD4FB96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10749,86</w:t>
            </w:r>
          </w:p>
        </w:tc>
        <w:tc>
          <w:tcPr>
            <w:tcW w:w="1134" w:type="dxa"/>
          </w:tcPr>
          <w:p w14:paraId="116CFEB2" w14:textId="17C48D26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10749,86</w:t>
            </w:r>
          </w:p>
        </w:tc>
        <w:tc>
          <w:tcPr>
            <w:tcW w:w="1134" w:type="dxa"/>
          </w:tcPr>
          <w:p w14:paraId="1D73ADB6" w14:textId="6A67B49B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10749,86</w:t>
            </w:r>
          </w:p>
        </w:tc>
        <w:tc>
          <w:tcPr>
            <w:tcW w:w="1134" w:type="dxa"/>
          </w:tcPr>
          <w:p w14:paraId="79DBD7AF" w14:textId="27889B4A" w:rsidR="00716BA9" w:rsidRPr="00DF6B60" w:rsidRDefault="00716BA9" w:rsidP="00716BA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63243,40</w:t>
            </w:r>
          </w:p>
        </w:tc>
      </w:tr>
      <w:tr w:rsidR="00716BA9" w:rsidRPr="00EE1C27" w14:paraId="6C95A26D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30033EEF" w14:textId="77777777" w:rsidR="00716BA9" w:rsidRPr="00EE1C27" w:rsidRDefault="00716BA9" w:rsidP="00716BA9"/>
        </w:tc>
        <w:tc>
          <w:tcPr>
            <w:tcW w:w="1842" w:type="dxa"/>
            <w:gridSpan w:val="2"/>
            <w:vMerge/>
            <w:vAlign w:val="center"/>
          </w:tcPr>
          <w:p w14:paraId="0792261B" w14:textId="77777777" w:rsidR="00716BA9" w:rsidRPr="00EE1C27" w:rsidRDefault="00716BA9" w:rsidP="00716BA9">
            <w:pPr>
              <w:rPr>
                <w:highlight w:val="yellow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CCC84AC" w14:textId="77777777" w:rsidR="00716BA9" w:rsidRPr="00EE1C27" w:rsidRDefault="00716BA9" w:rsidP="00716BA9"/>
        </w:tc>
        <w:tc>
          <w:tcPr>
            <w:tcW w:w="2371" w:type="dxa"/>
            <w:gridSpan w:val="2"/>
          </w:tcPr>
          <w:p w14:paraId="1D0A6A11" w14:textId="77777777" w:rsidR="00716BA9" w:rsidRPr="00EE1C27" w:rsidRDefault="00716BA9" w:rsidP="00716BA9">
            <w:r w:rsidRPr="00EE1C27">
              <w:t>иные источники (ИИ)</w:t>
            </w:r>
          </w:p>
        </w:tc>
        <w:tc>
          <w:tcPr>
            <w:tcW w:w="1089" w:type="dxa"/>
            <w:noWrap/>
          </w:tcPr>
          <w:p w14:paraId="3393CEC4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 -</w:t>
            </w:r>
          </w:p>
        </w:tc>
        <w:tc>
          <w:tcPr>
            <w:tcW w:w="1134" w:type="dxa"/>
            <w:noWrap/>
          </w:tcPr>
          <w:p w14:paraId="486FFEB5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0B8B46DD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792A4F58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6732D29C" w14:textId="572E3761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23C69D64" w14:textId="230F584F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1590BC54" w14:textId="1EBBA0E6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716BA9" w:rsidRPr="00EE1C27" w14:paraId="5326AD5D" w14:textId="77777777" w:rsidTr="000F3440">
        <w:trPr>
          <w:trHeight w:val="245"/>
          <w:jc w:val="center"/>
        </w:trPr>
        <w:tc>
          <w:tcPr>
            <w:tcW w:w="601" w:type="dxa"/>
            <w:vMerge w:val="restart"/>
            <w:vAlign w:val="center"/>
          </w:tcPr>
          <w:p w14:paraId="43852D7A" w14:textId="77777777" w:rsidR="00716BA9" w:rsidRPr="00EE1C27" w:rsidRDefault="00716BA9" w:rsidP="00716BA9">
            <w:r>
              <w:t>1.2.2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672E8127" w14:textId="77777777" w:rsidR="00716BA9" w:rsidRPr="00EE1C27" w:rsidRDefault="00716BA9" w:rsidP="00716BA9">
            <w:pPr>
              <w:rPr>
                <w:highlight w:val="yellow"/>
              </w:rPr>
            </w:pPr>
            <w:r w:rsidRPr="00EE1C27">
              <w:t xml:space="preserve">Закупка товаров, работ и услуг для муниципальных нужд и иные </w:t>
            </w:r>
            <w:r w:rsidRPr="00EE1C27">
              <w:lastRenderedPageBreak/>
              <w:t>бюджетные ассигнования</w:t>
            </w:r>
          </w:p>
        </w:tc>
        <w:tc>
          <w:tcPr>
            <w:tcW w:w="1985" w:type="dxa"/>
            <w:gridSpan w:val="2"/>
            <w:vMerge w:val="restart"/>
          </w:tcPr>
          <w:p w14:paraId="7E1D9B38" w14:textId="77777777" w:rsidR="00716BA9" w:rsidRPr="008D5F9B" w:rsidRDefault="00716BA9" w:rsidP="00716BA9">
            <w:r w:rsidRPr="008D5F9B">
              <w:lastRenderedPageBreak/>
              <w:t>всего, в том числе:</w:t>
            </w:r>
          </w:p>
          <w:p w14:paraId="50D89C51" w14:textId="77777777" w:rsidR="00716BA9" w:rsidRPr="00EE1C27" w:rsidRDefault="00716BA9" w:rsidP="00716BA9">
            <w:r w:rsidRPr="008D5F9B">
              <w:t xml:space="preserve">Ответственный исполнитель программы Администрация </w:t>
            </w:r>
            <w:r w:rsidRPr="008D5F9B">
              <w:lastRenderedPageBreak/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2371" w:type="dxa"/>
            <w:gridSpan w:val="2"/>
          </w:tcPr>
          <w:p w14:paraId="20F1BBB3" w14:textId="77777777" w:rsidR="00716BA9" w:rsidRPr="00EE1C27" w:rsidRDefault="00716BA9" w:rsidP="00716BA9">
            <w:r w:rsidRPr="00EE1C27">
              <w:lastRenderedPageBreak/>
              <w:t>всего</w:t>
            </w:r>
          </w:p>
        </w:tc>
        <w:tc>
          <w:tcPr>
            <w:tcW w:w="1089" w:type="dxa"/>
            <w:noWrap/>
          </w:tcPr>
          <w:p w14:paraId="74BA878F" w14:textId="1FF6BC9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1541,50</w:t>
            </w:r>
          </w:p>
        </w:tc>
        <w:tc>
          <w:tcPr>
            <w:tcW w:w="1134" w:type="dxa"/>
            <w:noWrap/>
          </w:tcPr>
          <w:p w14:paraId="32EF685E" w14:textId="4D1FDCF8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1541,50</w:t>
            </w:r>
          </w:p>
        </w:tc>
        <w:tc>
          <w:tcPr>
            <w:tcW w:w="1134" w:type="dxa"/>
          </w:tcPr>
          <w:p w14:paraId="2583BBE3" w14:textId="5FC284A2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1541,50</w:t>
            </w:r>
          </w:p>
        </w:tc>
        <w:tc>
          <w:tcPr>
            <w:tcW w:w="1134" w:type="dxa"/>
          </w:tcPr>
          <w:p w14:paraId="49CBAFDB" w14:textId="446732F6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1541,50</w:t>
            </w:r>
          </w:p>
        </w:tc>
        <w:tc>
          <w:tcPr>
            <w:tcW w:w="1134" w:type="dxa"/>
          </w:tcPr>
          <w:p w14:paraId="26264DD6" w14:textId="26ABAF12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1541,50</w:t>
            </w:r>
          </w:p>
        </w:tc>
        <w:tc>
          <w:tcPr>
            <w:tcW w:w="1134" w:type="dxa"/>
          </w:tcPr>
          <w:p w14:paraId="2684C616" w14:textId="23681C15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1541,50</w:t>
            </w:r>
          </w:p>
        </w:tc>
        <w:tc>
          <w:tcPr>
            <w:tcW w:w="1134" w:type="dxa"/>
          </w:tcPr>
          <w:p w14:paraId="4EB00E70" w14:textId="19C24E0B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9249,00</w:t>
            </w:r>
          </w:p>
        </w:tc>
      </w:tr>
      <w:tr w:rsidR="00716BA9" w:rsidRPr="00EE1C27" w14:paraId="509C997F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0DD597FD" w14:textId="77777777" w:rsidR="00716BA9" w:rsidRPr="00EE1C27" w:rsidRDefault="00716BA9" w:rsidP="00716BA9"/>
        </w:tc>
        <w:tc>
          <w:tcPr>
            <w:tcW w:w="1842" w:type="dxa"/>
            <w:gridSpan w:val="2"/>
            <w:vMerge/>
            <w:vAlign w:val="center"/>
          </w:tcPr>
          <w:p w14:paraId="56347829" w14:textId="77777777" w:rsidR="00716BA9" w:rsidRPr="00EE1C27" w:rsidRDefault="00716BA9" w:rsidP="00716BA9">
            <w:pPr>
              <w:rPr>
                <w:highlight w:val="yellow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35F2A007" w14:textId="77777777" w:rsidR="00716BA9" w:rsidRPr="00EE1C27" w:rsidRDefault="00716BA9" w:rsidP="00716BA9"/>
        </w:tc>
        <w:tc>
          <w:tcPr>
            <w:tcW w:w="2371" w:type="dxa"/>
            <w:gridSpan w:val="2"/>
          </w:tcPr>
          <w:p w14:paraId="37F1EBEF" w14:textId="77777777" w:rsidR="00716BA9" w:rsidRPr="00EE1C27" w:rsidRDefault="00716BA9" w:rsidP="00716BA9">
            <w:r w:rsidRPr="00EE1C27">
              <w:t>областной бюджет (ОБ)</w:t>
            </w:r>
          </w:p>
        </w:tc>
        <w:tc>
          <w:tcPr>
            <w:tcW w:w="1089" w:type="dxa"/>
            <w:noWrap/>
          </w:tcPr>
          <w:p w14:paraId="56F4FCED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noWrap/>
          </w:tcPr>
          <w:p w14:paraId="0F97E66B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516F53F0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36F3F973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48B593C2" w14:textId="5FE9AC4E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78F2514A" w14:textId="22840DF8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03257F98" w14:textId="3F18B092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716BA9" w:rsidRPr="00DF6B60" w14:paraId="0B1A2DA9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22B98E95" w14:textId="77777777" w:rsidR="00716BA9" w:rsidRPr="00DF6B60" w:rsidRDefault="00716BA9" w:rsidP="00716BA9"/>
        </w:tc>
        <w:tc>
          <w:tcPr>
            <w:tcW w:w="1842" w:type="dxa"/>
            <w:gridSpan w:val="2"/>
            <w:vMerge/>
            <w:vAlign w:val="center"/>
          </w:tcPr>
          <w:p w14:paraId="439FB4C2" w14:textId="77777777" w:rsidR="00716BA9" w:rsidRPr="00DF6B60" w:rsidRDefault="00716BA9" w:rsidP="00716BA9"/>
        </w:tc>
        <w:tc>
          <w:tcPr>
            <w:tcW w:w="1985" w:type="dxa"/>
            <w:gridSpan w:val="2"/>
            <w:vMerge/>
            <w:vAlign w:val="center"/>
          </w:tcPr>
          <w:p w14:paraId="60E64D04" w14:textId="77777777" w:rsidR="00716BA9" w:rsidRPr="00DF6B60" w:rsidRDefault="00716BA9" w:rsidP="00716BA9"/>
        </w:tc>
        <w:tc>
          <w:tcPr>
            <w:tcW w:w="2371" w:type="dxa"/>
            <w:gridSpan w:val="2"/>
          </w:tcPr>
          <w:p w14:paraId="7E258AC9" w14:textId="77777777" w:rsidR="00716BA9" w:rsidRPr="00DF6B60" w:rsidRDefault="00716BA9" w:rsidP="00716BA9">
            <w:r w:rsidRPr="00DF6B60">
              <w:t xml:space="preserve">средства, планируемые к привлечению из </w:t>
            </w:r>
            <w:r w:rsidRPr="00DF6B60">
              <w:lastRenderedPageBreak/>
              <w:t>федерального бюджета (ФБ)</w:t>
            </w:r>
          </w:p>
        </w:tc>
        <w:tc>
          <w:tcPr>
            <w:tcW w:w="1089" w:type="dxa"/>
            <w:noWrap/>
          </w:tcPr>
          <w:p w14:paraId="014A3649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lastRenderedPageBreak/>
              <w:t>- </w:t>
            </w:r>
          </w:p>
        </w:tc>
        <w:tc>
          <w:tcPr>
            <w:tcW w:w="1134" w:type="dxa"/>
            <w:noWrap/>
          </w:tcPr>
          <w:p w14:paraId="17114C57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0DAA5377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5A50C180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671C35B5" w14:textId="618B42B4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40455FFC" w14:textId="368AD21A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40800A5B" w14:textId="06AAF9B4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4A47C9" w:rsidRPr="00DF6B60" w14:paraId="6DAA9209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065675C1" w14:textId="77777777" w:rsidR="004A47C9" w:rsidRPr="00DF6B60" w:rsidRDefault="004A47C9" w:rsidP="004A47C9"/>
        </w:tc>
        <w:tc>
          <w:tcPr>
            <w:tcW w:w="1842" w:type="dxa"/>
            <w:gridSpan w:val="2"/>
            <w:vMerge/>
            <w:vAlign w:val="center"/>
          </w:tcPr>
          <w:p w14:paraId="3DF019EC" w14:textId="77777777" w:rsidR="004A47C9" w:rsidRPr="00DF6B60" w:rsidRDefault="004A47C9" w:rsidP="004A47C9"/>
        </w:tc>
        <w:tc>
          <w:tcPr>
            <w:tcW w:w="1985" w:type="dxa"/>
            <w:gridSpan w:val="2"/>
            <w:vMerge/>
            <w:vAlign w:val="center"/>
          </w:tcPr>
          <w:p w14:paraId="3F1F3E0A" w14:textId="77777777" w:rsidR="004A47C9" w:rsidRPr="00DF6B60" w:rsidRDefault="004A47C9" w:rsidP="004A47C9"/>
        </w:tc>
        <w:tc>
          <w:tcPr>
            <w:tcW w:w="2371" w:type="dxa"/>
            <w:gridSpan w:val="2"/>
          </w:tcPr>
          <w:p w14:paraId="2C9BCE2A" w14:textId="77777777" w:rsidR="004A47C9" w:rsidRPr="00DF6B60" w:rsidRDefault="004A47C9" w:rsidP="004A47C9">
            <w:r w:rsidRPr="00DF6B60">
              <w:t>местный бюджет (МБ)</w:t>
            </w:r>
          </w:p>
        </w:tc>
        <w:tc>
          <w:tcPr>
            <w:tcW w:w="1089" w:type="dxa"/>
            <w:noWrap/>
          </w:tcPr>
          <w:p w14:paraId="7040F480" w14:textId="7FE230D8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1541,50</w:t>
            </w:r>
          </w:p>
        </w:tc>
        <w:tc>
          <w:tcPr>
            <w:tcW w:w="1134" w:type="dxa"/>
            <w:noWrap/>
          </w:tcPr>
          <w:p w14:paraId="06F0CB23" w14:textId="6E3E3B6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1541,50</w:t>
            </w:r>
          </w:p>
        </w:tc>
        <w:tc>
          <w:tcPr>
            <w:tcW w:w="1134" w:type="dxa"/>
          </w:tcPr>
          <w:p w14:paraId="5EADC246" w14:textId="2EFD1283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1541,50</w:t>
            </w:r>
          </w:p>
        </w:tc>
        <w:tc>
          <w:tcPr>
            <w:tcW w:w="1134" w:type="dxa"/>
          </w:tcPr>
          <w:p w14:paraId="4B02D8FC" w14:textId="6F5A5374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1541,50</w:t>
            </w:r>
          </w:p>
        </w:tc>
        <w:tc>
          <w:tcPr>
            <w:tcW w:w="1134" w:type="dxa"/>
          </w:tcPr>
          <w:p w14:paraId="474B286B" w14:textId="77406DD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1541,50</w:t>
            </w:r>
          </w:p>
        </w:tc>
        <w:tc>
          <w:tcPr>
            <w:tcW w:w="1134" w:type="dxa"/>
          </w:tcPr>
          <w:p w14:paraId="295A67CA" w14:textId="7DC2D61A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1541,50</w:t>
            </w:r>
          </w:p>
        </w:tc>
        <w:tc>
          <w:tcPr>
            <w:tcW w:w="1134" w:type="dxa"/>
          </w:tcPr>
          <w:p w14:paraId="0C4C7ED6" w14:textId="369C8D2C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9249,00</w:t>
            </w:r>
          </w:p>
        </w:tc>
      </w:tr>
      <w:tr w:rsidR="00716BA9" w:rsidRPr="00DF6B60" w14:paraId="707DAA31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43B1493F" w14:textId="77777777" w:rsidR="00716BA9" w:rsidRPr="00DF6B60" w:rsidRDefault="00716BA9" w:rsidP="00716BA9"/>
        </w:tc>
        <w:tc>
          <w:tcPr>
            <w:tcW w:w="1842" w:type="dxa"/>
            <w:gridSpan w:val="2"/>
            <w:vMerge/>
            <w:vAlign w:val="center"/>
          </w:tcPr>
          <w:p w14:paraId="0353D7F9" w14:textId="77777777" w:rsidR="00716BA9" w:rsidRPr="00DF6B60" w:rsidRDefault="00716BA9" w:rsidP="00716BA9"/>
        </w:tc>
        <w:tc>
          <w:tcPr>
            <w:tcW w:w="1985" w:type="dxa"/>
            <w:gridSpan w:val="2"/>
            <w:vMerge/>
            <w:vAlign w:val="center"/>
          </w:tcPr>
          <w:p w14:paraId="42911604" w14:textId="77777777" w:rsidR="00716BA9" w:rsidRPr="00DF6B60" w:rsidRDefault="00716BA9" w:rsidP="00716BA9"/>
        </w:tc>
        <w:tc>
          <w:tcPr>
            <w:tcW w:w="2371" w:type="dxa"/>
            <w:gridSpan w:val="2"/>
          </w:tcPr>
          <w:p w14:paraId="530677E3" w14:textId="77777777" w:rsidR="00716BA9" w:rsidRPr="00DF6B60" w:rsidRDefault="00716BA9" w:rsidP="00716BA9">
            <w:r w:rsidRPr="00DF6B60">
              <w:t>иные источники (ИИ)</w:t>
            </w:r>
          </w:p>
        </w:tc>
        <w:tc>
          <w:tcPr>
            <w:tcW w:w="1089" w:type="dxa"/>
            <w:noWrap/>
          </w:tcPr>
          <w:p w14:paraId="3A32278A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 -</w:t>
            </w:r>
          </w:p>
        </w:tc>
        <w:tc>
          <w:tcPr>
            <w:tcW w:w="1134" w:type="dxa"/>
            <w:noWrap/>
          </w:tcPr>
          <w:p w14:paraId="3123BE70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434D9858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12DA30A7" w14:textId="7777777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5789317C" w14:textId="2A0CCD20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453C5270" w14:textId="4826001E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36337E36" w14:textId="74DF6147" w:rsidR="00716BA9" w:rsidRPr="00DF6B60" w:rsidRDefault="00716BA9" w:rsidP="00716BA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4A47C9" w:rsidRPr="00DF6B60" w14:paraId="7304D264" w14:textId="77777777" w:rsidTr="000F3440">
        <w:trPr>
          <w:trHeight w:val="245"/>
          <w:jc w:val="center"/>
        </w:trPr>
        <w:tc>
          <w:tcPr>
            <w:tcW w:w="601" w:type="dxa"/>
            <w:vMerge w:val="restart"/>
            <w:vAlign w:val="center"/>
          </w:tcPr>
          <w:p w14:paraId="1FF70C12" w14:textId="77777777" w:rsidR="004A47C9" w:rsidRPr="00DF6B60" w:rsidRDefault="004A47C9" w:rsidP="004A47C9">
            <w:r w:rsidRPr="00DF6B60">
              <w:t>1.3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6396C22A" w14:textId="77777777" w:rsidR="004A47C9" w:rsidRPr="00DF6B60" w:rsidRDefault="004A47C9" w:rsidP="004A47C9">
            <w:pPr>
              <w:rPr>
                <w:bCs/>
              </w:rPr>
            </w:pPr>
            <w:r w:rsidRPr="00DF6B60">
              <w:rPr>
                <w:lang w:val="en-US"/>
              </w:rPr>
              <w:t>I</w:t>
            </w:r>
            <w:r w:rsidRPr="00DF6B60">
              <w:t xml:space="preserve"> Основное мероприятие «Обеспечение финансовыми средствами резервного фонда </w:t>
            </w:r>
            <w:r w:rsidRPr="00DF6B60">
              <w:rPr>
                <w:bCs/>
              </w:rPr>
              <w:t xml:space="preserve">Тайтурского городского поселения </w:t>
            </w:r>
          </w:p>
          <w:p w14:paraId="29A3A4DE" w14:textId="77777777" w:rsidR="004A47C9" w:rsidRPr="00DF6B60" w:rsidRDefault="004A47C9" w:rsidP="004A47C9">
            <w:r w:rsidRPr="00DF6B60">
              <w:rPr>
                <w:bCs/>
              </w:rPr>
              <w:t>Усольского муниципального района Иркутской области</w:t>
            </w:r>
            <w:r w:rsidRPr="00DF6B60">
              <w:t>» на 2023-2028 годы.</w:t>
            </w:r>
          </w:p>
        </w:tc>
        <w:tc>
          <w:tcPr>
            <w:tcW w:w="1985" w:type="dxa"/>
            <w:gridSpan w:val="2"/>
            <w:vMerge w:val="restart"/>
          </w:tcPr>
          <w:p w14:paraId="05F8A9CD" w14:textId="77777777" w:rsidR="004A47C9" w:rsidRPr="00DF6B60" w:rsidRDefault="004A47C9" w:rsidP="004A47C9">
            <w:r w:rsidRPr="00DF6B60">
              <w:t>всего, в том числе:</w:t>
            </w:r>
          </w:p>
          <w:p w14:paraId="2F96C616" w14:textId="77777777" w:rsidR="004A47C9" w:rsidRPr="00DF6B60" w:rsidRDefault="004A47C9" w:rsidP="004A47C9">
            <w:r w:rsidRPr="00DF6B60"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2371" w:type="dxa"/>
            <w:gridSpan w:val="2"/>
          </w:tcPr>
          <w:p w14:paraId="4639FEB4" w14:textId="77777777" w:rsidR="004A47C9" w:rsidRPr="00DF6B60" w:rsidRDefault="004A47C9" w:rsidP="004A47C9">
            <w:r w:rsidRPr="00DF6B60">
              <w:t>всего</w:t>
            </w:r>
          </w:p>
        </w:tc>
        <w:tc>
          <w:tcPr>
            <w:tcW w:w="1089" w:type="dxa"/>
            <w:noWrap/>
          </w:tcPr>
          <w:p w14:paraId="39ED0885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  <w:noWrap/>
          </w:tcPr>
          <w:p w14:paraId="556CBAF2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14:paraId="474CAD94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14:paraId="63ABF489" w14:textId="5237C88E" w:rsidR="004A47C9" w:rsidRPr="00DF6B60" w:rsidRDefault="004A47C9" w:rsidP="004A47C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14:paraId="56D10994" w14:textId="4115E36D" w:rsidR="004A47C9" w:rsidRPr="00DF6B60" w:rsidRDefault="004A47C9" w:rsidP="004A47C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14:paraId="2C695C7E" w14:textId="7FC29F64" w:rsidR="004A47C9" w:rsidRPr="00DF6B60" w:rsidRDefault="004A47C9" w:rsidP="004A47C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14:paraId="610E0C90" w14:textId="7D07F347" w:rsidR="004A47C9" w:rsidRPr="00DF6B60" w:rsidRDefault="004A47C9" w:rsidP="004A47C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600,00</w:t>
            </w:r>
          </w:p>
        </w:tc>
      </w:tr>
      <w:tr w:rsidR="004A47C9" w:rsidRPr="00DF6B60" w14:paraId="10121041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1B083D9E" w14:textId="77777777" w:rsidR="004A47C9" w:rsidRPr="00DF6B60" w:rsidRDefault="004A47C9" w:rsidP="004A47C9"/>
        </w:tc>
        <w:tc>
          <w:tcPr>
            <w:tcW w:w="1842" w:type="dxa"/>
            <w:gridSpan w:val="2"/>
            <w:vMerge/>
            <w:vAlign w:val="center"/>
          </w:tcPr>
          <w:p w14:paraId="26309078" w14:textId="77777777" w:rsidR="004A47C9" w:rsidRPr="00DF6B60" w:rsidRDefault="004A47C9" w:rsidP="004A47C9"/>
        </w:tc>
        <w:tc>
          <w:tcPr>
            <w:tcW w:w="1985" w:type="dxa"/>
            <w:gridSpan w:val="2"/>
            <w:vMerge/>
            <w:vAlign w:val="center"/>
          </w:tcPr>
          <w:p w14:paraId="30231CAB" w14:textId="77777777" w:rsidR="004A47C9" w:rsidRPr="00DF6B60" w:rsidRDefault="004A47C9" w:rsidP="004A47C9"/>
        </w:tc>
        <w:tc>
          <w:tcPr>
            <w:tcW w:w="2371" w:type="dxa"/>
            <w:gridSpan w:val="2"/>
          </w:tcPr>
          <w:p w14:paraId="4E0F9420" w14:textId="77777777" w:rsidR="004A47C9" w:rsidRPr="00DF6B60" w:rsidRDefault="004A47C9" w:rsidP="004A47C9">
            <w:r w:rsidRPr="00DF6B60">
              <w:t>областной бюджет (ОБ)</w:t>
            </w:r>
          </w:p>
        </w:tc>
        <w:tc>
          <w:tcPr>
            <w:tcW w:w="1089" w:type="dxa"/>
            <w:noWrap/>
          </w:tcPr>
          <w:p w14:paraId="46B27ED2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noWrap/>
          </w:tcPr>
          <w:p w14:paraId="48B8070B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56F31925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47188CB6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13DB0E04" w14:textId="2051730E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55B57882" w14:textId="6FB7A81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2DDCF0E3" w14:textId="73B8698C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4A47C9" w:rsidRPr="00DF6B60" w14:paraId="18BB53A8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200654A6" w14:textId="77777777" w:rsidR="004A47C9" w:rsidRPr="00DF6B60" w:rsidRDefault="004A47C9" w:rsidP="004A47C9"/>
        </w:tc>
        <w:tc>
          <w:tcPr>
            <w:tcW w:w="1842" w:type="dxa"/>
            <w:gridSpan w:val="2"/>
            <w:vMerge/>
            <w:vAlign w:val="center"/>
          </w:tcPr>
          <w:p w14:paraId="2DEA1F46" w14:textId="77777777" w:rsidR="004A47C9" w:rsidRPr="00DF6B60" w:rsidRDefault="004A47C9" w:rsidP="004A47C9"/>
        </w:tc>
        <w:tc>
          <w:tcPr>
            <w:tcW w:w="1985" w:type="dxa"/>
            <w:gridSpan w:val="2"/>
            <w:vMerge/>
            <w:vAlign w:val="center"/>
          </w:tcPr>
          <w:p w14:paraId="09BE9866" w14:textId="77777777" w:rsidR="004A47C9" w:rsidRPr="00DF6B60" w:rsidRDefault="004A47C9" w:rsidP="004A47C9"/>
        </w:tc>
        <w:tc>
          <w:tcPr>
            <w:tcW w:w="2371" w:type="dxa"/>
            <w:gridSpan w:val="2"/>
          </w:tcPr>
          <w:p w14:paraId="6FE93DF8" w14:textId="77777777" w:rsidR="004A47C9" w:rsidRPr="00DF6B60" w:rsidRDefault="004A47C9" w:rsidP="004A47C9">
            <w:r w:rsidRPr="00DF6B60">
              <w:t>средства, планируемые к привлечению из федерального бюджета (ФБ)</w:t>
            </w:r>
          </w:p>
        </w:tc>
        <w:tc>
          <w:tcPr>
            <w:tcW w:w="1089" w:type="dxa"/>
            <w:noWrap/>
          </w:tcPr>
          <w:p w14:paraId="61FB46C8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 </w:t>
            </w:r>
          </w:p>
        </w:tc>
        <w:tc>
          <w:tcPr>
            <w:tcW w:w="1134" w:type="dxa"/>
            <w:noWrap/>
          </w:tcPr>
          <w:p w14:paraId="7FD751E0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026CFBCF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2A04EA60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19A024DE" w14:textId="65F76BD5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2FB327C6" w14:textId="5FF0A484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0709A994" w14:textId="2DE44980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4A47C9" w:rsidRPr="00DF6B60" w14:paraId="0ABF43E5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6585130B" w14:textId="77777777" w:rsidR="004A47C9" w:rsidRPr="00DF6B60" w:rsidRDefault="004A47C9" w:rsidP="004A47C9"/>
        </w:tc>
        <w:tc>
          <w:tcPr>
            <w:tcW w:w="1842" w:type="dxa"/>
            <w:gridSpan w:val="2"/>
            <w:vMerge/>
            <w:vAlign w:val="center"/>
          </w:tcPr>
          <w:p w14:paraId="3D3883FC" w14:textId="77777777" w:rsidR="004A47C9" w:rsidRPr="00DF6B60" w:rsidRDefault="004A47C9" w:rsidP="004A47C9"/>
        </w:tc>
        <w:tc>
          <w:tcPr>
            <w:tcW w:w="1985" w:type="dxa"/>
            <w:gridSpan w:val="2"/>
            <w:vMerge/>
            <w:vAlign w:val="center"/>
          </w:tcPr>
          <w:p w14:paraId="3C2C1F1B" w14:textId="77777777" w:rsidR="004A47C9" w:rsidRPr="00DF6B60" w:rsidRDefault="004A47C9" w:rsidP="004A47C9"/>
        </w:tc>
        <w:tc>
          <w:tcPr>
            <w:tcW w:w="2371" w:type="dxa"/>
            <w:gridSpan w:val="2"/>
          </w:tcPr>
          <w:p w14:paraId="03B2305F" w14:textId="77777777" w:rsidR="004A47C9" w:rsidRPr="00DF6B60" w:rsidRDefault="004A47C9" w:rsidP="004A47C9">
            <w:r w:rsidRPr="00DF6B60">
              <w:t>местный бюджет (МБ)</w:t>
            </w:r>
          </w:p>
        </w:tc>
        <w:tc>
          <w:tcPr>
            <w:tcW w:w="1089" w:type="dxa"/>
            <w:noWrap/>
          </w:tcPr>
          <w:p w14:paraId="65F64CA7" w14:textId="60D1062D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  <w:noWrap/>
          </w:tcPr>
          <w:p w14:paraId="34E79FF3" w14:textId="2BBDB50C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14:paraId="34EFFBBA" w14:textId="0BC4968B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14:paraId="7598EF3A" w14:textId="38DB6624" w:rsidR="004A47C9" w:rsidRPr="00DF6B60" w:rsidRDefault="004A47C9" w:rsidP="004A47C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14:paraId="071E6A0D" w14:textId="53EA4473" w:rsidR="004A47C9" w:rsidRPr="00DF6B60" w:rsidRDefault="004A47C9" w:rsidP="004A47C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14:paraId="34D73071" w14:textId="5D50D3A8" w:rsidR="004A47C9" w:rsidRPr="00DF6B60" w:rsidRDefault="004A47C9" w:rsidP="004A47C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14:paraId="3E6A2FF9" w14:textId="00D4B2BF" w:rsidR="004A47C9" w:rsidRPr="00DF6B60" w:rsidRDefault="004A47C9" w:rsidP="004A47C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600,00</w:t>
            </w:r>
          </w:p>
        </w:tc>
      </w:tr>
      <w:tr w:rsidR="004A47C9" w:rsidRPr="00DF6B60" w14:paraId="73567DE0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669C52E6" w14:textId="77777777" w:rsidR="004A47C9" w:rsidRPr="00DF6B60" w:rsidRDefault="004A47C9" w:rsidP="004A47C9"/>
        </w:tc>
        <w:tc>
          <w:tcPr>
            <w:tcW w:w="1842" w:type="dxa"/>
            <w:gridSpan w:val="2"/>
            <w:vMerge/>
            <w:vAlign w:val="center"/>
          </w:tcPr>
          <w:p w14:paraId="16252FED" w14:textId="77777777" w:rsidR="004A47C9" w:rsidRPr="00DF6B60" w:rsidRDefault="004A47C9" w:rsidP="004A47C9"/>
        </w:tc>
        <w:tc>
          <w:tcPr>
            <w:tcW w:w="1985" w:type="dxa"/>
            <w:gridSpan w:val="2"/>
            <w:vMerge/>
            <w:vAlign w:val="center"/>
          </w:tcPr>
          <w:p w14:paraId="2BAC5FEE" w14:textId="77777777" w:rsidR="004A47C9" w:rsidRPr="00DF6B60" w:rsidRDefault="004A47C9" w:rsidP="004A47C9"/>
        </w:tc>
        <w:tc>
          <w:tcPr>
            <w:tcW w:w="2371" w:type="dxa"/>
            <w:gridSpan w:val="2"/>
          </w:tcPr>
          <w:p w14:paraId="0EE8F638" w14:textId="77777777" w:rsidR="004A47C9" w:rsidRPr="00DF6B60" w:rsidRDefault="004A47C9" w:rsidP="004A47C9">
            <w:r w:rsidRPr="00DF6B60">
              <w:t>иные источники (ИИ)</w:t>
            </w:r>
          </w:p>
        </w:tc>
        <w:tc>
          <w:tcPr>
            <w:tcW w:w="1089" w:type="dxa"/>
            <w:noWrap/>
          </w:tcPr>
          <w:p w14:paraId="1A3A8422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 -</w:t>
            </w:r>
          </w:p>
        </w:tc>
        <w:tc>
          <w:tcPr>
            <w:tcW w:w="1134" w:type="dxa"/>
            <w:noWrap/>
          </w:tcPr>
          <w:p w14:paraId="51EBD242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5EEE19DF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6F636F6D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54B6AC9F" w14:textId="6D2B9254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7F092BB2" w14:textId="3B99A1B1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1DDE4700" w14:textId="0FDCE2D6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4A47C9" w:rsidRPr="00DF6B60" w14:paraId="60983A1A" w14:textId="77777777" w:rsidTr="000F3440">
        <w:trPr>
          <w:trHeight w:val="245"/>
          <w:jc w:val="center"/>
        </w:trPr>
        <w:tc>
          <w:tcPr>
            <w:tcW w:w="601" w:type="dxa"/>
            <w:vMerge w:val="restart"/>
            <w:vAlign w:val="center"/>
          </w:tcPr>
          <w:p w14:paraId="5827E107" w14:textId="77777777" w:rsidR="004A47C9" w:rsidRPr="00DF6B60" w:rsidRDefault="004A47C9" w:rsidP="004A47C9">
            <w:r w:rsidRPr="00DF6B60">
              <w:t>1.4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0CF09DB1" w14:textId="77777777" w:rsidR="004A47C9" w:rsidRPr="00DF6B60" w:rsidRDefault="004A47C9" w:rsidP="004A47C9">
            <w:pPr>
              <w:rPr>
                <w:bCs/>
              </w:rPr>
            </w:pPr>
            <w:r w:rsidRPr="00DF6B60">
              <w:rPr>
                <w:lang w:val="en-US"/>
              </w:rPr>
              <w:t>II</w:t>
            </w:r>
            <w:r w:rsidRPr="00DF6B60">
              <w:t xml:space="preserve"> Основное </w:t>
            </w:r>
            <w:proofErr w:type="gramStart"/>
            <w:r w:rsidRPr="00DF6B60">
              <w:t>мероприятие  «</w:t>
            </w:r>
            <w:proofErr w:type="gramEnd"/>
            <w:r w:rsidRPr="00DF6B60">
              <w:t xml:space="preserve">Информационное обеспечение </w:t>
            </w:r>
            <w:r w:rsidRPr="00DF6B60">
              <w:rPr>
                <w:bCs/>
              </w:rPr>
              <w:t xml:space="preserve">Тайтурского городского поселения </w:t>
            </w:r>
          </w:p>
          <w:p w14:paraId="05DE421B" w14:textId="77777777" w:rsidR="004A47C9" w:rsidRPr="00DF6B60" w:rsidRDefault="004A47C9" w:rsidP="004A47C9">
            <w:r w:rsidRPr="00DF6B60">
              <w:rPr>
                <w:bCs/>
              </w:rPr>
              <w:lastRenderedPageBreak/>
              <w:t>Усольского муниципального района Иркутской области</w:t>
            </w:r>
            <w:r w:rsidRPr="00DF6B60">
              <w:t>» на 2023-2028 годы.</w:t>
            </w:r>
          </w:p>
        </w:tc>
        <w:tc>
          <w:tcPr>
            <w:tcW w:w="1985" w:type="dxa"/>
            <w:gridSpan w:val="2"/>
            <w:vMerge w:val="restart"/>
          </w:tcPr>
          <w:p w14:paraId="3A9ABF21" w14:textId="77777777" w:rsidR="004A47C9" w:rsidRPr="00DF6B60" w:rsidRDefault="004A47C9" w:rsidP="004A47C9">
            <w:r w:rsidRPr="00DF6B60">
              <w:lastRenderedPageBreak/>
              <w:t>всего, в том числе:</w:t>
            </w:r>
          </w:p>
          <w:p w14:paraId="5DA32D1A" w14:textId="77777777" w:rsidR="004A47C9" w:rsidRPr="00DF6B60" w:rsidRDefault="004A47C9" w:rsidP="004A47C9">
            <w:r w:rsidRPr="00DF6B60">
              <w:t xml:space="preserve">Ответственный исполнитель программы Администрация Тайтурского городского </w:t>
            </w:r>
            <w:r w:rsidRPr="00DF6B60">
              <w:lastRenderedPageBreak/>
              <w:t>поселения Усольского муниципального района Иркутской области</w:t>
            </w:r>
          </w:p>
        </w:tc>
        <w:tc>
          <w:tcPr>
            <w:tcW w:w="2371" w:type="dxa"/>
            <w:gridSpan w:val="2"/>
          </w:tcPr>
          <w:p w14:paraId="58062FA9" w14:textId="77777777" w:rsidR="004A47C9" w:rsidRPr="00DF6B60" w:rsidRDefault="004A47C9" w:rsidP="004A47C9">
            <w:r w:rsidRPr="00DF6B60">
              <w:lastRenderedPageBreak/>
              <w:t>всего</w:t>
            </w:r>
          </w:p>
        </w:tc>
        <w:tc>
          <w:tcPr>
            <w:tcW w:w="1089" w:type="dxa"/>
            <w:noWrap/>
          </w:tcPr>
          <w:p w14:paraId="005F51D9" w14:textId="52E53C4A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  <w:noWrap/>
          </w:tcPr>
          <w:p w14:paraId="63D39113" w14:textId="1721DE20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14:paraId="46717C4A" w14:textId="55C8E7DC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14:paraId="0ABA0AD0" w14:textId="4CCFE583" w:rsidR="004A47C9" w:rsidRPr="00DF6B60" w:rsidRDefault="004A47C9" w:rsidP="004A47C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14:paraId="1E3D7E91" w14:textId="5EA4BDA9" w:rsidR="004A47C9" w:rsidRPr="00DF6B60" w:rsidRDefault="004A47C9" w:rsidP="004A47C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14:paraId="382D5293" w14:textId="710CEBE3" w:rsidR="004A47C9" w:rsidRPr="00DF6B60" w:rsidRDefault="004A47C9" w:rsidP="004A47C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14:paraId="3DC59955" w14:textId="17C24819" w:rsidR="004A47C9" w:rsidRPr="00DF6B60" w:rsidRDefault="004A47C9" w:rsidP="004A47C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600,00</w:t>
            </w:r>
          </w:p>
        </w:tc>
      </w:tr>
      <w:tr w:rsidR="004A47C9" w:rsidRPr="00EE1C27" w14:paraId="57335C74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4AF9EAAF" w14:textId="77777777" w:rsidR="004A47C9" w:rsidRPr="00EE1C27" w:rsidRDefault="004A47C9" w:rsidP="004A47C9"/>
        </w:tc>
        <w:tc>
          <w:tcPr>
            <w:tcW w:w="1842" w:type="dxa"/>
            <w:gridSpan w:val="2"/>
            <w:vMerge/>
            <w:vAlign w:val="center"/>
          </w:tcPr>
          <w:p w14:paraId="70AD2359" w14:textId="77777777" w:rsidR="004A47C9" w:rsidRPr="00EE1C27" w:rsidRDefault="004A47C9" w:rsidP="004A47C9">
            <w:pPr>
              <w:rPr>
                <w:highlight w:val="yellow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3D31FD20" w14:textId="77777777" w:rsidR="004A47C9" w:rsidRPr="00EE1C27" w:rsidRDefault="004A47C9" w:rsidP="004A47C9"/>
        </w:tc>
        <w:tc>
          <w:tcPr>
            <w:tcW w:w="2371" w:type="dxa"/>
            <w:gridSpan w:val="2"/>
          </w:tcPr>
          <w:p w14:paraId="41C88EC4" w14:textId="77777777" w:rsidR="004A47C9" w:rsidRPr="00EE1C27" w:rsidRDefault="004A47C9" w:rsidP="004A47C9">
            <w:r w:rsidRPr="00EE1C27">
              <w:t>областной бюджет (ОБ)</w:t>
            </w:r>
          </w:p>
        </w:tc>
        <w:tc>
          <w:tcPr>
            <w:tcW w:w="1089" w:type="dxa"/>
            <w:noWrap/>
          </w:tcPr>
          <w:p w14:paraId="4619BC63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noWrap/>
          </w:tcPr>
          <w:p w14:paraId="645CEADE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5BAB3CBC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5345DC53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3A2248CD" w14:textId="300EFC39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504FA27C" w14:textId="49EEECA6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1A1949DD" w14:textId="6DF98341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4A47C9" w:rsidRPr="00EE1C27" w14:paraId="125F8B39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686EBEAE" w14:textId="77777777" w:rsidR="004A47C9" w:rsidRPr="00EE1C27" w:rsidRDefault="004A47C9" w:rsidP="004A47C9"/>
        </w:tc>
        <w:tc>
          <w:tcPr>
            <w:tcW w:w="1842" w:type="dxa"/>
            <w:gridSpan w:val="2"/>
            <w:vMerge/>
            <w:vAlign w:val="center"/>
          </w:tcPr>
          <w:p w14:paraId="7B9612AB" w14:textId="77777777" w:rsidR="004A47C9" w:rsidRPr="00EE1C27" w:rsidRDefault="004A47C9" w:rsidP="004A47C9">
            <w:pPr>
              <w:rPr>
                <w:highlight w:val="yellow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75714D2" w14:textId="77777777" w:rsidR="004A47C9" w:rsidRPr="00EE1C27" w:rsidRDefault="004A47C9" w:rsidP="004A47C9"/>
        </w:tc>
        <w:tc>
          <w:tcPr>
            <w:tcW w:w="2371" w:type="dxa"/>
            <w:gridSpan w:val="2"/>
          </w:tcPr>
          <w:p w14:paraId="72C688F0" w14:textId="77777777" w:rsidR="004A47C9" w:rsidRPr="00EE1C27" w:rsidRDefault="004A47C9" w:rsidP="004A47C9">
            <w:r w:rsidRPr="00EE1C27">
              <w:t>средства, планируемые к привлечению из федерального бюджета (ФБ)</w:t>
            </w:r>
          </w:p>
        </w:tc>
        <w:tc>
          <w:tcPr>
            <w:tcW w:w="1089" w:type="dxa"/>
            <w:noWrap/>
          </w:tcPr>
          <w:p w14:paraId="4580586C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 </w:t>
            </w:r>
          </w:p>
        </w:tc>
        <w:tc>
          <w:tcPr>
            <w:tcW w:w="1134" w:type="dxa"/>
            <w:noWrap/>
          </w:tcPr>
          <w:p w14:paraId="67CCFD2D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3E198E4D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7574E979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212DCE6E" w14:textId="136B8E1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75551505" w14:textId="2036D443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5C145075" w14:textId="7279C1E3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D8132C" w:rsidRPr="00EE1C27" w14:paraId="58A1329B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766CC0B4" w14:textId="77777777" w:rsidR="00D8132C" w:rsidRPr="00EE1C27" w:rsidRDefault="00D8132C" w:rsidP="00D8132C"/>
        </w:tc>
        <w:tc>
          <w:tcPr>
            <w:tcW w:w="1842" w:type="dxa"/>
            <w:gridSpan w:val="2"/>
            <w:vMerge/>
            <w:vAlign w:val="center"/>
          </w:tcPr>
          <w:p w14:paraId="45299FAB" w14:textId="77777777" w:rsidR="00D8132C" w:rsidRPr="00EE1C27" w:rsidRDefault="00D8132C" w:rsidP="00D8132C">
            <w:pPr>
              <w:rPr>
                <w:highlight w:val="yellow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68DF3AB6" w14:textId="77777777" w:rsidR="00D8132C" w:rsidRPr="00EE1C27" w:rsidRDefault="00D8132C" w:rsidP="00D8132C"/>
        </w:tc>
        <w:tc>
          <w:tcPr>
            <w:tcW w:w="2371" w:type="dxa"/>
            <w:gridSpan w:val="2"/>
          </w:tcPr>
          <w:p w14:paraId="56DC3EEB" w14:textId="77777777" w:rsidR="00D8132C" w:rsidRPr="00EE1C27" w:rsidRDefault="00D8132C" w:rsidP="00D8132C">
            <w:r w:rsidRPr="00EE1C27">
              <w:t>местный бюджет (МБ)</w:t>
            </w:r>
          </w:p>
        </w:tc>
        <w:tc>
          <w:tcPr>
            <w:tcW w:w="1089" w:type="dxa"/>
            <w:noWrap/>
          </w:tcPr>
          <w:p w14:paraId="5A669F4D" w14:textId="79E7D061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  <w:noWrap/>
          </w:tcPr>
          <w:p w14:paraId="2DFA3653" w14:textId="15DE979C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14:paraId="7302D076" w14:textId="004509DD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14:paraId="4E04358E" w14:textId="2C43AD4D" w:rsidR="00D8132C" w:rsidRPr="00DF6B60" w:rsidRDefault="00D8132C" w:rsidP="00D8132C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14:paraId="128757A3" w14:textId="3B5C237D" w:rsidR="00D8132C" w:rsidRPr="00DF6B60" w:rsidRDefault="00D8132C" w:rsidP="00D8132C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14:paraId="6D39D3E4" w14:textId="58CA34F2" w:rsidR="00D8132C" w:rsidRPr="00DF6B60" w:rsidRDefault="00D8132C" w:rsidP="00D8132C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100,00</w:t>
            </w:r>
          </w:p>
        </w:tc>
        <w:tc>
          <w:tcPr>
            <w:tcW w:w="1134" w:type="dxa"/>
          </w:tcPr>
          <w:p w14:paraId="5E82BD33" w14:textId="605E0D24" w:rsidR="00D8132C" w:rsidRPr="00DF6B60" w:rsidRDefault="00D8132C" w:rsidP="00D8132C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600,00</w:t>
            </w:r>
          </w:p>
        </w:tc>
      </w:tr>
      <w:tr w:rsidR="004A47C9" w:rsidRPr="00EE1C27" w14:paraId="6DDBE73C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3B1F3F6C" w14:textId="77777777" w:rsidR="004A47C9" w:rsidRPr="00EE1C27" w:rsidRDefault="004A47C9" w:rsidP="004A47C9"/>
        </w:tc>
        <w:tc>
          <w:tcPr>
            <w:tcW w:w="1842" w:type="dxa"/>
            <w:gridSpan w:val="2"/>
            <w:vMerge/>
            <w:vAlign w:val="center"/>
          </w:tcPr>
          <w:p w14:paraId="38D0E747" w14:textId="77777777" w:rsidR="004A47C9" w:rsidRPr="00EE1C27" w:rsidRDefault="004A47C9" w:rsidP="004A47C9">
            <w:pPr>
              <w:rPr>
                <w:highlight w:val="yellow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1456EDA" w14:textId="77777777" w:rsidR="004A47C9" w:rsidRPr="00EE1C27" w:rsidRDefault="004A47C9" w:rsidP="004A47C9"/>
        </w:tc>
        <w:tc>
          <w:tcPr>
            <w:tcW w:w="2371" w:type="dxa"/>
            <w:gridSpan w:val="2"/>
          </w:tcPr>
          <w:p w14:paraId="1FBA75CB" w14:textId="77777777" w:rsidR="004A47C9" w:rsidRPr="00EE1C27" w:rsidRDefault="004A47C9" w:rsidP="004A47C9">
            <w:r w:rsidRPr="00EE1C27">
              <w:t>иные источники (ИИ)</w:t>
            </w:r>
          </w:p>
        </w:tc>
        <w:tc>
          <w:tcPr>
            <w:tcW w:w="1089" w:type="dxa"/>
            <w:noWrap/>
          </w:tcPr>
          <w:p w14:paraId="4F45A2FE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 -</w:t>
            </w:r>
          </w:p>
        </w:tc>
        <w:tc>
          <w:tcPr>
            <w:tcW w:w="1134" w:type="dxa"/>
            <w:noWrap/>
          </w:tcPr>
          <w:p w14:paraId="3D8AD798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127DBC96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7CB87C36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4C822CE3" w14:textId="5B2A729A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3900D150" w14:textId="067B5D2F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6F6AC386" w14:textId="45B28261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4A47C9" w:rsidRPr="00DF6B60" w14:paraId="10D7F222" w14:textId="77777777" w:rsidTr="000F3440">
        <w:trPr>
          <w:trHeight w:val="245"/>
          <w:jc w:val="center"/>
        </w:trPr>
        <w:tc>
          <w:tcPr>
            <w:tcW w:w="601" w:type="dxa"/>
            <w:vMerge w:val="restart"/>
            <w:vAlign w:val="center"/>
          </w:tcPr>
          <w:p w14:paraId="2842D6DE" w14:textId="77777777" w:rsidR="004A47C9" w:rsidRPr="00DF6B60" w:rsidRDefault="004A47C9" w:rsidP="004A47C9">
            <w:r w:rsidRPr="00DF6B60">
              <w:t>1.5.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2739D60C" w14:textId="77777777" w:rsidR="004A47C9" w:rsidRPr="00DF6B60" w:rsidRDefault="004A47C9" w:rsidP="004A47C9">
            <w:r w:rsidRPr="00DF6B60">
              <w:rPr>
                <w:lang w:val="en-US"/>
              </w:rPr>
              <w:t>III</w:t>
            </w:r>
            <w:r w:rsidRPr="00DF6B60">
              <w:t xml:space="preserve"> Основное мероприятие  </w:t>
            </w:r>
          </w:p>
          <w:p w14:paraId="70D54434" w14:textId="77777777" w:rsidR="004A47C9" w:rsidRPr="00DF6B60" w:rsidRDefault="004A47C9" w:rsidP="004A47C9">
            <w:r w:rsidRPr="00DF6B60">
              <w:t xml:space="preserve">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</w:t>
            </w:r>
            <w:r w:rsidRPr="00DF6B60">
              <w:lastRenderedPageBreak/>
              <w:t>на 2023-2028 годы</w:t>
            </w:r>
          </w:p>
        </w:tc>
        <w:tc>
          <w:tcPr>
            <w:tcW w:w="1985" w:type="dxa"/>
            <w:gridSpan w:val="2"/>
            <w:vMerge w:val="restart"/>
          </w:tcPr>
          <w:p w14:paraId="40A6616C" w14:textId="77777777" w:rsidR="004A47C9" w:rsidRPr="00DF6B60" w:rsidRDefault="004A47C9" w:rsidP="004A47C9">
            <w:r w:rsidRPr="00DF6B60">
              <w:lastRenderedPageBreak/>
              <w:t>всего, в том числе:</w:t>
            </w:r>
          </w:p>
          <w:p w14:paraId="49F440AE" w14:textId="77777777" w:rsidR="004A47C9" w:rsidRPr="00DF6B60" w:rsidRDefault="004A47C9" w:rsidP="004A47C9">
            <w:r w:rsidRPr="00DF6B60"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2371" w:type="dxa"/>
            <w:gridSpan w:val="2"/>
          </w:tcPr>
          <w:p w14:paraId="3A6221E3" w14:textId="77777777" w:rsidR="004A47C9" w:rsidRPr="00DF6B60" w:rsidRDefault="004A47C9" w:rsidP="004A47C9">
            <w:r w:rsidRPr="00DF6B60">
              <w:t>всего</w:t>
            </w:r>
          </w:p>
        </w:tc>
        <w:tc>
          <w:tcPr>
            <w:tcW w:w="1089" w:type="dxa"/>
            <w:noWrap/>
          </w:tcPr>
          <w:p w14:paraId="61BAD0AA" w14:textId="55616D88" w:rsidR="004A47C9" w:rsidRPr="00DF6B60" w:rsidRDefault="00D8132C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noWrap/>
          </w:tcPr>
          <w:p w14:paraId="56E3E35F" w14:textId="7E904574" w:rsidR="004A47C9" w:rsidRPr="00DF6B60" w:rsidRDefault="00D8132C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</w:tcPr>
          <w:p w14:paraId="7F9696A3" w14:textId="5E8EB33B" w:rsidR="004A47C9" w:rsidRPr="00DF6B60" w:rsidRDefault="00D8132C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</w:tcPr>
          <w:p w14:paraId="4F1DF755" w14:textId="211BBA89" w:rsidR="004A47C9" w:rsidRPr="00DF6B60" w:rsidRDefault="00D8132C" w:rsidP="004A47C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</w:tcPr>
          <w:p w14:paraId="4BA64521" w14:textId="7309F2B2" w:rsidR="004A47C9" w:rsidRPr="00DF6B60" w:rsidRDefault="00D8132C" w:rsidP="004A47C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</w:tcPr>
          <w:p w14:paraId="44B6E73E" w14:textId="7B7FF068" w:rsidR="004A47C9" w:rsidRPr="00DF6B60" w:rsidRDefault="00D8132C" w:rsidP="004A47C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</w:tcPr>
          <w:p w14:paraId="37D210B6" w14:textId="21B26D94" w:rsidR="004A47C9" w:rsidRPr="00DF6B60" w:rsidRDefault="00D8132C" w:rsidP="004A47C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0,00</w:t>
            </w:r>
          </w:p>
        </w:tc>
      </w:tr>
      <w:tr w:rsidR="004A47C9" w:rsidRPr="00DF6B60" w14:paraId="381ADF48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4770B7ED" w14:textId="77777777" w:rsidR="004A47C9" w:rsidRPr="00DF6B60" w:rsidRDefault="004A47C9" w:rsidP="004A47C9"/>
        </w:tc>
        <w:tc>
          <w:tcPr>
            <w:tcW w:w="1842" w:type="dxa"/>
            <w:gridSpan w:val="2"/>
            <w:vMerge/>
            <w:vAlign w:val="center"/>
          </w:tcPr>
          <w:p w14:paraId="4A4CD411" w14:textId="77777777" w:rsidR="004A47C9" w:rsidRPr="00DF6B60" w:rsidRDefault="004A47C9" w:rsidP="004A47C9"/>
        </w:tc>
        <w:tc>
          <w:tcPr>
            <w:tcW w:w="1985" w:type="dxa"/>
            <w:gridSpan w:val="2"/>
            <w:vMerge/>
            <w:vAlign w:val="center"/>
          </w:tcPr>
          <w:p w14:paraId="00706945" w14:textId="77777777" w:rsidR="004A47C9" w:rsidRPr="00DF6B60" w:rsidRDefault="004A47C9" w:rsidP="004A47C9"/>
        </w:tc>
        <w:tc>
          <w:tcPr>
            <w:tcW w:w="2371" w:type="dxa"/>
            <w:gridSpan w:val="2"/>
          </w:tcPr>
          <w:p w14:paraId="73832E6A" w14:textId="77777777" w:rsidR="004A47C9" w:rsidRPr="00DF6B60" w:rsidRDefault="004A47C9" w:rsidP="004A47C9">
            <w:r w:rsidRPr="00DF6B60">
              <w:t>областной бюджет (ОБ)</w:t>
            </w:r>
          </w:p>
        </w:tc>
        <w:tc>
          <w:tcPr>
            <w:tcW w:w="1089" w:type="dxa"/>
            <w:noWrap/>
          </w:tcPr>
          <w:p w14:paraId="0A989B1D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noWrap/>
          </w:tcPr>
          <w:p w14:paraId="1B835744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18B79A3B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56A48AB2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0169B086" w14:textId="6A74F5FE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4EA5C0B2" w14:textId="240E0A5D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47DE5976" w14:textId="49B04A48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4A47C9" w:rsidRPr="00DF6B60" w14:paraId="6A882953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79F497B5" w14:textId="77777777" w:rsidR="004A47C9" w:rsidRPr="00DF6B60" w:rsidRDefault="004A47C9" w:rsidP="004A47C9"/>
        </w:tc>
        <w:tc>
          <w:tcPr>
            <w:tcW w:w="1842" w:type="dxa"/>
            <w:gridSpan w:val="2"/>
            <w:vMerge/>
            <w:vAlign w:val="center"/>
          </w:tcPr>
          <w:p w14:paraId="376CF0B1" w14:textId="77777777" w:rsidR="004A47C9" w:rsidRPr="00DF6B60" w:rsidRDefault="004A47C9" w:rsidP="004A47C9"/>
        </w:tc>
        <w:tc>
          <w:tcPr>
            <w:tcW w:w="1985" w:type="dxa"/>
            <w:gridSpan w:val="2"/>
            <w:vMerge/>
            <w:vAlign w:val="center"/>
          </w:tcPr>
          <w:p w14:paraId="695A8C8B" w14:textId="77777777" w:rsidR="004A47C9" w:rsidRPr="00DF6B60" w:rsidRDefault="004A47C9" w:rsidP="004A47C9"/>
        </w:tc>
        <w:tc>
          <w:tcPr>
            <w:tcW w:w="2371" w:type="dxa"/>
            <w:gridSpan w:val="2"/>
          </w:tcPr>
          <w:p w14:paraId="51CE8CF5" w14:textId="77777777" w:rsidR="004A47C9" w:rsidRPr="00DF6B60" w:rsidRDefault="004A47C9" w:rsidP="004A47C9">
            <w:r w:rsidRPr="00DF6B60">
              <w:t>средства, планируемые к привлечению из федерального бюджета (ФБ)</w:t>
            </w:r>
          </w:p>
        </w:tc>
        <w:tc>
          <w:tcPr>
            <w:tcW w:w="1089" w:type="dxa"/>
            <w:noWrap/>
          </w:tcPr>
          <w:p w14:paraId="7C027262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 </w:t>
            </w:r>
          </w:p>
        </w:tc>
        <w:tc>
          <w:tcPr>
            <w:tcW w:w="1134" w:type="dxa"/>
            <w:noWrap/>
          </w:tcPr>
          <w:p w14:paraId="04EB2293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4B9A1660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71594AD2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0998545A" w14:textId="11B6CAC4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33E8B020" w14:textId="2C8D8624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00B994A5" w14:textId="4C5FE1C1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D8132C" w:rsidRPr="00DF6B60" w14:paraId="14021268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04A63584" w14:textId="77777777" w:rsidR="00D8132C" w:rsidRPr="00DF6B60" w:rsidRDefault="00D8132C" w:rsidP="00D8132C"/>
        </w:tc>
        <w:tc>
          <w:tcPr>
            <w:tcW w:w="1842" w:type="dxa"/>
            <w:gridSpan w:val="2"/>
            <w:vMerge/>
            <w:vAlign w:val="center"/>
          </w:tcPr>
          <w:p w14:paraId="775FB828" w14:textId="77777777" w:rsidR="00D8132C" w:rsidRPr="00DF6B60" w:rsidRDefault="00D8132C" w:rsidP="00D8132C"/>
        </w:tc>
        <w:tc>
          <w:tcPr>
            <w:tcW w:w="1985" w:type="dxa"/>
            <w:gridSpan w:val="2"/>
            <w:vMerge/>
            <w:vAlign w:val="center"/>
          </w:tcPr>
          <w:p w14:paraId="2E28C101" w14:textId="77777777" w:rsidR="00D8132C" w:rsidRPr="00DF6B60" w:rsidRDefault="00D8132C" w:rsidP="00D8132C"/>
        </w:tc>
        <w:tc>
          <w:tcPr>
            <w:tcW w:w="2371" w:type="dxa"/>
            <w:gridSpan w:val="2"/>
          </w:tcPr>
          <w:p w14:paraId="6C81218C" w14:textId="77777777" w:rsidR="00D8132C" w:rsidRPr="00DF6B60" w:rsidRDefault="00D8132C" w:rsidP="00D8132C">
            <w:r w:rsidRPr="00DF6B60">
              <w:t>местный бюджет (МБ)</w:t>
            </w:r>
          </w:p>
        </w:tc>
        <w:tc>
          <w:tcPr>
            <w:tcW w:w="1089" w:type="dxa"/>
            <w:noWrap/>
          </w:tcPr>
          <w:p w14:paraId="30F0DE10" w14:textId="648BE7D0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noWrap/>
          </w:tcPr>
          <w:p w14:paraId="2383DC5D" w14:textId="19327A76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</w:tcPr>
          <w:p w14:paraId="14A99961" w14:textId="0B7A3919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</w:tcPr>
          <w:p w14:paraId="496DDD8D" w14:textId="2A57E4FD" w:rsidR="00D8132C" w:rsidRPr="00DF6B60" w:rsidRDefault="00D8132C" w:rsidP="00D8132C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</w:tcPr>
          <w:p w14:paraId="16D956B9" w14:textId="08F88D6A" w:rsidR="00D8132C" w:rsidRPr="00DF6B60" w:rsidRDefault="00D8132C" w:rsidP="00D8132C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</w:tcPr>
          <w:p w14:paraId="2AE0AB49" w14:textId="4255C445" w:rsidR="00D8132C" w:rsidRPr="00DF6B60" w:rsidRDefault="00D8132C" w:rsidP="00D8132C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</w:tcPr>
          <w:p w14:paraId="0817CC37" w14:textId="6F575DB6" w:rsidR="00D8132C" w:rsidRPr="00DF6B60" w:rsidRDefault="00D8132C" w:rsidP="00D8132C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0,00</w:t>
            </w:r>
          </w:p>
        </w:tc>
      </w:tr>
      <w:tr w:rsidR="004A47C9" w:rsidRPr="00EE1C27" w14:paraId="4F632A9B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2E88CAA4" w14:textId="77777777" w:rsidR="004A47C9" w:rsidRPr="00DF6B60" w:rsidRDefault="004A47C9" w:rsidP="004A47C9"/>
        </w:tc>
        <w:tc>
          <w:tcPr>
            <w:tcW w:w="1842" w:type="dxa"/>
            <w:gridSpan w:val="2"/>
            <w:vMerge/>
            <w:vAlign w:val="center"/>
          </w:tcPr>
          <w:p w14:paraId="50D2CB85" w14:textId="77777777" w:rsidR="004A47C9" w:rsidRPr="00DF6B60" w:rsidRDefault="004A47C9" w:rsidP="004A47C9"/>
        </w:tc>
        <w:tc>
          <w:tcPr>
            <w:tcW w:w="1985" w:type="dxa"/>
            <w:gridSpan w:val="2"/>
            <w:vMerge/>
            <w:vAlign w:val="center"/>
          </w:tcPr>
          <w:p w14:paraId="41D69445" w14:textId="77777777" w:rsidR="004A47C9" w:rsidRPr="00DF6B60" w:rsidRDefault="004A47C9" w:rsidP="004A47C9"/>
        </w:tc>
        <w:tc>
          <w:tcPr>
            <w:tcW w:w="2371" w:type="dxa"/>
            <w:gridSpan w:val="2"/>
          </w:tcPr>
          <w:p w14:paraId="6002E492" w14:textId="77777777" w:rsidR="004A47C9" w:rsidRPr="00DF6B60" w:rsidRDefault="004A47C9" w:rsidP="004A47C9">
            <w:r w:rsidRPr="00DF6B60">
              <w:t>иные источники (ИИ)</w:t>
            </w:r>
          </w:p>
        </w:tc>
        <w:tc>
          <w:tcPr>
            <w:tcW w:w="1089" w:type="dxa"/>
            <w:noWrap/>
          </w:tcPr>
          <w:p w14:paraId="6A079625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 -</w:t>
            </w:r>
          </w:p>
        </w:tc>
        <w:tc>
          <w:tcPr>
            <w:tcW w:w="1134" w:type="dxa"/>
            <w:noWrap/>
          </w:tcPr>
          <w:p w14:paraId="4017F2DE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71CCF7ED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5F5031A9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228E1642" w14:textId="135BED82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3FF8B11A" w14:textId="48B3442E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42AF0517" w14:textId="204B7C25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4A47C9" w:rsidRPr="00DF6B60" w14:paraId="1F5E84C7" w14:textId="77777777" w:rsidTr="000F3440">
        <w:trPr>
          <w:trHeight w:val="245"/>
          <w:jc w:val="center"/>
        </w:trPr>
        <w:tc>
          <w:tcPr>
            <w:tcW w:w="601" w:type="dxa"/>
            <w:vMerge w:val="restart"/>
            <w:vAlign w:val="center"/>
          </w:tcPr>
          <w:p w14:paraId="2A6661B0" w14:textId="77777777" w:rsidR="004A47C9" w:rsidRPr="00DF6B60" w:rsidRDefault="004A47C9" w:rsidP="004A47C9">
            <w:r w:rsidRPr="00DF6B60">
              <w:lastRenderedPageBreak/>
              <w:t>1.6.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34BE6D90" w14:textId="77777777" w:rsidR="004A47C9" w:rsidRPr="00DF6B60" w:rsidRDefault="004A47C9" w:rsidP="004A47C9">
            <w:pPr>
              <w:rPr>
                <w:bCs/>
              </w:rPr>
            </w:pPr>
            <w:r w:rsidRPr="00DF6B60">
              <w:rPr>
                <w:lang w:val="en-US"/>
              </w:rPr>
              <w:t>IV</w:t>
            </w:r>
            <w:r w:rsidRPr="00DF6B60">
              <w:t xml:space="preserve"> Основное мероприятие «Доплаты к пенсиям муниципальным служащим </w:t>
            </w:r>
            <w:r w:rsidRPr="00DF6B60">
              <w:rPr>
                <w:bCs/>
              </w:rPr>
              <w:t xml:space="preserve">Тайтурского городского поселения </w:t>
            </w:r>
          </w:p>
          <w:p w14:paraId="087DF1E0" w14:textId="77777777" w:rsidR="004A47C9" w:rsidRPr="00DF6B60" w:rsidRDefault="004A47C9" w:rsidP="004A47C9">
            <w:r w:rsidRPr="00DF6B60">
              <w:rPr>
                <w:bCs/>
              </w:rPr>
              <w:t>Усольского муниципального района Иркутской области</w:t>
            </w:r>
            <w:r w:rsidRPr="00DF6B60">
              <w:t>» на 2023-2028 годы.</w:t>
            </w:r>
          </w:p>
        </w:tc>
        <w:tc>
          <w:tcPr>
            <w:tcW w:w="1985" w:type="dxa"/>
            <w:gridSpan w:val="2"/>
            <w:vMerge w:val="restart"/>
          </w:tcPr>
          <w:p w14:paraId="62B4D991" w14:textId="77777777" w:rsidR="004A47C9" w:rsidRPr="00DF6B60" w:rsidRDefault="004A47C9" w:rsidP="004A47C9">
            <w:r w:rsidRPr="00DF6B60">
              <w:t>всего, в том числе:</w:t>
            </w:r>
          </w:p>
          <w:p w14:paraId="4F0B7C8C" w14:textId="77777777" w:rsidR="004A47C9" w:rsidRPr="00DF6B60" w:rsidRDefault="004A47C9" w:rsidP="004A47C9">
            <w:r w:rsidRPr="00DF6B60"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2371" w:type="dxa"/>
            <w:gridSpan w:val="2"/>
          </w:tcPr>
          <w:p w14:paraId="06B5DDC8" w14:textId="77777777" w:rsidR="004A47C9" w:rsidRPr="00DF6B60" w:rsidRDefault="004A47C9" w:rsidP="004A47C9">
            <w:r w:rsidRPr="00DF6B60">
              <w:t>всего</w:t>
            </w:r>
          </w:p>
        </w:tc>
        <w:tc>
          <w:tcPr>
            <w:tcW w:w="1089" w:type="dxa"/>
            <w:noWrap/>
          </w:tcPr>
          <w:p w14:paraId="0A09E9BF" w14:textId="18572069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</w:t>
            </w:r>
            <w:r w:rsidR="00D8132C" w:rsidRPr="00DF6B60">
              <w:rPr>
                <w:sz w:val="23"/>
                <w:szCs w:val="23"/>
              </w:rPr>
              <w:t>55</w:t>
            </w:r>
            <w:r w:rsidRPr="00DF6B60">
              <w:rPr>
                <w:sz w:val="23"/>
                <w:szCs w:val="23"/>
              </w:rPr>
              <w:t>,00</w:t>
            </w:r>
          </w:p>
        </w:tc>
        <w:tc>
          <w:tcPr>
            <w:tcW w:w="1134" w:type="dxa"/>
            <w:noWrap/>
          </w:tcPr>
          <w:p w14:paraId="3958FEAF" w14:textId="3F5A02D0" w:rsidR="004A47C9" w:rsidRPr="00DF6B60" w:rsidRDefault="00D8132C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155,00</w:t>
            </w:r>
          </w:p>
        </w:tc>
        <w:tc>
          <w:tcPr>
            <w:tcW w:w="1134" w:type="dxa"/>
          </w:tcPr>
          <w:p w14:paraId="262F3F31" w14:textId="31232DEB" w:rsidR="004A47C9" w:rsidRPr="00DF6B60" w:rsidRDefault="00D8132C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155,00</w:t>
            </w:r>
          </w:p>
        </w:tc>
        <w:tc>
          <w:tcPr>
            <w:tcW w:w="1134" w:type="dxa"/>
          </w:tcPr>
          <w:p w14:paraId="7D97F671" w14:textId="3ECE60F1" w:rsidR="004A47C9" w:rsidRPr="00DF6B60" w:rsidRDefault="00D8132C" w:rsidP="004A47C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155,00</w:t>
            </w:r>
          </w:p>
        </w:tc>
        <w:tc>
          <w:tcPr>
            <w:tcW w:w="1134" w:type="dxa"/>
          </w:tcPr>
          <w:p w14:paraId="49D63D5E" w14:textId="0E69E687" w:rsidR="004A47C9" w:rsidRPr="00DF6B60" w:rsidRDefault="00D8132C" w:rsidP="004A47C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155,00</w:t>
            </w:r>
          </w:p>
        </w:tc>
        <w:tc>
          <w:tcPr>
            <w:tcW w:w="1134" w:type="dxa"/>
          </w:tcPr>
          <w:p w14:paraId="3AFD23C7" w14:textId="0FBD8EE1" w:rsidR="004A47C9" w:rsidRPr="00DF6B60" w:rsidRDefault="00D8132C" w:rsidP="004A47C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155,00</w:t>
            </w:r>
          </w:p>
        </w:tc>
        <w:tc>
          <w:tcPr>
            <w:tcW w:w="1134" w:type="dxa"/>
          </w:tcPr>
          <w:p w14:paraId="1C5260F6" w14:textId="290DC77C" w:rsidR="004A47C9" w:rsidRPr="00DF6B60" w:rsidRDefault="00D8132C" w:rsidP="004A47C9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930,00</w:t>
            </w:r>
          </w:p>
        </w:tc>
      </w:tr>
      <w:tr w:rsidR="004A47C9" w:rsidRPr="00DF6B60" w14:paraId="574AD1A4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08187DBE" w14:textId="77777777" w:rsidR="004A47C9" w:rsidRPr="00DF6B60" w:rsidRDefault="004A47C9" w:rsidP="004A47C9"/>
        </w:tc>
        <w:tc>
          <w:tcPr>
            <w:tcW w:w="1842" w:type="dxa"/>
            <w:gridSpan w:val="2"/>
            <w:vMerge/>
            <w:vAlign w:val="center"/>
          </w:tcPr>
          <w:p w14:paraId="2E9CA563" w14:textId="77777777" w:rsidR="004A47C9" w:rsidRPr="00DF6B60" w:rsidRDefault="004A47C9" w:rsidP="004A47C9"/>
        </w:tc>
        <w:tc>
          <w:tcPr>
            <w:tcW w:w="1985" w:type="dxa"/>
            <w:gridSpan w:val="2"/>
            <w:vMerge/>
            <w:vAlign w:val="center"/>
          </w:tcPr>
          <w:p w14:paraId="4A8185C1" w14:textId="77777777" w:rsidR="004A47C9" w:rsidRPr="00DF6B60" w:rsidRDefault="004A47C9" w:rsidP="004A47C9"/>
        </w:tc>
        <w:tc>
          <w:tcPr>
            <w:tcW w:w="2371" w:type="dxa"/>
            <w:gridSpan w:val="2"/>
          </w:tcPr>
          <w:p w14:paraId="65F51F31" w14:textId="77777777" w:rsidR="004A47C9" w:rsidRPr="00DF6B60" w:rsidRDefault="004A47C9" w:rsidP="004A47C9">
            <w:r w:rsidRPr="00DF6B60">
              <w:t>областной бюджет (ОБ)</w:t>
            </w:r>
          </w:p>
        </w:tc>
        <w:tc>
          <w:tcPr>
            <w:tcW w:w="1089" w:type="dxa"/>
            <w:noWrap/>
          </w:tcPr>
          <w:p w14:paraId="07BA9217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noWrap/>
          </w:tcPr>
          <w:p w14:paraId="1B83366D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13CBC4AC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0B44C27E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67E6249A" w14:textId="074C0191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03171711" w14:textId="09E4DBF0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27DCA8F7" w14:textId="2BD64BDF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4A47C9" w:rsidRPr="00DF6B60" w14:paraId="21D98809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6C595D1D" w14:textId="77777777" w:rsidR="004A47C9" w:rsidRPr="00DF6B60" w:rsidRDefault="004A47C9" w:rsidP="004A47C9"/>
        </w:tc>
        <w:tc>
          <w:tcPr>
            <w:tcW w:w="1842" w:type="dxa"/>
            <w:gridSpan w:val="2"/>
            <w:vMerge/>
            <w:vAlign w:val="center"/>
          </w:tcPr>
          <w:p w14:paraId="3B5607E3" w14:textId="77777777" w:rsidR="004A47C9" w:rsidRPr="00DF6B60" w:rsidRDefault="004A47C9" w:rsidP="004A47C9"/>
        </w:tc>
        <w:tc>
          <w:tcPr>
            <w:tcW w:w="1985" w:type="dxa"/>
            <w:gridSpan w:val="2"/>
            <w:vMerge/>
            <w:vAlign w:val="center"/>
          </w:tcPr>
          <w:p w14:paraId="6E796E19" w14:textId="77777777" w:rsidR="004A47C9" w:rsidRPr="00DF6B60" w:rsidRDefault="004A47C9" w:rsidP="004A47C9"/>
        </w:tc>
        <w:tc>
          <w:tcPr>
            <w:tcW w:w="2371" w:type="dxa"/>
            <w:gridSpan w:val="2"/>
          </w:tcPr>
          <w:p w14:paraId="43819EBB" w14:textId="77777777" w:rsidR="004A47C9" w:rsidRPr="00DF6B60" w:rsidRDefault="004A47C9" w:rsidP="004A47C9">
            <w:r w:rsidRPr="00DF6B60">
              <w:t>средства, планируемые к привлечению из федерального бюджета (ФБ)</w:t>
            </w:r>
          </w:p>
        </w:tc>
        <w:tc>
          <w:tcPr>
            <w:tcW w:w="1089" w:type="dxa"/>
            <w:noWrap/>
          </w:tcPr>
          <w:p w14:paraId="5EB34A44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 </w:t>
            </w:r>
          </w:p>
        </w:tc>
        <w:tc>
          <w:tcPr>
            <w:tcW w:w="1134" w:type="dxa"/>
            <w:noWrap/>
          </w:tcPr>
          <w:p w14:paraId="1F3506D8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505454C6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4E4514A2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4B35697C" w14:textId="59A89186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5B1CA3B2" w14:textId="32E39946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74C0C1D9" w14:textId="607BD2DE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D8132C" w:rsidRPr="00DF6B60" w14:paraId="0CAADD5E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314491D2" w14:textId="77777777" w:rsidR="00D8132C" w:rsidRPr="00DF6B60" w:rsidRDefault="00D8132C" w:rsidP="00D8132C"/>
        </w:tc>
        <w:tc>
          <w:tcPr>
            <w:tcW w:w="1842" w:type="dxa"/>
            <w:gridSpan w:val="2"/>
            <w:vMerge/>
            <w:vAlign w:val="center"/>
          </w:tcPr>
          <w:p w14:paraId="2E9AE2E2" w14:textId="77777777" w:rsidR="00D8132C" w:rsidRPr="00DF6B60" w:rsidRDefault="00D8132C" w:rsidP="00D8132C"/>
        </w:tc>
        <w:tc>
          <w:tcPr>
            <w:tcW w:w="1985" w:type="dxa"/>
            <w:gridSpan w:val="2"/>
            <w:vMerge/>
            <w:vAlign w:val="center"/>
          </w:tcPr>
          <w:p w14:paraId="06FEB76B" w14:textId="77777777" w:rsidR="00D8132C" w:rsidRPr="00DF6B60" w:rsidRDefault="00D8132C" w:rsidP="00D8132C"/>
        </w:tc>
        <w:tc>
          <w:tcPr>
            <w:tcW w:w="2371" w:type="dxa"/>
            <w:gridSpan w:val="2"/>
          </w:tcPr>
          <w:p w14:paraId="74CF4A00" w14:textId="77777777" w:rsidR="00D8132C" w:rsidRPr="00DF6B60" w:rsidRDefault="00D8132C" w:rsidP="00D8132C">
            <w:r w:rsidRPr="00DF6B60">
              <w:t>местный бюджет (МБ)</w:t>
            </w:r>
          </w:p>
        </w:tc>
        <w:tc>
          <w:tcPr>
            <w:tcW w:w="1089" w:type="dxa"/>
            <w:noWrap/>
          </w:tcPr>
          <w:p w14:paraId="4F56E2CD" w14:textId="13582626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155,00</w:t>
            </w:r>
          </w:p>
        </w:tc>
        <w:tc>
          <w:tcPr>
            <w:tcW w:w="1134" w:type="dxa"/>
            <w:noWrap/>
          </w:tcPr>
          <w:p w14:paraId="5347B59A" w14:textId="4A8C5CE1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155,00</w:t>
            </w:r>
          </w:p>
        </w:tc>
        <w:tc>
          <w:tcPr>
            <w:tcW w:w="1134" w:type="dxa"/>
          </w:tcPr>
          <w:p w14:paraId="010EBAB4" w14:textId="30F8E556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155,00</w:t>
            </w:r>
          </w:p>
        </w:tc>
        <w:tc>
          <w:tcPr>
            <w:tcW w:w="1134" w:type="dxa"/>
          </w:tcPr>
          <w:p w14:paraId="2D1D3221" w14:textId="5190545B" w:rsidR="00D8132C" w:rsidRPr="00DF6B60" w:rsidRDefault="00D8132C" w:rsidP="00D8132C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155,00</w:t>
            </w:r>
          </w:p>
        </w:tc>
        <w:tc>
          <w:tcPr>
            <w:tcW w:w="1134" w:type="dxa"/>
          </w:tcPr>
          <w:p w14:paraId="5418F24E" w14:textId="29011162" w:rsidR="00D8132C" w:rsidRPr="00DF6B60" w:rsidRDefault="00D8132C" w:rsidP="00D8132C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155,00</w:t>
            </w:r>
          </w:p>
        </w:tc>
        <w:tc>
          <w:tcPr>
            <w:tcW w:w="1134" w:type="dxa"/>
          </w:tcPr>
          <w:p w14:paraId="5C148944" w14:textId="2904ACC7" w:rsidR="00D8132C" w:rsidRPr="00DF6B60" w:rsidRDefault="00D8132C" w:rsidP="00D8132C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155,00</w:t>
            </w:r>
          </w:p>
        </w:tc>
        <w:tc>
          <w:tcPr>
            <w:tcW w:w="1134" w:type="dxa"/>
          </w:tcPr>
          <w:p w14:paraId="1AE2DFA8" w14:textId="33650F68" w:rsidR="00D8132C" w:rsidRPr="00DF6B60" w:rsidRDefault="00D8132C" w:rsidP="00D8132C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930,00</w:t>
            </w:r>
          </w:p>
        </w:tc>
      </w:tr>
      <w:tr w:rsidR="004A47C9" w:rsidRPr="00DF6B60" w14:paraId="49A22C07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11FB0E82" w14:textId="77777777" w:rsidR="004A47C9" w:rsidRPr="00DF6B60" w:rsidRDefault="004A47C9" w:rsidP="004A47C9"/>
        </w:tc>
        <w:tc>
          <w:tcPr>
            <w:tcW w:w="1842" w:type="dxa"/>
            <w:gridSpan w:val="2"/>
            <w:vMerge/>
            <w:vAlign w:val="center"/>
          </w:tcPr>
          <w:p w14:paraId="67683CE8" w14:textId="77777777" w:rsidR="004A47C9" w:rsidRPr="00DF6B60" w:rsidRDefault="004A47C9" w:rsidP="004A47C9"/>
        </w:tc>
        <w:tc>
          <w:tcPr>
            <w:tcW w:w="1985" w:type="dxa"/>
            <w:gridSpan w:val="2"/>
            <w:vMerge/>
            <w:vAlign w:val="center"/>
          </w:tcPr>
          <w:p w14:paraId="24F58C84" w14:textId="77777777" w:rsidR="004A47C9" w:rsidRPr="00DF6B60" w:rsidRDefault="004A47C9" w:rsidP="004A47C9"/>
        </w:tc>
        <w:tc>
          <w:tcPr>
            <w:tcW w:w="2371" w:type="dxa"/>
            <w:gridSpan w:val="2"/>
          </w:tcPr>
          <w:p w14:paraId="7B1C5D92" w14:textId="77777777" w:rsidR="004A47C9" w:rsidRPr="00DF6B60" w:rsidRDefault="004A47C9" w:rsidP="004A47C9">
            <w:r w:rsidRPr="00DF6B60">
              <w:t>иные источники (ИИ)</w:t>
            </w:r>
          </w:p>
        </w:tc>
        <w:tc>
          <w:tcPr>
            <w:tcW w:w="1089" w:type="dxa"/>
            <w:noWrap/>
          </w:tcPr>
          <w:p w14:paraId="0A3E9E08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 -</w:t>
            </w:r>
          </w:p>
        </w:tc>
        <w:tc>
          <w:tcPr>
            <w:tcW w:w="1134" w:type="dxa"/>
            <w:noWrap/>
          </w:tcPr>
          <w:p w14:paraId="1F415347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28249161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1DE9EDC3" w14:textId="77777777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32531C2B" w14:textId="6E13C399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396C7EA7" w14:textId="0743B6A0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1243AF20" w14:textId="4BC1DD49" w:rsidR="004A47C9" w:rsidRPr="00DF6B60" w:rsidRDefault="004A47C9" w:rsidP="004A47C9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D8132C" w:rsidRPr="00DF6B60" w14:paraId="7DD6D7EB" w14:textId="77777777" w:rsidTr="00D8132C">
        <w:trPr>
          <w:trHeight w:val="245"/>
          <w:jc w:val="center"/>
        </w:trPr>
        <w:tc>
          <w:tcPr>
            <w:tcW w:w="601" w:type="dxa"/>
            <w:vMerge w:val="restart"/>
            <w:vAlign w:val="center"/>
          </w:tcPr>
          <w:p w14:paraId="6D7FD45E" w14:textId="77777777" w:rsidR="00D8132C" w:rsidRPr="00DF6B60" w:rsidRDefault="00D8132C" w:rsidP="00D8132C">
            <w:r w:rsidRPr="00DF6B60">
              <w:t>1.7.</w:t>
            </w:r>
          </w:p>
        </w:tc>
        <w:tc>
          <w:tcPr>
            <w:tcW w:w="1842" w:type="dxa"/>
            <w:gridSpan w:val="2"/>
            <w:vMerge w:val="restart"/>
          </w:tcPr>
          <w:p w14:paraId="5C031375" w14:textId="77777777" w:rsidR="00D8132C" w:rsidRPr="00DF6B60" w:rsidRDefault="00D8132C" w:rsidP="00D8132C">
            <w:r w:rsidRPr="00DF6B60">
              <w:rPr>
                <w:lang w:val="en-US"/>
              </w:rPr>
              <w:t>V</w:t>
            </w:r>
            <w:r w:rsidRPr="00DF6B60">
              <w:t xml:space="preserve"> Основное мероприятие  «Профессиональная подготовка, переподготовка и повышение квалификации» на 2023-2028 годы  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7D0E4C56" w14:textId="77777777" w:rsidR="00D8132C" w:rsidRPr="00DF6B60" w:rsidRDefault="00D8132C" w:rsidP="00D8132C">
            <w:r w:rsidRPr="00DF6B60">
              <w:t>всего, в том числе:</w:t>
            </w:r>
          </w:p>
          <w:p w14:paraId="28938178" w14:textId="77777777" w:rsidR="00D8132C" w:rsidRPr="00DF6B60" w:rsidRDefault="00D8132C" w:rsidP="00D8132C">
            <w:r w:rsidRPr="00DF6B60"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2371" w:type="dxa"/>
            <w:gridSpan w:val="2"/>
          </w:tcPr>
          <w:p w14:paraId="3DDAA6BF" w14:textId="77777777" w:rsidR="00D8132C" w:rsidRPr="00DF6B60" w:rsidRDefault="00D8132C" w:rsidP="00D8132C">
            <w:r w:rsidRPr="00DF6B60">
              <w:t>всего</w:t>
            </w:r>
          </w:p>
        </w:tc>
        <w:tc>
          <w:tcPr>
            <w:tcW w:w="1089" w:type="dxa"/>
            <w:noWrap/>
          </w:tcPr>
          <w:p w14:paraId="083BB22D" w14:textId="77777777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30,00</w:t>
            </w:r>
          </w:p>
        </w:tc>
        <w:tc>
          <w:tcPr>
            <w:tcW w:w="1134" w:type="dxa"/>
            <w:noWrap/>
          </w:tcPr>
          <w:p w14:paraId="752F1214" w14:textId="77777777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30,00</w:t>
            </w:r>
          </w:p>
        </w:tc>
        <w:tc>
          <w:tcPr>
            <w:tcW w:w="1134" w:type="dxa"/>
          </w:tcPr>
          <w:p w14:paraId="29D59023" w14:textId="77777777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30,00</w:t>
            </w:r>
          </w:p>
        </w:tc>
        <w:tc>
          <w:tcPr>
            <w:tcW w:w="1134" w:type="dxa"/>
          </w:tcPr>
          <w:p w14:paraId="010766C2" w14:textId="0AD8B0D3" w:rsidR="00D8132C" w:rsidRPr="00DF6B60" w:rsidRDefault="00D8132C" w:rsidP="00D8132C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30,00</w:t>
            </w:r>
          </w:p>
        </w:tc>
        <w:tc>
          <w:tcPr>
            <w:tcW w:w="1134" w:type="dxa"/>
          </w:tcPr>
          <w:p w14:paraId="13FDE45D" w14:textId="360436F7" w:rsidR="00D8132C" w:rsidRPr="00DF6B60" w:rsidRDefault="00D8132C" w:rsidP="00D8132C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30,00</w:t>
            </w:r>
          </w:p>
        </w:tc>
        <w:tc>
          <w:tcPr>
            <w:tcW w:w="1134" w:type="dxa"/>
          </w:tcPr>
          <w:p w14:paraId="0E2E8CFF" w14:textId="5ABD70EE" w:rsidR="00D8132C" w:rsidRPr="00DF6B60" w:rsidRDefault="00D8132C" w:rsidP="00D8132C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30,00</w:t>
            </w:r>
          </w:p>
        </w:tc>
        <w:tc>
          <w:tcPr>
            <w:tcW w:w="1134" w:type="dxa"/>
          </w:tcPr>
          <w:p w14:paraId="2AE3BD03" w14:textId="2D3ECC4B" w:rsidR="00D8132C" w:rsidRPr="00DF6B60" w:rsidRDefault="00D8132C" w:rsidP="00D8132C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180,00</w:t>
            </w:r>
          </w:p>
        </w:tc>
      </w:tr>
      <w:tr w:rsidR="00D8132C" w:rsidRPr="00EE1C27" w14:paraId="27F8F9E3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362640EE" w14:textId="77777777" w:rsidR="00D8132C" w:rsidRPr="00DF6B60" w:rsidRDefault="00D8132C" w:rsidP="00D8132C"/>
        </w:tc>
        <w:tc>
          <w:tcPr>
            <w:tcW w:w="1842" w:type="dxa"/>
            <w:gridSpan w:val="2"/>
            <w:vMerge/>
            <w:vAlign w:val="center"/>
          </w:tcPr>
          <w:p w14:paraId="7495B191" w14:textId="77777777" w:rsidR="00D8132C" w:rsidRPr="00DF6B60" w:rsidRDefault="00D8132C" w:rsidP="00D8132C"/>
        </w:tc>
        <w:tc>
          <w:tcPr>
            <w:tcW w:w="1985" w:type="dxa"/>
            <w:gridSpan w:val="2"/>
            <w:vMerge/>
            <w:vAlign w:val="center"/>
          </w:tcPr>
          <w:p w14:paraId="2DC9EFFA" w14:textId="77777777" w:rsidR="00D8132C" w:rsidRPr="00DF6B60" w:rsidRDefault="00D8132C" w:rsidP="00D8132C"/>
        </w:tc>
        <w:tc>
          <w:tcPr>
            <w:tcW w:w="2371" w:type="dxa"/>
            <w:gridSpan w:val="2"/>
          </w:tcPr>
          <w:p w14:paraId="37081DAA" w14:textId="77777777" w:rsidR="00D8132C" w:rsidRPr="00DF6B60" w:rsidRDefault="00D8132C" w:rsidP="00D8132C">
            <w:r w:rsidRPr="00DF6B60">
              <w:t>областной бюджет (ОБ)</w:t>
            </w:r>
          </w:p>
        </w:tc>
        <w:tc>
          <w:tcPr>
            <w:tcW w:w="1089" w:type="dxa"/>
            <w:noWrap/>
          </w:tcPr>
          <w:p w14:paraId="4D66E669" w14:textId="77777777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noWrap/>
          </w:tcPr>
          <w:p w14:paraId="7FA23A4F" w14:textId="77777777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0DA3E5AF" w14:textId="77777777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63AF1D26" w14:textId="77777777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4FFE2BF2" w14:textId="0C3C3880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64E8C764" w14:textId="7D502EBC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5136376C" w14:textId="081DD0E5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D8132C" w:rsidRPr="00DF6B60" w14:paraId="1F34417B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1597302A" w14:textId="77777777" w:rsidR="00D8132C" w:rsidRPr="00EE1C27" w:rsidRDefault="00D8132C" w:rsidP="00D8132C"/>
        </w:tc>
        <w:tc>
          <w:tcPr>
            <w:tcW w:w="1842" w:type="dxa"/>
            <w:gridSpan w:val="2"/>
            <w:vMerge/>
            <w:vAlign w:val="center"/>
          </w:tcPr>
          <w:p w14:paraId="641F85A9" w14:textId="77777777" w:rsidR="00D8132C" w:rsidRPr="00EE1C27" w:rsidRDefault="00D8132C" w:rsidP="00D8132C">
            <w:pPr>
              <w:rPr>
                <w:highlight w:val="yellow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28578C66" w14:textId="77777777" w:rsidR="00D8132C" w:rsidRPr="00EE1C27" w:rsidRDefault="00D8132C" w:rsidP="00D8132C"/>
        </w:tc>
        <w:tc>
          <w:tcPr>
            <w:tcW w:w="2371" w:type="dxa"/>
            <w:gridSpan w:val="2"/>
          </w:tcPr>
          <w:p w14:paraId="41B1DD07" w14:textId="77777777" w:rsidR="00D8132C" w:rsidRPr="00EE1C27" w:rsidRDefault="00D8132C" w:rsidP="00D8132C">
            <w:r w:rsidRPr="00EE1C27">
              <w:t>средства, планируемые к привлечению из федерального бюджета (ФБ)</w:t>
            </w:r>
          </w:p>
        </w:tc>
        <w:tc>
          <w:tcPr>
            <w:tcW w:w="1089" w:type="dxa"/>
            <w:noWrap/>
          </w:tcPr>
          <w:p w14:paraId="5F792351" w14:textId="77777777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 </w:t>
            </w:r>
          </w:p>
        </w:tc>
        <w:tc>
          <w:tcPr>
            <w:tcW w:w="1134" w:type="dxa"/>
            <w:noWrap/>
          </w:tcPr>
          <w:p w14:paraId="454CC918" w14:textId="77777777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2DCB826C" w14:textId="77777777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735747DE" w14:textId="77777777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766CF94B" w14:textId="2D0A0E46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4DA4B6F2" w14:textId="75D2713D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430B2FC4" w14:textId="254F1AE3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  <w:tr w:rsidR="00D8132C" w:rsidRPr="00DF6B60" w14:paraId="049965FB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32C0C5E7" w14:textId="77777777" w:rsidR="00D8132C" w:rsidRPr="00EE1C27" w:rsidRDefault="00D8132C" w:rsidP="00D8132C"/>
        </w:tc>
        <w:tc>
          <w:tcPr>
            <w:tcW w:w="1842" w:type="dxa"/>
            <w:gridSpan w:val="2"/>
            <w:vMerge/>
            <w:vAlign w:val="center"/>
          </w:tcPr>
          <w:p w14:paraId="28750DEE" w14:textId="77777777" w:rsidR="00D8132C" w:rsidRPr="00EE1C27" w:rsidRDefault="00D8132C" w:rsidP="00D8132C">
            <w:pPr>
              <w:rPr>
                <w:highlight w:val="yellow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2DA4233A" w14:textId="77777777" w:rsidR="00D8132C" w:rsidRPr="00EE1C27" w:rsidRDefault="00D8132C" w:rsidP="00D8132C"/>
        </w:tc>
        <w:tc>
          <w:tcPr>
            <w:tcW w:w="2371" w:type="dxa"/>
            <w:gridSpan w:val="2"/>
          </w:tcPr>
          <w:p w14:paraId="0CE831A7" w14:textId="77777777" w:rsidR="00D8132C" w:rsidRPr="00EE1C27" w:rsidRDefault="00D8132C" w:rsidP="00D8132C">
            <w:r w:rsidRPr="00EE1C27">
              <w:t>местный бюджет (МБ)</w:t>
            </w:r>
          </w:p>
        </w:tc>
        <w:tc>
          <w:tcPr>
            <w:tcW w:w="1089" w:type="dxa"/>
            <w:noWrap/>
          </w:tcPr>
          <w:p w14:paraId="42C59561" w14:textId="0CF66F4F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30,00</w:t>
            </w:r>
          </w:p>
        </w:tc>
        <w:tc>
          <w:tcPr>
            <w:tcW w:w="1134" w:type="dxa"/>
            <w:noWrap/>
          </w:tcPr>
          <w:p w14:paraId="31008F8B" w14:textId="05AA9BDE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30,00</w:t>
            </w:r>
          </w:p>
        </w:tc>
        <w:tc>
          <w:tcPr>
            <w:tcW w:w="1134" w:type="dxa"/>
          </w:tcPr>
          <w:p w14:paraId="7D8F9126" w14:textId="5BFCD104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30,00</w:t>
            </w:r>
          </w:p>
        </w:tc>
        <w:tc>
          <w:tcPr>
            <w:tcW w:w="1134" w:type="dxa"/>
          </w:tcPr>
          <w:p w14:paraId="07C04DDA" w14:textId="409FC377" w:rsidR="00D8132C" w:rsidRPr="00DF6B60" w:rsidRDefault="00D8132C" w:rsidP="00D8132C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30,00</w:t>
            </w:r>
          </w:p>
        </w:tc>
        <w:tc>
          <w:tcPr>
            <w:tcW w:w="1134" w:type="dxa"/>
          </w:tcPr>
          <w:p w14:paraId="77775F29" w14:textId="4C1A8206" w:rsidR="00D8132C" w:rsidRPr="00DF6B60" w:rsidRDefault="00D8132C" w:rsidP="00D8132C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30,00</w:t>
            </w:r>
          </w:p>
        </w:tc>
        <w:tc>
          <w:tcPr>
            <w:tcW w:w="1134" w:type="dxa"/>
          </w:tcPr>
          <w:p w14:paraId="398AA639" w14:textId="2FFAF932" w:rsidR="00D8132C" w:rsidRPr="00DF6B60" w:rsidRDefault="00D8132C" w:rsidP="00D8132C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30,00</w:t>
            </w:r>
          </w:p>
        </w:tc>
        <w:tc>
          <w:tcPr>
            <w:tcW w:w="1134" w:type="dxa"/>
          </w:tcPr>
          <w:p w14:paraId="1717BC24" w14:textId="4A36C4E9" w:rsidR="00D8132C" w:rsidRPr="00DF6B60" w:rsidRDefault="00D8132C" w:rsidP="00D8132C">
            <w:pPr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180,00</w:t>
            </w:r>
          </w:p>
        </w:tc>
      </w:tr>
      <w:tr w:rsidR="00D8132C" w:rsidRPr="00DF6B60" w14:paraId="356B4C8F" w14:textId="77777777" w:rsidTr="000F3440">
        <w:trPr>
          <w:trHeight w:val="245"/>
          <w:jc w:val="center"/>
        </w:trPr>
        <w:tc>
          <w:tcPr>
            <w:tcW w:w="601" w:type="dxa"/>
            <w:vMerge/>
            <w:vAlign w:val="center"/>
          </w:tcPr>
          <w:p w14:paraId="0BEA0ACE" w14:textId="77777777" w:rsidR="00D8132C" w:rsidRPr="00EE1C27" w:rsidRDefault="00D8132C" w:rsidP="00D8132C"/>
        </w:tc>
        <w:tc>
          <w:tcPr>
            <w:tcW w:w="1842" w:type="dxa"/>
            <w:gridSpan w:val="2"/>
            <w:vMerge/>
            <w:vAlign w:val="center"/>
          </w:tcPr>
          <w:p w14:paraId="2CAD324A" w14:textId="77777777" w:rsidR="00D8132C" w:rsidRPr="00EE1C27" w:rsidRDefault="00D8132C" w:rsidP="00D8132C">
            <w:pPr>
              <w:rPr>
                <w:highlight w:val="yellow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B6F163B" w14:textId="77777777" w:rsidR="00D8132C" w:rsidRPr="00EE1C27" w:rsidRDefault="00D8132C" w:rsidP="00D8132C"/>
        </w:tc>
        <w:tc>
          <w:tcPr>
            <w:tcW w:w="2371" w:type="dxa"/>
            <w:gridSpan w:val="2"/>
          </w:tcPr>
          <w:p w14:paraId="3FB484A4" w14:textId="77777777" w:rsidR="00D8132C" w:rsidRPr="00EE1C27" w:rsidRDefault="00D8132C" w:rsidP="00D8132C">
            <w:r w:rsidRPr="00EE1C27">
              <w:t>иные источники (ИИ)</w:t>
            </w:r>
          </w:p>
        </w:tc>
        <w:tc>
          <w:tcPr>
            <w:tcW w:w="1089" w:type="dxa"/>
            <w:noWrap/>
          </w:tcPr>
          <w:p w14:paraId="0B514BB1" w14:textId="77777777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 -</w:t>
            </w:r>
          </w:p>
        </w:tc>
        <w:tc>
          <w:tcPr>
            <w:tcW w:w="1134" w:type="dxa"/>
            <w:noWrap/>
          </w:tcPr>
          <w:p w14:paraId="48D17D0C" w14:textId="77777777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27B71498" w14:textId="77777777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359DDFE4" w14:textId="77777777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04A2EB0C" w14:textId="68ED6389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791FEE31" w14:textId="76107EE5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5901CEE7" w14:textId="71E10841" w:rsidR="00D8132C" w:rsidRPr="00DF6B60" w:rsidRDefault="00D8132C" w:rsidP="00D8132C">
            <w:pPr>
              <w:jc w:val="center"/>
              <w:rPr>
                <w:sz w:val="23"/>
                <w:szCs w:val="23"/>
              </w:rPr>
            </w:pPr>
            <w:r w:rsidRPr="00DF6B60">
              <w:rPr>
                <w:sz w:val="23"/>
                <w:szCs w:val="23"/>
              </w:rPr>
              <w:t>-</w:t>
            </w:r>
          </w:p>
        </w:tc>
      </w:tr>
    </w:tbl>
    <w:p w14:paraId="7064DF37" w14:textId="77777777" w:rsidR="00EE1C27" w:rsidRPr="00EE1C27" w:rsidRDefault="00EE1C27" w:rsidP="00EE1C27">
      <w:pPr>
        <w:rPr>
          <w:sz w:val="28"/>
          <w:szCs w:val="28"/>
        </w:rPr>
      </w:pPr>
    </w:p>
    <w:p w14:paraId="68D435F1" w14:textId="77777777" w:rsidR="00EE1C27" w:rsidRPr="00EE1C27" w:rsidRDefault="00EE1C27" w:rsidP="00EE1C27">
      <w:pPr>
        <w:rPr>
          <w:sz w:val="28"/>
          <w:szCs w:val="28"/>
        </w:rPr>
      </w:pPr>
    </w:p>
    <w:p w14:paraId="30264D39" w14:textId="77777777" w:rsidR="00EE1C27" w:rsidRPr="00EE1C27" w:rsidRDefault="00EE1C27" w:rsidP="00EE1C27">
      <w:pPr>
        <w:rPr>
          <w:sz w:val="28"/>
          <w:szCs w:val="28"/>
        </w:rPr>
        <w:sectPr w:rsidR="00EE1C27" w:rsidRPr="00EE1C27" w:rsidSect="00DD06DC">
          <w:pgSz w:w="16834" w:h="11904" w:orient="landscape"/>
          <w:pgMar w:top="1134" w:right="567" w:bottom="1134" w:left="1701" w:header="720" w:footer="720" w:gutter="0"/>
          <w:cols w:space="720"/>
          <w:docGrid w:linePitch="326"/>
        </w:sectPr>
      </w:pPr>
    </w:p>
    <w:p w14:paraId="486D420C" w14:textId="77777777" w:rsidR="004116C1" w:rsidRDefault="00EE1C27" w:rsidP="00EE1C27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EE1C27">
        <w:rPr>
          <w:sz w:val="28"/>
          <w:szCs w:val="28"/>
        </w:rPr>
        <w:lastRenderedPageBreak/>
        <w:t xml:space="preserve">Подпрограмма «Обеспечение деятельности главы </w:t>
      </w:r>
      <w:r w:rsidR="00B71B4E" w:rsidRPr="00B71B4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EE1C27">
        <w:rPr>
          <w:caps/>
          <w:sz w:val="28"/>
          <w:szCs w:val="28"/>
        </w:rPr>
        <w:t>»</w:t>
      </w:r>
    </w:p>
    <w:p w14:paraId="228BA4FF" w14:textId="77777777" w:rsidR="00EE1C27" w:rsidRPr="00EE1C27" w:rsidRDefault="00EE1C27" w:rsidP="00EE1C27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EE1C27">
        <w:rPr>
          <w:caps/>
          <w:sz w:val="28"/>
          <w:szCs w:val="28"/>
        </w:rPr>
        <w:t xml:space="preserve"> </w:t>
      </w:r>
      <w:r w:rsidRPr="00EE1C27">
        <w:rPr>
          <w:sz w:val="28"/>
          <w:szCs w:val="28"/>
        </w:rPr>
        <w:t>на 20</w:t>
      </w:r>
      <w:r w:rsidRPr="00EE1C27">
        <w:rPr>
          <w:caps/>
          <w:sz w:val="28"/>
          <w:szCs w:val="28"/>
        </w:rPr>
        <w:t>2</w:t>
      </w:r>
      <w:r w:rsidR="00B71B4E">
        <w:rPr>
          <w:caps/>
          <w:sz w:val="28"/>
          <w:szCs w:val="28"/>
        </w:rPr>
        <w:t>3</w:t>
      </w:r>
      <w:r w:rsidRPr="00EE1C27">
        <w:rPr>
          <w:caps/>
          <w:sz w:val="28"/>
          <w:szCs w:val="28"/>
        </w:rPr>
        <w:t>-202</w:t>
      </w:r>
      <w:r w:rsidR="00B71B4E">
        <w:rPr>
          <w:caps/>
          <w:sz w:val="28"/>
          <w:szCs w:val="28"/>
        </w:rPr>
        <w:t>8</w:t>
      </w:r>
      <w:r w:rsidRPr="00EE1C27">
        <w:rPr>
          <w:sz w:val="28"/>
          <w:szCs w:val="28"/>
        </w:rPr>
        <w:t xml:space="preserve"> годы</w:t>
      </w:r>
      <w:r w:rsidRPr="00EE1C27">
        <w:rPr>
          <w:caps/>
          <w:sz w:val="28"/>
          <w:szCs w:val="28"/>
        </w:rPr>
        <w:t xml:space="preserve"> </w:t>
      </w:r>
    </w:p>
    <w:p w14:paraId="62458DEC" w14:textId="77777777" w:rsidR="00EE1C27" w:rsidRPr="00EE1C27" w:rsidRDefault="00EE1C27" w:rsidP="00EE1C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16274EC" w14:textId="77777777" w:rsidR="00EE1C27" w:rsidRPr="00EE1C27" w:rsidRDefault="00EE1C27" w:rsidP="00493D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1C27">
        <w:rPr>
          <w:sz w:val="28"/>
          <w:szCs w:val="28"/>
        </w:rPr>
        <w:t>Паспорт подпрограммы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116"/>
        <w:gridCol w:w="1002"/>
        <w:gridCol w:w="1002"/>
        <w:gridCol w:w="996"/>
        <w:gridCol w:w="1002"/>
        <w:gridCol w:w="996"/>
        <w:gridCol w:w="996"/>
      </w:tblGrid>
      <w:tr w:rsidR="00EE1C27" w:rsidRPr="00EE1C27" w14:paraId="517F723B" w14:textId="77777777" w:rsidTr="000369E8">
        <w:tc>
          <w:tcPr>
            <w:tcW w:w="2547" w:type="dxa"/>
            <w:shd w:val="clear" w:color="auto" w:fill="auto"/>
          </w:tcPr>
          <w:p w14:paraId="592C4192" w14:textId="77777777" w:rsidR="00EE1C27" w:rsidRPr="00EE1C27" w:rsidRDefault="00EE1C27" w:rsidP="00EE1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E1C27">
              <w:rPr>
                <w:rFonts w:eastAsia="Calibri"/>
              </w:rPr>
              <w:t>Наименование подпрограммы</w:t>
            </w:r>
          </w:p>
        </w:tc>
        <w:tc>
          <w:tcPr>
            <w:tcW w:w="7110" w:type="dxa"/>
            <w:gridSpan w:val="7"/>
            <w:shd w:val="clear" w:color="auto" w:fill="auto"/>
          </w:tcPr>
          <w:p w14:paraId="11DC74F4" w14:textId="77777777" w:rsidR="00EE1C27" w:rsidRPr="00EE1C27" w:rsidRDefault="004116C1" w:rsidP="00EE1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116C1">
              <w:t>«Обеспечение деятельности главы Тайтурского городского поселения Усольского муниципального района Иркутской области» на 2023-2028 годы</w:t>
            </w:r>
          </w:p>
        </w:tc>
      </w:tr>
      <w:tr w:rsidR="00EE1C27" w:rsidRPr="00EE1C27" w14:paraId="4DCDF401" w14:textId="77777777" w:rsidTr="000369E8">
        <w:tc>
          <w:tcPr>
            <w:tcW w:w="2547" w:type="dxa"/>
            <w:shd w:val="clear" w:color="auto" w:fill="auto"/>
          </w:tcPr>
          <w:p w14:paraId="214E271D" w14:textId="77777777" w:rsidR="00EE1C27" w:rsidRPr="00EE1C27" w:rsidRDefault="00EE1C27" w:rsidP="00EE1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E1C27">
              <w:rPr>
                <w:rFonts w:eastAsia="Calibri"/>
              </w:rPr>
              <w:t>Ответственный исполнитель подпрограммы</w:t>
            </w:r>
          </w:p>
          <w:p w14:paraId="4E3F49AB" w14:textId="77777777" w:rsidR="00EE1C27" w:rsidRPr="00EE1C27" w:rsidRDefault="00EE1C27" w:rsidP="00EE1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7110" w:type="dxa"/>
            <w:gridSpan w:val="7"/>
            <w:shd w:val="clear" w:color="auto" w:fill="auto"/>
          </w:tcPr>
          <w:p w14:paraId="6CF9FF8F" w14:textId="77777777" w:rsidR="00EE1C27" w:rsidRPr="00EE1C27" w:rsidRDefault="004116C1" w:rsidP="00EE1C27">
            <w:r w:rsidRPr="004116C1">
              <w:t>Администрация Тайтурского городского поселения Усольского муниципального района Иркутской области</w:t>
            </w:r>
          </w:p>
        </w:tc>
      </w:tr>
      <w:tr w:rsidR="00EE1C27" w:rsidRPr="00EE1C27" w14:paraId="630E1E25" w14:textId="77777777" w:rsidTr="000369E8">
        <w:tc>
          <w:tcPr>
            <w:tcW w:w="2547" w:type="dxa"/>
            <w:shd w:val="clear" w:color="auto" w:fill="auto"/>
          </w:tcPr>
          <w:p w14:paraId="7116A94B" w14:textId="77777777" w:rsidR="00EE1C27" w:rsidRPr="00EE1C27" w:rsidRDefault="00EE1C27" w:rsidP="00EE1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E1C27">
              <w:rPr>
                <w:rFonts w:eastAsia="Calibri"/>
              </w:rPr>
              <w:t>Участники подпрограммы</w:t>
            </w:r>
          </w:p>
          <w:p w14:paraId="0D69A7C6" w14:textId="77777777" w:rsidR="00EE1C27" w:rsidRPr="00EE1C27" w:rsidRDefault="00EE1C27" w:rsidP="00EE1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7110" w:type="dxa"/>
            <w:gridSpan w:val="7"/>
            <w:shd w:val="clear" w:color="auto" w:fill="auto"/>
          </w:tcPr>
          <w:p w14:paraId="2955FE6B" w14:textId="77777777" w:rsidR="00EE1C27" w:rsidRPr="00EE1C27" w:rsidRDefault="00EE1C27" w:rsidP="00EE1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E1C27">
              <w:rPr>
                <w:rFonts w:eastAsia="Calibri"/>
              </w:rPr>
              <w:t>отсутствуют</w:t>
            </w:r>
          </w:p>
        </w:tc>
      </w:tr>
      <w:tr w:rsidR="00EE1C27" w:rsidRPr="00EE1C27" w14:paraId="1A3C0A91" w14:textId="77777777" w:rsidTr="000369E8">
        <w:tc>
          <w:tcPr>
            <w:tcW w:w="2547" w:type="dxa"/>
            <w:shd w:val="clear" w:color="auto" w:fill="auto"/>
          </w:tcPr>
          <w:p w14:paraId="2FA75206" w14:textId="77777777" w:rsidR="00EE1C27" w:rsidRPr="00EE1C27" w:rsidRDefault="00EE1C27" w:rsidP="00EE1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E1C27">
              <w:rPr>
                <w:rFonts w:eastAsia="Calibri"/>
              </w:rPr>
              <w:t>Цель подпрограммы</w:t>
            </w:r>
          </w:p>
        </w:tc>
        <w:tc>
          <w:tcPr>
            <w:tcW w:w="7110" w:type="dxa"/>
            <w:gridSpan w:val="7"/>
            <w:shd w:val="clear" w:color="auto" w:fill="auto"/>
          </w:tcPr>
          <w:p w14:paraId="41028F30" w14:textId="77777777" w:rsidR="00EE1C27" w:rsidRPr="00EE1C27" w:rsidRDefault="00EE1C27" w:rsidP="004116C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E1C27">
              <w:rPr>
                <w:rFonts w:eastAsia="Calibri"/>
              </w:rPr>
              <w:t xml:space="preserve">Обеспечение деятельности главы </w:t>
            </w:r>
            <w:r w:rsidR="004116C1" w:rsidRPr="004116C1">
              <w:rPr>
                <w:rFonts w:eastAsia="Calibri"/>
              </w:rPr>
              <w:t>Тайтурского городского поселения Усольского муниципального района Иркутской области</w:t>
            </w:r>
          </w:p>
        </w:tc>
      </w:tr>
      <w:tr w:rsidR="00EE1C27" w:rsidRPr="00EE1C27" w14:paraId="3D690C3E" w14:textId="77777777" w:rsidTr="000369E8">
        <w:tc>
          <w:tcPr>
            <w:tcW w:w="2547" w:type="dxa"/>
            <w:shd w:val="clear" w:color="auto" w:fill="auto"/>
          </w:tcPr>
          <w:p w14:paraId="0C6E2642" w14:textId="77777777" w:rsidR="00EE1C27" w:rsidRPr="00EE1C27" w:rsidRDefault="00EE1C27" w:rsidP="00EE1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E1C27">
              <w:rPr>
                <w:rFonts w:eastAsia="Calibri"/>
              </w:rPr>
              <w:t>Задача подпрограммы</w:t>
            </w:r>
          </w:p>
        </w:tc>
        <w:tc>
          <w:tcPr>
            <w:tcW w:w="7110" w:type="dxa"/>
            <w:gridSpan w:val="7"/>
            <w:shd w:val="clear" w:color="auto" w:fill="auto"/>
          </w:tcPr>
          <w:p w14:paraId="78BE73AF" w14:textId="77777777" w:rsidR="00EE1C27" w:rsidRPr="00EE1C27" w:rsidRDefault="00EE1C27" w:rsidP="004116C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E1C27">
              <w:rPr>
                <w:rFonts w:eastAsia="Calibri"/>
                <w:bCs/>
                <w:color w:val="000000"/>
              </w:rPr>
              <w:t xml:space="preserve">Обеспечение эффективной деятельности </w:t>
            </w:r>
            <w:r w:rsidR="004116C1">
              <w:rPr>
                <w:rFonts w:eastAsia="Calibri"/>
                <w:bCs/>
                <w:color w:val="000000"/>
              </w:rPr>
              <w:t>и</w:t>
            </w:r>
            <w:r w:rsidR="004116C1" w:rsidRPr="004116C1">
              <w:rPr>
                <w:rFonts w:eastAsia="Calibri"/>
                <w:bCs/>
                <w:color w:val="000000"/>
              </w:rPr>
              <w:t xml:space="preserve"> </w:t>
            </w:r>
            <w:r w:rsidR="004116C1">
              <w:rPr>
                <w:rFonts w:eastAsia="Calibri"/>
                <w:bCs/>
                <w:color w:val="000000"/>
              </w:rPr>
              <w:t>о</w:t>
            </w:r>
            <w:r w:rsidRPr="00EE1C27">
              <w:rPr>
                <w:rFonts w:eastAsia="Calibri"/>
                <w:bCs/>
                <w:color w:val="000000"/>
              </w:rPr>
              <w:t xml:space="preserve">беспечение реализации полномочий главы </w:t>
            </w:r>
            <w:r w:rsidR="004116C1" w:rsidRPr="004116C1">
              <w:rPr>
                <w:rFonts w:eastAsia="Calibri"/>
                <w:bCs/>
                <w:color w:val="000000"/>
              </w:rPr>
              <w:t>Тайтурского городского поселения Усольского муниципального района Иркутской области</w:t>
            </w:r>
          </w:p>
        </w:tc>
      </w:tr>
      <w:tr w:rsidR="00EE1C27" w:rsidRPr="00EE1C27" w14:paraId="0276A684" w14:textId="77777777" w:rsidTr="000369E8">
        <w:trPr>
          <w:trHeight w:val="906"/>
        </w:trPr>
        <w:tc>
          <w:tcPr>
            <w:tcW w:w="2547" w:type="dxa"/>
            <w:shd w:val="clear" w:color="auto" w:fill="auto"/>
          </w:tcPr>
          <w:p w14:paraId="0207702F" w14:textId="77777777" w:rsidR="00EE1C27" w:rsidRPr="00EE1C27" w:rsidRDefault="00EE1C27" w:rsidP="00EE1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E1C27">
              <w:rPr>
                <w:rFonts w:eastAsia="Calibri"/>
              </w:rPr>
              <w:t>Сроки реализации подпрограммы</w:t>
            </w:r>
          </w:p>
        </w:tc>
        <w:tc>
          <w:tcPr>
            <w:tcW w:w="7110" w:type="dxa"/>
            <w:gridSpan w:val="7"/>
            <w:shd w:val="clear" w:color="auto" w:fill="auto"/>
          </w:tcPr>
          <w:p w14:paraId="72675D63" w14:textId="77777777" w:rsidR="00EE1C27" w:rsidRPr="00EE1C27" w:rsidRDefault="00EE1C27" w:rsidP="004116C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E1C27">
              <w:rPr>
                <w:rFonts w:eastAsia="Calibri"/>
              </w:rPr>
              <w:t>202</w:t>
            </w:r>
            <w:r w:rsidR="004116C1">
              <w:rPr>
                <w:rFonts w:eastAsia="Calibri"/>
              </w:rPr>
              <w:t>3</w:t>
            </w:r>
            <w:r w:rsidRPr="00EE1C27">
              <w:rPr>
                <w:rFonts w:eastAsia="Calibri"/>
              </w:rPr>
              <w:t>-202</w:t>
            </w:r>
            <w:r w:rsidR="004116C1">
              <w:rPr>
                <w:rFonts w:eastAsia="Calibri"/>
              </w:rPr>
              <w:t>8</w:t>
            </w:r>
            <w:r w:rsidRPr="00EE1C27">
              <w:rPr>
                <w:rFonts w:eastAsia="Calibri"/>
              </w:rPr>
              <w:t xml:space="preserve"> годы </w:t>
            </w:r>
          </w:p>
        </w:tc>
      </w:tr>
      <w:tr w:rsidR="00EE1C27" w:rsidRPr="00EE1C27" w14:paraId="44F0B6BF" w14:textId="77777777" w:rsidTr="000369E8">
        <w:trPr>
          <w:trHeight w:val="906"/>
        </w:trPr>
        <w:tc>
          <w:tcPr>
            <w:tcW w:w="2547" w:type="dxa"/>
            <w:shd w:val="clear" w:color="auto" w:fill="auto"/>
          </w:tcPr>
          <w:p w14:paraId="1CDED0A0" w14:textId="77777777" w:rsidR="00EE1C27" w:rsidRPr="00EE1C27" w:rsidRDefault="00EE1C27" w:rsidP="00EE1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E1C27">
              <w:rPr>
                <w:rFonts w:eastAsia="Calibri"/>
              </w:rPr>
              <w:t>Целевые показатели подпрограммы</w:t>
            </w:r>
          </w:p>
        </w:tc>
        <w:tc>
          <w:tcPr>
            <w:tcW w:w="7110" w:type="dxa"/>
            <w:gridSpan w:val="7"/>
            <w:shd w:val="clear" w:color="auto" w:fill="auto"/>
          </w:tcPr>
          <w:p w14:paraId="2AF64639" w14:textId="77777777" w:rsidR="00EE1C27" w:rsidRPr="00EE1C27" w:rsidRDefault="00EE1C27" w:rsidP="00EE1C2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E1C27">
              <w:rPr>
                <w:rFonts w:eastAsia="Calibri"/>
              </w:rPr>
              <w:t>доля достигнутых целевых показателей (индикаторов) подпрограммы к общему количеству целевых показателей (индикаторов)</w:t>
            </w:r>
          </w:p>
        </w:tc>
      </w:tr>
      <w:tr w:rsidR="003437A6" w:rsidRPr="00513912" w14:paraId="252A7D1C" w14:textId="77777777" w:rsidTr="000369E8">
        <w:tblPrEx>
          <w:tblLook w:val="01A0" w:firstRow="1" w:lastRow="0" w:firstColumn="1" w:lastColumn="1" w:noHBand="0" w:noVBand="0"/>
        </w:tblPrEx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FA682" w14:textId="77777777" w:rsidR="003437A6" w:rsidRPr="00513912" w:rsidRDefault="003437A6" w:rsidP="00493DF0">
            <w:pPr>
              <w:tabs>
                <w:tab w:val="center" w:pos="4153"/>
                <w:tab w:val="right" w:pos="8306"/>
              </w:tabs>
              <w:jc w:val="center"/>
            </w:pPr>
            <w:r w:rsidRPr="00260270">
              <w:t>Ресурсное обеспечение и источники</w:t>
            </w:r>
            <w:r>
              <w:t xml:space="preserve"> финансирования </w:t>
            </w:r>
            <w:r w:rsidR="00493DF0">
              <w:t>под</w:t>
            </w:r>
            <w:r>
              <w:t>программы, в том числе:</w:t>
            </w:r>
          </w:p>
        </w:tc>
        <w:tc>
          <w:tcPr>
            <w:tcW w:w="7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C35C" w14:textId="3A1C854F" w:rsidR="003437A6" w:rsidRPr="00DF6B60" w:rsidRDefault="000369E8" w:rsidP="000369E8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Общий объем финансирования Подпрограмма «Обеспечение деятельности главы Тайтурского городского поселения Усольского муниципального района Иркутской области» на 2023-2028 годы</w:t>
            </w:r>
            <w:r w:rsidRPr="00DF6B60">
              <w:rPr>
                <w:bCs/>
                <w:color w:val="000000"/>
              </w:rPr>
              <w:t xml:space="preserve"> за счет всех источников финансирования</w:t>
            </w:r>
            <w:r w:rsidRPr="00DF6B60">
              <w:rPr>
                <w:sz w:val="28"/>
              </w:rPr>
              <w:t xml:space="preserve"> </w:t>
            </w:r>
            <w:r w:rsidRPr="00DF6B60">
              <w:t>составляет 13009,02 тыс. руб., в том числе по годам, тыс. руб.:</w:t>
            </w:r>
          </w:p>
        </w:tc>
      </w:tr>
      <w:tr w:rsidR="003437A6" w:rsidRPr="00513912" w14:paraId="3D3AE933" w14:textId="77777777" w:rsidTr="000369E8">
        <w:tblPrEx>
          <w:tblLook w:val="01A0" w:firstRow="1" w:lastRow="0" w:firstColumn="1" w:lastColumn="1" w:noHBand="0" w:noVBand="0"/>
        </w:tblPrEx>
        <w:trPr>
          <w:trHeight w:val="399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6A0E6918" w14:textId="77777777" w:rsidR="003437A6" w:rsidRPr="00513912" w:rsidRDefault="003437A6" w:rsidP="00C34329">
            <w:pPr>
              <w:tabs>
                <w:tab w:val="center" w:pos="4153"/>
                <w:tab w:val="right" w:pos="8306"/>
              </w:tabs>
              <w:jc w:val="center"/>
            </w:pPr>
            <w:r>
              <w:t>по годам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BA53" w14:textId="77777777" w:rsidR="003437A6" w:rsidRPr="00513912" w:rsidRDefault="003437A6" w:rsidP="00C34329">
            <w:pPr>
              <w:tabs>
                <w:tab w:val="center" w:pos="4153"/>
                <w:tab w:val="right" w:pos="8306"/>
              </w:tabs>
              <w:jc w:val="center"/>
            </w:pPr>
            <w:r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DE9E" w14:textId="77777777" w:rsidR="003437A6" w:rsidRPr="00513912" w:rsidRDefault="003437A6" w:rsidP="00C34329">
            <w:pPr>
              <w:tabs>
                <w:tab w:val="center" w:pos="4153"/>
                <w:tab w:val="right" w:pos="8306"/>
              </w:tabs>
              <w:jc w:val="center"/>
            </w:pPr>
            <w:r>
              <w:t>2023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0C6B" w14:textId="77777777" w:rsidR="003437A6" w:rsidRPr="00513912" w:rsidRDefault="003437A6" w:rsidP="00C34329">
            <w:pPr>
              <w:tabs>
                <w:tab w:val="center" w:pos="4153"/>
                <w:tab w:val="right" w:pos="8306"/>
              </w:tabs>
              <w:jc w:val="center"/>
            </w:pPr>
            <w:r>
              <w:t>2024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477A" w14:textId="77777777" w:rsidR="003437A6" w:rsidRPr="00513912" w:rsidRDefault="003437A6" w:rsidP="00C34329">
            <w:pPr>
              <w:tabs>
                <w:tab w:val="center" w:pos="4153"/>
                <w:tab w:val="right" w:pos="8306"/>
              </w:tabs>
              <w:jc w:val="center"/>
            </w:pPr>
            <w:r>
              <w:t>2025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EEA8" w14:textId="77777777" w:rsidR="003437A6" w:rsidRPr="00513912" w:rsidRDefault="003437A6" w:rsidP="00C34329">
            <w:pPr>
              <w:tabs>
                <w:tab w:val="center" w:pos="4153"/>
                <w:tab w:val="right" w:pos="8306"/>
              </w:tabs>
              <w:jc w:val="center"/>
            </w:pPr>
            <w:r>
              <w:t>2026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8CFC" w14:textId="77777777" w:rsidR="003437A6" w:rsidRPr="00513912" w:rsidRDefault="003437A6" w:rsidP="00C34329">
            <w:pPr>
              <w:tabs>
                <w:tab w:val="center" w:pos="4153"/>
                <w:tab w:val="right" w:pos="8306"/>
              </w:tabs>
              <w:jc w:val="center"/>
            </w:pPr>
            <w:r>
              <w:t>2027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4D07" w14:textId="77777777" w:rsidR="003437A6" w:rsidRPr="00DF6B60" w:rsidRDefault="003437A6" w:rsidP="00C34329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2028 г.</w:t>
            </w:r>
          </w:p>
        </w:tc>
      </w:tr>
      <w:tr w:rsidR="000369E8" w:rsidRPr="00513912" w14:paraId="7C601793" w14:textId="77777777" w:rsidTr="000369E8">
        <w:tblPrEx>
          <w:tblLook w:val="01A0" w:firstRow="1" w:lastRow="0" w:firstColumn="1" w:lastColumn="1" w:noHBand="0" w:noVBand="0"/>
        </w:tblPrEx>
        <w:trPr>
          <w:trHeight w:val="330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18112A56" w14:textId="77777777" w:rsidR="000369E8" w:rsidRPr="00DF6B60" w:rsidRDefault="000369E8" w:rsidP="000369E8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средства местного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F2CA" w14:textId="1971B2C4" w:rsidR="000369E8" w:rsidRPr="00DF6B60" w:rsidRDefault="000369E8" w:rsidP="000369E8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13009,02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2F83" w14:textId="35E0187C" w:rsidR="000369E8" w:rsidRPr="00DF6B60" w:rsidRDefault="000369E8" w:rsidP="000369E8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2168,17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F4A" w14:textId="016B9FA8" w:rsidR="000369E8" w:rsidRPr="00DF6B60" w:rsidRDefault="000369E8" w:rsidP="000369E8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2168,17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DC1" w14:textId="3436E705" w:rsidR="000369E8" w:rsidRPr="00DF6B60" w:rsidRDefault="000369E8" w:rsidP="000369E8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2168,17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0953" w14:textId="39496FFA" w:rsidR="000369E8" w:rsidRPr="00DF6B60" w:rsidRDefault="000369E8" w:rsidP="000369E8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2168,17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AADD" w14:textId="7DED643F" w:rsidR="000369E8" w:rsidRPr="00DF6B60" w:rsidRDefault="000369E8" w:rsidP="000369E8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2168,17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C7EA" w14:textId="172BC671" w:rsidR="000369E8" w:rsidRPr="00DF6B60" w:rsidRDefault="000369E8" w:rsidP="000369E8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2168,17</w:t>
            </w:r>
          </w:p>
        </w:tc>
      </w:tr>
      <w:tr w:rsidR="000369E8" w:rsidRPr="00513912" w14:paraId="0C65216B" w14:textId="77777777" w:rsidTr="000369E8">
        <w:tblPrEx>
          <w:tblLook w:val="01A0" w:firstRow="1" w:lastRow="0" w:firstColumn="1" w:lastColumn="1" w:noHBand="0" w:noVBand="0"/>
        </w:tblPrEx>
        <w:trPr>
          <w:trHeight w:val="210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0D754BC1" w14:textId="77777777" w:rsidR="000369E8" w:rsidRPr="00DF6B60" w:rsidRDefault="000369E8" w:rsidP="000369E8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иные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ED93" w14:textId="39E3D0E9" w:rsidR="000369E8" w:rsidRPr="00DF6B60" w:rsidRDefault="000369E8" w:rsidP="000369E8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FEA9" w14:textId="73D24DF6" w:rsidR="000369E8" w:rsidRPr="00DF6B60" w:rsidRDefault="000369E8" w:rsidP="000369E8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8691" w14:textId="6605D5F8" w:rsidR="000369E8" w:rsidRPr="00DF6B60" w:rsidRDefault="000369E8" w:rsidP="000369E8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51B" w14:textId="08EE71D3" w:rsidR="000369E8" w:rsidRPr="00DF6B60" w:rsidRDefault="000369E8" w:rsidP="000369E8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0AC7" w14:textId="3E916041" w:rsidR="000369E8" w:rsidRPr="00DF6B60" w:rsidRDefault="000369E8" w:rsidP="000369E8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3017" w14:textId="6A2664B8" w:rsidR="000369E8" w:rsidRPr="00DF6B60" w:rsidRDefault="000369E8" w:rsidP="000369E8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93E2" w14:textId="5DF2CF24" w:rsidR="000369E8" w:rsidRPr="00DF6B60" w:rsidRDefault="000369E8" w:rsidP="000369E8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-</w:t>
            </w:r>
          </w:p>
        </w:tc>
      </w:tr>
      <w:tr w:rsidR="000369E8" w:rsidRPr="00513912" w14:paraId="174DE40B" w14:textId="77777777" w:rsidTr="000369E8">
        <w:tblPrEx>
          <w:tblLook w:val="01A0" w:firstRow="1" w:lastRow="0" w:firstColumn="1" w:lastColumn="1" w:noHBand="0" w:noVBand="0"/>
        </w:tblPrEx>
        <w:trPr>
          <w:trHeight w:val="562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1EBFB0F5" w14:textId="77777777" w:rsidR="000369E8" w:rsidRPr="00DF6B60" w:rsidRDefault="000369E8" w:rsidP="000369E8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планируемые результаты реализации программы (итого)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46B7D" w14:textId="321EE974" w:rsidR="000369E8" w:rsidRPr="00DF6B60" w:rsidRDefault="000369E8" w:rsidP="000369E8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13009,02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C74FF" w14:textId="66EEE613" w:rsidR="000369E8" w:rsidRPr="00DF6B60" w:rsidRDefault="000369E8" w:rsidP="000369E8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2168,17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14BA1" w14:textId="75FD460F" w:rsidR="000369E8" w:rsidRPr="00DF6B60" w:rsidRDefault="000369E8" w:rsidP="000369E8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2168,17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F3608" w14:textId="1075A184" w:rsidR="000369E8" w:rsidRPr="00DF6B60" w:rsidRDefault="000369E8" w:rsidP="000369E8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2168,17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8A2E2" w14:textId="0BC2065E" w:rsidR="000369E8" w:rsidRPr="00DF6B60" w:rsidRDefault="000369E8" w:rsidP="000369E8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2168,17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D60A3" w14:textId="2D7B0D94" w:rsidR="000369E8" w:rsidRPr="00DF6B60" w:rsidRDefault="000369E8" w:rsidP="000369E8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2168,17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13152" w14:textId="64C4C0E7" w:rsidR="000369E8" w:rsidRPr="00DF6B60" w:rsidRDefault="000369E8" w:rsidP="000369E8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2168,17</w:t>
            </w:r>
          </w:p>
        </w:tc>
      </w:tr>
      <w:tr w:rsidR="000369E8" w:rsidRPr="00EE1C27" w14:paraId="654F14AE" w14:textId="77777777" w:rsidTr="000369E8">
        <w:tc>
          <w:tcPr>
            <w:tcW w:w="2547" w:type="dxa"/>
            <w:shd w:val="clear" w:color="auto" w:fill="auto"/>
          </w:tcPr>
          <w:p w14:paraId="223237E4" w14:textId="77777777" w:rsidR="000369E8" w:rsidRPr="00EE1C27" w:rsidRDefault="000369E8" w:rsidP="000369E8">
            <w:pPr>
              <w:autoSpaceDE w:val="0"/>
              <w:autoSpaceDN w:val="0"/>
              <w:adjustRightInd w:val="0"/>
              <w:ind w:right="33"/>
              <w:jc w:val="both"/>
              <w:rPr>
                <w:rFonts w:eastAsia="Calibri"/>
              </w:rPr>
            </w:pPr>
            <w:r w:rsidRPr="00EE1C27">
              <w:rPr>
                <w:rFonts w:eastAsia="Calibri"/>
              </w:rPr>
              <w:t>Ожидаемые конечные результаты реализации подпрограммы</w:t>
            </w:r>
          </w:p>
        </w:tc>
        <w:tc>
          <w:tcPr>
            <w:tcW w:w="7110" w:type="dxa"/>
            <w:gridSpan w:val="7"/>
            <w:shd w:val="clear" w:color="auto" w:fill="auto"/>
          </w:tcPr>
          <w:p w14:paraId="7B96DAA6" w14:textId="77777777" w:rsidR="000369E8" w:rsidRPr="00EE1C27" w:rsidRDefault="000369E8" w:rsidP="000369E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E1C27">
              <w:rPr>
                <w:rFonts w:eastAsia="Calibri"/>
              </w:rPr>
              <w:t>Обеспечение выполнения целей, задач и показателей муниципальной подпрограммы.</w:t>
            </w:r>
          </w:p>
        </w:tc>
      </w:tr>
    </w:tbl>
    <w:p w14:paraId="25D93326" w14:textId="77777777" w:rsidR="00EE1C27" w:rsidRPr="00EE1C27" w:rsidRDefault="00EE1C27" w:rsidP="00EE1C27">
      <w:pPr>
        <w:ind w:firstLine="709"/>
        <w:jc w:val="both"/>
        <w:rPr>
          <w:rFonts w:eastAsia="Calibri"/>
        </w:rPr>
      </w:pPr>
    </w:p>
    <w:p w14:paraId="188C0DC7" w14:textId="77777777" w:rsidR="00EE1C27" w:rsidRPr="00EE1C27" w:rsidRDefault="00EE1C27" w:rsidP="00EE1C27">
      <w:pPr>
        <w:ind w:firstLine="709"/>
        <w:jc w:val="center"/>
        <w:rPr>
          <w:sz w:val="28"/>
          <w:szCs w:val="28"/>
        </w:rPr>
      </w:pPr>
      <w:r w:rsidRPr="00EE1C27">
        <w:rPr>
          <w:sz w:val="28"/>
          <w:szCs w:val="28"/>
          <w:lang w:val="en-US"/>
        </w:rPr>
        <w:t>I</w:t>
      </w:r>
      <w:r w:rsidRPr="00EE1C27">
        <w:rPr>
          <w:sz w:val="28"/>
          <w:szCs w:val="28"/>
        </w:rPr>
        <w:t xml:space="preserve">. Характеристика текущего состояния сферы реализации подпрограммы </w:t>
      </w:r>
    </w:p>
    <w:p w14:paraId="4FF93E05" w14:textId="77777777" w:rsidR="00EE1C27" w:rsidRPr="00EE1C27" w:rsidRDefault="00EE1C27" w:rsidP="00EE1C27">
      <w:pPr>
        <w:ind w:firstLine="709"/>
        <w:jc w:val="center"/>
        <w:rPr>
          <w:sz w:val="28"/>
          <w:szCs w:val="28"/>
        </w:rPr>
      </w:pPr>
    </w:p>
    <w:p w14:paraId="27CD1E89" w14:textId="77777777" w:rsidR="00EE1C27" w:rsidRPr="00EE1C27" w:rsidRDefault="00EE1C27" w:rsidP="00260270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 xml:space="preserve">Основанием для разработки подпрограммы </w:t>
      </w:r>
      <w:r w:rsidR="00260270" w:rsidRPr="00260270">
        <w:rPr>
          <w:sz w:val="28"/>
          <w:szCs w:val="28"/>
        </w:rPr>
        <w:t xml:space="preserve">«Обеспечение деятельности главы Тайтурского городского поселения Усольского муниципального района </w:t>
      </w:r>
      <w:r w:rsidR="00260270" w:rsidRPr="00260270">
        <w:rPr>
          <w:sz w:val="28"/>
          <w:szCs w:val="28"/>
        </w:rPr>
        <w:lastRenderedPageBreak/>
        <w:t>Иркутской области» на 2023-2028 годы</w:t>
      </w:r>
      <w:r w:rsidRPr="00260270">
        <w:rPr>
          <w:sz w:val="28"/>
          <w:szCs w:val="28"/>
        </w:rPr>
        <w:t xml:space="preserve"> </w:t>
      </w:r>
      <w:r w:rsidRPr="00EE1C27">
        <w:rPr>
          <w:sz w:val="28"/>
          <w:szCs w:val="28"/>
        </w:rPr>
        <w:t xml:space="preserve">(далее – </w:t>
      </w:r>
      <w:r w:rsidR="00260270">
        <w:rPr>
          <w:sz w:val="28"/>
          <w:szCs w:val="28"/>
        </w:rPr>
        <w:t>П</w:t>
      </w:r>
      <w:r w:rsidRPr="00EE1C27">
        <w:rPr>
          <w:sz w:val="28"/>
          <w:szCs w:val="28"/>
        </w:rPr>
        <w:t>одпрограмма) Федеральный закон от 06.10.2003 № 131- ФЗ «Об общих принципах организации местного самоуправления в Российской Федерации», Трудовой кодекс Российской Федерации, Устав Тайтурского муниципального образования.</w:t>
      </w:r>
    </w:p>
    <w:p w14:paraId="031923A6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</w:p>
    <w:p w14:paraId="76793B6B" w14:textId="77777777" w:rsidR="00EE1C27" w:rsidRPr="00EE1C27" w:rsidRDefault="00EE1C27" w:rsidP="00EE1C27">
      <w:pPr>
        <w:ind w:firstLine="709"/>
        <w:jc w:val="center"/>
        <w:rPr>
          <w:sz w:val="28"/>
          <w:szCs w:val="28"/>
        </w:rPr>
      </w:pPr>
      <w:r w:rsidRPr="00EE1C27">
        <w:rPr>
          <w:sz w:val="28"/>
          <w:szCs w:val="28"/>
          <w:lang w:val="en-US"/>
        </w:rPr>
        <w:t>II</w:t>
      </w:r>
      <w:r w:rsidRPr="00EE1C27">
        <w:rPr>
          <w:sz w:val="28"/>
          <w:szCs w:val="28"/>
        </w:rPr>
        <w:t>. Цели и задачи подпрограммы, целевые показатели и сроки реализации подпрограммы</w:t>
      </w:r>
    </w:p>
    <w:p w14:paraId="23E966D8" w14:textId="77777777" w:rsidR="00EE1C27" w:rsidRPr="00EE1C27" w:rsidRDefault="00EE1C27" w:rsidP="00EE1C27">
      <w:pPr>
        <w:ind w:firstLine="709"/>
        <w:jc w:val="center"/>
        <w:rPr>
          <w:sz w:val="28"/>
          <w:szCs w:val="28"/>
        </w:rPr>
      </w:pPr>
    </w:p>
    <w:p w14:paraId="4C1B3752" w14:textId="0F6556F8" w:rsidR="00EE1C27" w:rsidRPr="00EE1C27" w:rsidRDefault="00EE1C27" w:rsidP="00EE1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Приоритетом в сфере реализации подпрограммы является качественное выполнение мероприятий муниципальной подпрограммы.</w:t>
      </w:r>
    </w:p>
    <w:p w14:paraId="4B26303C" w14:textId="77777777" w:rsidR="00EE1C27" w:rsidRPr="00EE1C27" w:rsidRDefault="00EE1C27" w:rsidP="00EE1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Основной целью подпрограммы является обеспечение создания условий для реализации муниципальной подпрограммы.</w:t>
      </w:r>
    </w:p>
    <w:p w14:paraId="131559C6" w14:textId="77777777" w:rsidR="00EE1C27" w:rsidRPr="00EE1C27" w:rsidRDefault="00EE1C27" w:rsidP="00EE1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Целью подпрограммы является обеспечение деятельности главы городского поселения Тайтурского муниципального образования.</w:t>
      </w:r>
    </w:p>
    <w:p w14:paraId="3521AA97" w14:textId="77777777" w:rsidR="00EE1C27" w:rsidRPr="00EE1C27" w:rsidRDefault="00EE1C27" w:rsidP="00EE1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 xml:space="preserve">Для обеспечения реализации полномочий главы </w:t>
      </w:r>
      <w:r w:rsidR="00F72D3E" w:rsidRPr="00F72D3E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EE1C27">
        <w:rPr>
          <w:sz w:val="28"/>
          <w:szCs w:val="28"/>
        </w:rPr>
        <w:t>необходимо выполнение следующих задач:</w:t>
      </w:r>
    </w:p>
    <w:p w14:paraId="679A3C65" w14:textId="77777777" w:rsidR="00EE1C27" w:rsidRPr="00EE1C27" w:rsidRDefault="00EE1C27" w:rsidP="00EE1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 xml:space="preserve">1. Обеспечения деятельности главы </w:t>
      </w:r>
      <w:r w:rsidR="00F72D3E" w:rsidRPr="00F72D3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EE1C27">
        <w:rPr>
          <w:sz w:val="28"/>
          <w:szCs w:val="28"/>
        </w:rPr>
        <w:t xml:space="preserve">; </w:t>
      </w:r>
    </w:p>
    <w:p w14:paraId="230BCADB" w14:textId="77777777" w:rsidR="00EE1C27" w:rsidRPr="00EE1C27" w:rsidRDefault="00EE1C27" w:rsidP="00EE1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 xml:space="preserve">2. Обеспечения перспективного и текущего планирования деятельности главы </w:t>
      </w:r>
      <w:r w:rsidR="00F72D3E" w:rsidRPr="00F72D3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EE1C27">
        <w:rPr>
          <w:sz w:val="28"/>
          <w:szCs w:val="28"/>
        </w:rPr>
        <w:t>.</w:t>
      </w:r>
    </w:p>
    <w:p w14:paraId="1671F712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Сроки реализации подпрограммы 202</w:t>
      </w:r>
      <w:r w:rsidR="00F72D3E">
        <w:rPr>
          <w:sz w:val="28"/>
          <w:szCs w:val="28"/>
        </w:rPr>
        <w:t>3</w:t>
      </w:r>
      <w:r w:rsidRPr="00EE1C27">
        <w:rPr>
          <w:sz w:val="28"/>
          <w:szCs w:val="28"/>
        </w:rPr>
        <w:t>-202</w:t>
      </w:r>
      <w:r w:rsidR="00F72D3E">
        <w:rPr>
          <w:sz w:val="28"/>
          <w:szCs w:val="28"/>
        </w:rPr>
        <w:t>8</w:t>
      </w:r>
      <w:r w:rsidRPr="00EE1C27">
        <w:rPr>
          <w:sz w:val="28"/>
          <w:szCs w:val="28"/>
        </w:rPr>
        <w:t xml:space="preserve"> годы.</w:t>
      </w:r>
    </w:p>
    <w:p w14:paraId="2D203A44" w14:textId="77777777" w:rsidR="00EE1C27" w:rsidRPr="00EE1C27" w:rsidRDefault="00EE1C27" w:rsidP="00EE1C27">
      <w:pPr>
        <w:ind w:firstLine="709"/>
        <w:jc w:val="center"/>
        <w:rPr>
          <w:sz w:val="28"/>
          <w:szCs w:val="28"/>
        </w:rPr>
      </w:pPr>
    </w:p>
    <w:p w14:paraId="48681C8B" w14:textId="77777777" w:rsidR="00EE1C27" w:rsidRPr="00EE1C27" w:rsidRDefault="00EE1C27" w:rsidP="00EE1C27">
      <w:pPr>
        <w:ind w:firstLine="709"/>
        <w:jc w:val="center"/>
        <w:rPr>
          <w:sz w:val="28"/>
          <w:szCs w:val="28"/>
        </w:rPr>
      </w:pPr>
      <w:r w:rsidRPr="00EE1C27">
        <w:rPr>
          <w:sz w:val="28"/>
          <w:szCs w:val="28"/>
          <w:lang w:val="en-US"/>
        </w:rPr>
        <w:t>III</w:t>
      </w:r>
      <w:r w:rsidRPr="00EE1C27">
        <w:rPr>
          <w:sz w:val="28"/>
          <w:szCs w:val="28"/>
        </w:rPr>
        <w:t>. Обоснование выделения подпрограммы</w:t>
      </w:r>
    </w:p>
    <w:p w14:paraId="5D1BD22B" w14:textId="77777777" w:rsidR="00EE1C27" w:rsidRPr="00EE1C27" w:rsidRDefault="00EE1C27" w:rsidP="00EE1C27">
      <w:pPr>
        <w:ind w:firstLine="709"/>
        <w:jc w:val="center"/>
        <w:rPr>
          <w:sz w:val="28"/>
          <w:szCs w:val="28"/>
        </w:rPr>
      </w:pPr>
    </w:p>
    <w:p w14:paraId="0F5A9504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 xml:space="preserve">В рамках подпрограммы реализуется </w:t>
      </w:r>
      <w:r w:rsidR="00EE5393">
        <w:rPr>
          <w:sz w:val="28"/>
          <w:szCs w:val="28"/>
        </w:rPr>
        <w:t>комплекс процессных мероприятий:</w:t>
      </w:r>
    </w:p>
    <w:p w14:paraId="21136251" w14:textId="77777777" w:rsidR="00EE1C27" w:rsidRPr="00EE1C27" w:rsidRDefault="00EE1C27" w:rsidP="00EE1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 xml:space="preserve">1. </w:t>
      </w:r>
      <w:r w:rsidR="00EE5393">
        <w:rPr>
          <w:sz w:val="28"/>
          <w:szCs w:val="28"/>
        </w:rPr>
        <w:t>о</w:t>
      </w:r>
      <w:r w:rsidRPr="00EE1C27">
        <w:rPr>
          <w:sz w:val="28"/>
          <w:szCs w:val="28"/>
        </w:rPr>
        <w:t xml:space="preserve">беспечение деятельности главы </w:t>
      </w:r>
      <w:r w:rsidR="00EE5393" w:rsidRPr="00EE5393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EE1C27">
        <w:rPr>
          <w:sz w:val="28"/>
          <w:szCs w:val="28"/>
        </w:rPr>
        <w:t>.</w:t>
      </w:r>
      <w:r w:rsidRPr="00EE1C27">
        <w:rPr>
          <w:i/>
          <w:sz w:val="28"/>
          <w:szCs w:val="28"/>
        </w:rPr>
        <w:t xml:space="preserve"> </w:t>
      </w:r>
      <w:r w:rsidRPr="00EE1C27">
        <w:rPr>
          <w:sz w:val="28"/>
          <w:szCs w:val="28"/>
        </w:rPr>
        <w:t xml:space="preserve">Осуществляется путем финансирования расходов на содержание </w:t>
      </w:r>
      <w:r w:rsidR="00EE5393">
        <w:rPr>
          <w:sz w:val="28"/>
          <w:szCs w:val="28"/>
        </w:rPr>
        <w:t xml:space="preserve">главы </w:t>
      </w:r>
      <w:r w:rsidR="00EE5393" w:rsidRPr="00EE5393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EE1C27">
        <w:rPr>
          <w:sz w:val="28"/>
          <w:szCs w:val="28"/>
        </w:rPr>
        <w:t xml:space="preserve"> за счет средств бюджета, предусмотренных решением Думы </w:t>
      </w:r>
      <w:r w:rsidR="00EE5393" w:rsidRPr="00EE5393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EE1C27">
        <w:rPr>
          <w:sz w:val="28"/>
          <w:szCs w:val="28"/>
        </w:rPr>
        <w:t xml:space="preserve"> о бюджете </w:t>
      </w:r>
      <w:r w:rsidR="00EE5393" w:rsidRPr="00EE5393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EE1C27">
        <w:rPr>
          <w:sz w:val="28"/>
          <w:szCs w:val="28"/>
        </w:rPr>
        <w:t>на очередной финансовый год и плановый период.</w:t>
      </w:r>
    </w:p>
    <w:p w14:paraId="7FAF892D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</w:p>
    <w:p w14:paraId="0C2E75B1" w14:textId="77777777" w:rsidR="00EE1C27" w:rsidRPr="00EE1C27" w:rsidRDefault="00EE1C27" w:rsidP="00EE1C27">
      <w:pPr>
        <w:ind w:firstLine="709"/>
        <w:jc w:val="center"/>
        <w:rPr>
          <w:sz w:val="28"/>
          <w:szCs w:val="28"/>
        </w:rPr>
      </w:pPr>
      <w:r w:rsidRPr="00EE1C27">
        <w:rPr>
          <w:sz w:val="28"/>
          <w:szCs w:val="28"/>
          <w:lang w:val="en-US"/>
        </w:rPr>
        <w:t>IV</w:t>
      </w:r>
      <w:r w:rsidRPr="00EE1C27">
        <w:rPr>
          <w:sz w:val="28"/>
          <w:szCs w:val="28"/>
        </w:rPr>
        <w:t>. Анализ рисков реализации подпрограммы и описание мер управления рисками реализации подпрограммы</w:t>
      </w:r>
    </w:p>
    <w:p w14:paraId="6D65C1F8" w14:textId="77777777" w:rsidR="00EE1C27" w:rsidRPr="00EE1C27" w:rsidRDefault="00EE1C27" w:rsidP="00EE1C27">
      <w:pPr>
        <w:ind w:firstLine="709"/>
        <w:jc w:val="center"/>
        <w:rPr>
          <w:sz w:val="28"/>
          <w:szCs w:val="28"/>
        </w:rPr>
      </w:pPr>
    </w:p>
    <w:p w14:paraId="73CF298C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При реализации подпрограммы возможно возникновение риска невыполнения мероприятий и недостижения запланированных результатов в случае сокращения объемов бюджетного финансирования подпрограммы.</w:t>
      </w:r>
    </w:p>
    <w:p w14:paraId="6D79D3C5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 xml:space="preserve">Управление рисками реализации подпрограммы будет осуществляться на основе действующего законодательства Российской Федерации и Иркутской </w:t>
      </w:r>
      <w:r w:rsidRPr="00EE1C27">
        <w:rPr>
          <w:sz w:val="28"/>
          <w:szCs w:val="28"/>
        </w:rPr>
        <w:lastRenderedPageBreak/>
        <w:t xml:space="preserve">области в сфере деятельности администрации </w:t>
      </w:r>
      <w:r w:rsidR="00554913" w:rsidRPr="00554913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EE1C27">
        <w:rPr>
          <w:sz w:val="28"/>
          <w:szCs w:val="28"/>
        </w:rPr>
        <w:t>.</w:t>
      </w:r>
    </w:p>
    <w:p w14:paraId="75BE2CC4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В рамках подпрограммы осуществляется работа по обеспечению своевременной корректировки муниципальной подпрограммы, внесению изменений в нормативные правовые акты Тайтурского муниципального образования в сфере ее реализации.</w:t>
      </w:r>
    </w:p>
    <w:p w14:paraId="1BC85351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Необходимость разработки указанных правовых актов Тайтурского муниципального образования будет определяться в процессе реализации подпрограммы в соответствии с изменениями законодательства Российской Федерации и Иркутской области.</w:t>
      </w:r>
    </w:p>
    <w:p w14:paraId="6F31047E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</w:p>
    <w:p w14:paraId="46864D36" w14:textId="77777777" w:rsidR="00EE1C27" w:rsidRPr="00EE1C27" w:rsidRDefault="00EE1C27" w:rsidP="00EE1C27">
      <w:pPr>
        <w:ind w:firstLine="709"/>
        <w:jc w:val="center"/>
        <w:rPr>
          <w:sz w:val="28"/>
          <w:szCs w:val="28"/>
        </w:rPr>
      </w:pPr>
      <w:r w:rsidRPr="00EE1C27">
        <w:rPr>
          <w:sz w:val="28"/>
          <w:szCs w:val="28"/>
          <w:lang w:val="en-US"/>
        </w:rPr>
        <w:t>V</w:t>
      </w:r>
      <w:r w:rsidRPr="00EE1C27">
        <w:rPr>
          <w:sz w:val="28"/>
          <w:szCs w:val="28"/>
        </w:rPr>
        <w:t xml:space="preserve">. Ресурсное обеспечение подпрограммы </w:t>
      </w:r>
    </w:p>
    <w:p w14:paraId="294CD8C6" w14:textId="77777777" w:rsidR="00EE1C27" w:rsidRPr="00EE1C27" w:rsidRDefault="00EE1C27" w:rsidP="00EE1C27">
      <w:pPr>
        <w:ind w:firstLine="709"/>
        <w:jc w:val="center"/>
        <w:rPr>
          <w:sz w:val="28"/>
          <w:szCs w:val="28"/>
        </w:rPr>
      </w:pPr>
    </w:p>
    <w:p w14:paraId="0424FAB3" w14:textId="77777777" w:rsid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 xml:space="preserve">Финансирование реализации подпрограммы осуществляется в рамках текущего финансирования деятельности главы </w:t>
      </w:r>
      <w:r w:rsidR="00DE69A7" w:rsidRPr="00DE69A7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EE1C27">
        <w:rPr>
          <w:sz w:val="28"/>
          <w:szCs w:val="28"/>
        </w:rPr>
        <w:t>. Финансовые ресурсы, необходимые для реализации подпрограммы соответствуют объемам бюджетных ассигнований на 202</w:t>
      </w:r>
      <w:r w:rsidR="00DE69A7">
        <w:rPr>
          <w:sz w:val="28"/>
          <w:szCs w:val="28"/>
        </w:rPr>
        <w:t>3</w:t>
      </w:r>
      <w:r w:rsidRPr="00EE1C27">
        <w:rPr>
          <w:sz w:val="28"/>
          <w:szCs w:val="28"/>
        </w:rPr>
        <w:t>-202</w:t>
      </w:r>
      <w:r w:rsidR="00DE69A7">
        <w:rPr>
          <w:sz w:val="28"/>
          <w:szCs w:val="28"/>
        </w:rPr>
        <w:t>8</w:t>
      </w:r>
      <w:r w:rsidRPr="00EE1C27">
        <w:rPr>
          <w:sz w:val="28"/>
          <w:szCs w:val="28"/>
        </w:rPr>
        <w:t xml:space="preserve"> годы, преду</w:t>
      </w:r>
      <w:r w:rsidR="00DE69A7">
        <w:rPr>
          <w:sz w:val="28"/>
          <w:szCs w:val="28"/>
        </w:rPr>
        <w:t xml:space="preserve">смотренным </w:t>
      </w:r>
      <w:r w:rsidRPr="00EE1C27">
        <w:rPr>
          <w:sz w:val="28"/>
          <w:szCs w:val="28"/>
        </w:rPr>
        <w:t xml:space="preserve">бюджетом </w:t>
      </w:r>
      <w:r w:rsidR="00DE69A7" w:rsidRPr="00DE69A7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EE1C27">
        <w:rPr>
          <w:sz w:val="28"/>
          <w:szCs w:val="28"/>
        </w:rPr>
        <w:t xml:space="preserve">на очередной финансовый год и </w:t>
      </w:r>
      <w:r w:rsidR="00DE69A7">
        <w:rPr>
          <w:sz w:val="28"/>
          <w:szCs w:val="28"/>
        </w:rPr>
        <w:t xml:space="preserve">на </w:t>
      </w:r>
      <w:r w:rsidRPr="00EE1C27">
        <w:rPr>
          <w:sz w:val="28"/>
          <w:szCs w:val="28"/>
        </w:rPr>
        <w:t>плановый период.</w:t>
      </w:r>
    </w:p>
    <w:p w14:paraId="19B2658B" w14:textId="41E49005" w:rsidR="00C27115" w:rsidRPr="00DF6B60" w:rsidRDefault="00C27115" w:rsidP="00C271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Общий объём финансирования мероприятий подпрограммы в 2023-2028 гг. </w:t>
      </w:r>
      <w:r w:rsidR="000369E8" w:rsidRPr="00DF6B60">
        <w:rPr>
          <w:sz w:val="28"/>
          <w:szCs w:val="28"/>
        </w:rPr>
        <w:t xml:space="preserve">за </w:t>
      </w:r>
      <w:r w:rsidR="000369E8" w:rsidRPr="00DF6B60">
        <w:rPr>
          <w:bCs/>
          <w:color w:val="000000"/>
          <w:sz w:val="28"/>
        </w:rPr>
        <w:t>счет всех источников финансирования</w:t>
      </w:r>
      <w:r w:rsidR="000369E8" w:rsidRPr="00DF6B60">
        <w:rPr>
          <w:sz w:val="28"/>
          <w:szCs w:val="28"/>
        </w:rPr>
        <w:t xml:space="preserve"> </w:t>
      </w:r>
      <w:r w:rsidRPr="00DF6B60">
        <w:rPr>
          <w:sz w:val="28"/>
          <w:szCs w:val="28"/>
        </w:rPr>
        <w:t xml:space="preserve">составит </w:t>
      </w:r>
      <w:r w:rsidR="000369E8" w:rsidRPr="00DF6B60">
        <w:rPr>
          <w:sz w:val="28"/>
          <w:szCs w:val="28"/>
        </w:rPr>
        <w:t>13009,02</w:t>
      </w:r>
      <w:r w:rsidRPr="00DF6B60">
        <w:rPr>
          <w:sz w:val="28"/>
          <w:szCs w:val="28"/>
        </w:rPr>
        <w:t xml:space="preserve"> тыс. рублей.</w:t>
      </w:r>
    </w:p>
    <w:p w14:paraId="6BEE4808" w14:textId="68F793E6" w:rsidR="00C27115" w:rsidRPr="00DF6B60" w:rsidRDefault="00C27115" w:rsidP="00C271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2023 г. – </w:t>
      </w:r>
      <w:r w:rsidR="000369E8" w:rsidRPr="00DF6B60">
        <w:rPr>
          <w:sz w:val="28"/>
          <w:szCs w:val="28"/>
        </w:rPr>
        <w:t>2168,17</w:t>
      </w:r>
      <w:r w:rsidRPr="00DF6B60">
        <w:rPr>
          <w:sz w:val="28"/>
          <w:szCs w:val="28"/>
        </w:rPr>
        <w:t xml:space="preserve"> тыс. руб.</w:t>
      </w:r>
    </w:p>
    <w:p w14:paraId="2F4E4023" w14:textId="63B1A4D5" w:rsidR="00C27115" w:rsidRPr="00DF6B60" w:rsidRDefault="00C27115" w:rsidP="00C271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2024 г. – </w:t>
      </w:r>
      <w:r w:rsidR="000369E8" w:rsidRPr="00DF6B60">
        <w:rPr>
          <w:sz w:val="28"/>
          <w:szCs w:val="28"/>
        </w:rPr>
        <w:t xml:space="preserve">2168,17 </w:t>
      </w:r>
      <w:r w:rsidRPr="00DF6B60">
        <w:rPr>
          <w:sz w:val="28"/>
          <w:szCs w:val="28"/>
        </w:rPr>
        <w:t>тыс. руб.</w:t>
      </w:r>
    </w:p>
    <w:p w14:paraId="67FF4179" w14:textId="6DAACB63" w:rsidR="00C27115" w:rsidRPr="00DF6B60" w:rsidRDefault="00C27115" w:rsidP="00C271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2025 г. – </w:t>
      </w:r>
      <w:r w:rsidR="000369E8" w:rsidRPr="00DF6B60">
        <w:rPr>
          <w:sz w:val="28"/>
          <w:szCs w:val="28"/>
        </w:rPr>
        <w:t xml:space="preserve">2168,17 </w:t>
      </w:r>
      <w:r w:rsidRPr="00DF6B60">
        <w:rPr>
          <w:sz w:val="28"/>
          <w:szCs w:val="28"/>
        </w:rPr>
        <w:t>тыс. руб.</w:t>
      </w:r>
    </w:p>
    <w:p w14:paraId="467FB917" w14:textId="38F5DD88" w:rsidR="00C27115" w:rsidRPr="00DF6B60" w:rsidRDefault="00C27115" w:rsidP="00C271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2026 г. – </w:t>
      </w:r>
      <w:r w:rsidR="000369E8" w:rsidRPr="00DF6B60">
        <w:rPr>
          <w:sz w:val="28"/>
          <w:szCs w:val="28"/>
        </w:rPr>
        <w:t xml:space="preserve">2168,17 </w:t>
      </w:r>
      <w:r w:rsidRPr="00DF6B60">
        <w:rPr>
          <w:sz w:val="28"/>
          <w:szCs w:val="28"/>
        </w:rPr>
        <w:t>тыс. руб.</w:t>
      </w:r>
    </w:p>
    <w:p w14:paraId="2CEC840B" w14:textId="031BADB6" w:rsidR="00C27115" w:rsidRPr="00DF6B60" w:rsidRDefault="00C27115" w:rsidP="00C271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2027 г. – </w:t>
      </w:r>
      <w:r w:rsidR="000369E8" w:rsidRPr="00DF6B60">
        <w:rPr>
          <w:sz w:val="28"/>
          <w:szCs w:val="28"/>
        </w:rPr>
        <w:t xml:space="preserve">2168,17 </w:t>
      </w:r>
      <w:r w:rsidRPr="00DF6B60">
        <w:rPr>
          <w:sz w:val="28"/>
          <w:szCs w:val="28"/>
        </w:rPr>
        <w:t>тыс. руб.</w:t>
      </w:r>
    </w:p>
    <w:p w14:paraId="089267ED" w14:textId="5B51F489" w:rsidR="00C27115" w:rsidRDefault="00C27115" w:rsidP="00C271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2028 г. – </w:t>
      </w:r>
      <w:r w:rsidR="000369E8" w:rsidRPr="00DF6B60">
        <w:rPr>
          <w:sz w:val="28"/>
          <w:szCs w:val="28"/>
        </w:rPr>
        <w:t xml:space="preserve">2168,17 </w:t>
      </w:r>
      <w:r w:rsidRPr="00DF6B60">
        <w:rPr>
          <w:sz w:val="28"/>
          <w:szCs w:val="28"/>
        </w:rPr>
        <w:t>тыс. руб.</w:t>
      </w:r>
    </w:p>
    <w:p w14:paraId="73A99EF9" w14:textId="59E45DFF" w:rsidR="00C27115" w:rsidRPr="00DF6B60" w:rsidRDefault="00C27115" w:rsidP="00C271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42B97">
        <w:rPr>
          <w:sz w:val="28"/>
          <w:szCs w:val="28"/>
        </w:rPr>
        <w:t xml:space="preserve">Ресурсное обеспечение </w:t>
      </w:r>
      <w:r w:rsidR="00DF6B60">
        <w:rPr>
          <w:sz w:val="28"/>
          <w:szCs w:val="28"/>
        </w:rPr>
        <w:t>реализации</w:t>
      </w:r>
      <w:r w:rsidRPr="00F42B97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F42B97">
        <w:rPr>
          <w:sz w:val="28"/>
          <w:szCs w:val="28"/>
        </w:rPr>
        <w:t xml:space="preserve">программы за счет средств местного бюджета прилагается в приложении к </w:t>
      </w:r>
      <w:r w:rsidRPr="00DF6B60">
        <w:rPr>
          <w:sz w:val="28"/>
          <w:szCs w:val="28"/>
        </w:rPr>
        <w:t>подпрограмме (таблица 1).</w:t>
      </w:r>
    </w:p>
    <w:p w14:paraId="4D44B948" w14:textId="3714BCEB" w:rsidR="00C27115" w:rsidRDefault="00C27115" w:rsidP="00C271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>Прогнозная (справочная) оценка ресурсного обеспечения реализации подпрограммы за счет всех источников финансирования прилагается в приложении к подпрограмме (таблица 2).</w:t>
      </w:r>
    </w:p>
    <w:p w14:paraId="31A04DA0" w14:textId="77777777" w:rsidR="00DF6B60" w:rsidRPr="00F42B97" w:rsidRDefault="00DF6B60" w:rsidP="00C271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6084DEB0" w14:textId="77777777" w:rsidR="00EE1C27" w:rsidRPr="00EE1C27" w:rsidRDefault="00EE1C27" w:rsidP="000F253D">
      <w:pPr>
        <w:jc w:val="center"/>
        <w:rPr>
          <w:sz w:val="28"/>
          <w:szCs w:val="28"/>
        </w:rPr>
      </w:pPr>
      <w:r w:rsidRPr="00EE1C27">
        <w:rPr>
          <w:color w:val="000000"/>
          <w:spacing w:val="-10"/>
          <w:sz w:val="28"/>
          <w:szCs w:val="28"/>
          <w:lang w:val="en-US"/>
        </w:rPr>
        <w:t>VII</w:t>
      </w:r>
      <w:r w:rsidRPr="00EE1C27">
        <w:rPr>
          <w:sz w:val="28"/>
          <w:szCs w:val="28"/>
        </w:rPr>
        <w:t>. Ожидаемые конечные результаты реализации подпрограммы</w:t>
      </w:r>
    </w:p>
    <w:p w14:paraId="645FF67A" w14:textId="77777777" w:rsidR="00EE1C27" w:rsidRPr="00EE1C27" w:rsidRDefault="00EE1C27" w:rsidP="00EE1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 xml:space="preserve">      Обеспечение выполнения целей, задач и показателей муниципальной подпрограммы. Рост качества управления муниципальными финансами и сокращение нарушений бюджетного законодательства.</w:t>
      </w:r>
    </w:p>
    <w:p w14:paraId="507F9FC7" w14:textId="77777777" w:rsidR="00EE1C27" w:rsidRPr="00EE1C27" w:rsidRDefault="00EE1C27" w:rsidP="00EE1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B217FFE" w14:textId="77777777" w:rsidR="00EE1C27" w:rsidRPr="00EE1C27" w:rsidRDefault="00EE1C27" w:rsidP="00EE1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604185" w:rsidRPr="00EE1C27" w14:paraId="31BB819B" w14:textId="77777777" w:rsidTr="00604185">
        <w:trPr>
          <w:trHeight w:val="1037"/>
        </w:trPr>
        <w:tc>
          <w:tcPr>
            <w:tcW w:w="5920" w:type="dxa"/>
          </w:tcPr>
          <w:p w14:paraId="5F37FFEC" w14:textId="77777777" w:rsidR="00604185" w:rsidRPr="00604185" w:rsidRDefault="00604185" w:rsidP="00C34329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604185">
              <w:rPr>
                <w:kern w:val="2"/>
                <w:sz w:val="28"/>
                <w:szCs w:val="28"/>
              </w:rPr>
              <w:t>Глава Тайтурского городского поселения Усольского муниципального района</w:t>
            </w:r>
          </w:p>
          <w:p w14:paraId="0261F9F9" w14:textId="77777777" w:rsidR="00604185" w:rsidRPr="00604185" w:rsidRDefault="00604185" w:rsidP="00C3432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604185">
              <w:rPr>
                <w:kern w:val="2"/>
                <w:sz w:val="28"/>
                <w:szCs w:val="28"/>
              </w:rPr>
              <w:t xml:space="preserve">Иркутской области                         </w:t>
            </w:r>
          </w:p>
        </w:tc>
        <w:tc>
          <w:tcPr>
            <w:tcW w:w="3686" w:type="dxa"/>
          </w:tcPr>
          <w:p w14:paraId="03BF74E4" w14:textId="77777777" w:rsidR="00604185" w:rsidRPr="00604185" w:rsidRDefault="00604185" w:rsidP="00C3432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62F4017B" w14:textId="77777777" w:rsidR="00604185" w:rsidRPr="00604185" w:rsidRDefault="00604185" w:rsidP="00C3432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5E9B46D" w14:textId="77777777" w:rsidR="00604185" w:rsidRPr="00604185" w:rsidRDefault="00604185" w:rsidP="00C343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4185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14:paraId="0167E025" w14:textId="77777777" w:rsidR="00EE1C27" w:rsidRPr="00EE1C27" w:rsidRDefault="00EE1C27" w:rsidP="00EE1C27"/>
    <w:p w14:paraId="090E8DD6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Cs w:val="28"/>
        </w:rPr>
        <w:sectPr w:rsidR="00EE1C27" w:rsidRPr="00EE1C27" w:rsidSect="00DD06DC">
          <w:pgSz w:w="11906" w:h="16838" w:code="9"/>
          <w:pgMar w:top="1134" w:right="567" w:bottom="1134" w:left="1701" w:header="720" w:footer="720" w:gutter="0"/>
          <w:cols w:space="720"/>
        </w:sectPr>
      </w:pPr>
    </w:p>
    <w:p w14:paraId="0E640C89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 w:val="28"/>
          <w:szCs w:val="28"/>
        </w:rPr>
      </w:pPr>
      <w:r w:rsidRPr="00EE1C27">
        <w:rPr>
          <w:sz w:val="28"/>
          <w:szCs w:val="28"/>
        </w:rPr>
        <w:lastRenderedPageBreak/>
        <w:t xml:space="preserve">Таблица 1 </w:t>
      </w:r>
    </w:p>
    <w:p w14:paraId="2F418ED1" w14:textId="77777777" w:rsidR="003F2D40" w:rsidRDefault="00EE1C27" w:rsidP="003F2D40">
      <w:pPr>
        <w:jc w:val="right"/>
        <w:rPr>
          <w:sz w:val="28"/>
          <w:szCs w:val="28"/>
        </w:rPr>
      </w:pPr>
      <w:r w:rsidRPr="00EE1C27">
        <w:rPr>
          <w:sz w:val="28"/>
          <w:szCs w:val="28"/>
        </w:rPr>
        <w:t xml:space="preserve">к подпрограмме </w:t>
      </w:r>
      <w:r w:rsidR="003F2D40" w:rsidRPr="003F2D40">
        <w:rPr>
          <w:sz w:val="28"/>
          <w:szCs w:val="28"/>
        </w:rPr>
        <w:t xml:space="preserve">«Обеспечение деятельности главы Тайтурского городского </w:t>
      </w:r>
    </w:p>
    <w:p w14:paraId="0110BC1D" w14:textId="77777777" w:rsidR="003F2D40" w:rsidRDefault="003F2D40" w:rsidP="003F2D40">
      <w:pPr>
        <w:jc w:val="right"/>
        <w:rPr>
          <w:sz w:val="28"/>
          <w:szCs w:val="28"/>
        </w:rPr>
      </w:pPr>
      <w:r w:rsidRPr="003F2D40">
        <w:rPr>
          <w:sz w:val="28"/>
          <w:szCs w:val="28"/>
        </w:rPr>
        <w:t xml:space="preserve">поселения Усольского муниципального района Иркутской области» </w:t>
      </w:r>
    </w:p>
    <w:p w14:paraId="7A0D47A3" w14:textId="77777777" w:rsidR="00EE1C27" w:rsidRDefault="003F2D40" w:rsidP="003F2D40">
      <w:pPr>
        <w:jc w:val="right"/>
        <w:rPr>
          <w:sz w:val="28"/>
          <w:szCs w:val="28"/>
        </w:rPr>
      </w:pPr>
      <w:r w:rsidRPr="003F2D40">
        <w:rPr>
          <w:sz w:val="28"/>
          <w:szCs w:val="28"/>
        </w:rPr>
        <w:t>на 2023-2028 годы</w:t>
      </w:r>
    </w:p>
    <w:p w14:paraId="6A822905" w14:textId="77777777" w:rsidR="003F2D40" w:rsidRPr="00EE1C27" w:rsidRDefault="003F2D40" w:rsidP="004D1D9C">
      <w:pPr>
        <w:rPr>
          <w:sz w:val="28"/>
          <w:szCs w:val="28"/>
        </w:rPr>
      </w:pPr>
    </w:p>
    <w:p w14:paraId="1E6C88B3" w14:textId="77777777" w:rsidR="004D1D9C" w:rsidRPr="004D1D9C" w:rsidRDefault="00EE1C27" w:rsidP="004D1D9C">
      <w:pPr>
        <w:tabs>
          <w:tab w:val="left" w:pos="10632"/>
        </w:tabs>
        <w:jc w:val="center"/>
        <w:rPr>
          <w:bCs/>
          <w:color w:val="000000"/>
          <w:sz w:val="28"/>
          <w:szCs w:val="28"/>
        </w:rPr>
      </w:pPr>
      <w:r w:rsidRPr="00EE1C27">
        <w:rPr>
          <w:bCs/>
          <w:color w:val="000000"/>
          <w:sz w:val="28"/>
          <w:szCs w:val="28"/>
        </w:rPr>
        <w:t xml:space="preserve">Ресурсное обеспечение реализации подпрограммы </w:t>
      </w:r>
      <w:r w:rsidR="004D1D9C" w:rsidRPr="004D1D9C">
        <w:rPr>
          <w:bCs/>
          <w:color w:val="000000"/>
          <w:sz w:val="28"/>
          <w:szCs w:val="28"/>
        </w:rPr>
        <w:t xml:space="preserve">«Обеспечение деятельности главы Тайтурского городского </w:t>
      </w:r>
    </w:p>
    <w:p w14:paraId="44C4F360" w14:textId="77777777" w:rsidR="004D1D9C" w:rsidRDefault="004D1D9C" w:rsidP="004D1D9C">
      <w:pPr>
        <w:tabs>
          <w:tab w:val="left" w:pos="10632"/>
        </w:tabs>
        <w:jc w:val="center"/>
        <w:rPr>
          <w:bCs/>
          <w:color w:val="000000"/>
          <w:sz w:val="28"/>
          <w:szCs w:val="28"/>
        </w:rPr>
      </w:pPr>
      <w:r w:rsidRPr="004D1D9C">
        <w:rPr>
          <w:bCs/>
          <w:color w:val="000000"/>
          <w:sz w:val="28"/>
          <w:szCs w:val="28"/>
        </w:rPr>
        <w:t>поселения Усольского муниципального района Иркутской области» на 2023-2028 годы</w:t>
      </w:r>
      <w:r>
        <w:rPr>
          <w:bCs/>
          <w:color w:val="000000"/>
          <w:sz w:val="28"/>
          <w:szCs w:val="28"/>
        </w:rPr>
        <w:t xml:space="preserve"> </w:t>
      </w:r>
    </w:p>
    <w:p w14:paraId="52B97421" w14:textId="77777777" w:rsidR="00EE1C27" w:rsidRPr="004D1D9C" w:rsidRDefault="00EE1C27" w:rsidP="004D1D9C">
      <w:pPr>
        <w:tabs>
          <w:tab w:val="left" w:pos="10632"/>
        </w:tabs>
        <w:jc w:val="center"/>
        <w:rPr>
          <w:bCs/>
          <w:color w:val="000000"/>
          <w:sz w:val="28"/>
          <w:szCs w:val="28"/>
        </w:rPr>
      </w:pPr>
      <w:r w:rsidRPr="00EE1C27">
        <w:rPr>
          <w:bCs/>
          <w:color w:val="000000"/>
          <w:sz w:val="28"/>
          <w:szCs w:val="28"/>
        </w:rPr>
        <w:t xml:space="preserve">за счет средств </w:t>
      </w:r>
      <w:r w:rsidR="004D1D9C">
        <w:rPr>
          <w:bCs/>
          <w:color w:val="000000"/>
          <w:sz w:val="28"/>
          <w:szCs w:val="28"/>
        </w:rPr>
        <w:t>местного бюджета.</w:t>
      </w:r>
    </w:p>
    <w:tbl>
      <w:tblPr>
        <w:tblW w:w="5129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399"/>
        <w:gridCol w:w="3001"/>
        <w:gridCol w:w="2321"/>
        <w:gridCol w:w="1258"/>
        <w:gridCol w:w="1255"/>
        <w:gridCol w:w="1258"/>
        <w:gridCol w:w="1258"/>
        <w:gridCol w:w="1255"/>
        <w:gridCol w:w="1258"/>
        <w:gridCol w:w="1673"/>
      </w:tblGrid>
      <w:tr w:rsidR="00DF6B60" w:rsidRPr="00EE1C27" w14:paraId="5A20ECE2" w14:textId="77777777" w:rsidTr="007C67B6">
        <w:trPr>
          <w:trHeight w:val="54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A8F00E" w14:textId="77777777" w:rsidR="00DF6B60" w:rsidRPr="00EE1C27" w:rsidRDefault="00DF6B60" w:rsidP="00DF6B60">
            <w:r w:rsidRPr="00EE1C27">
              <w:t>№ п/п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E10C" w14:textId="77777777" w:rsidR="00DF6B60" w:rsidRPr="009F1A47" w:rsidRDefault="00DF6B60" w:rsidP="00DF6B60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Наименование муниципальной программы,</w:t>
            </w:r>
          </w:p>
          <w:p w14:paraId="7F0E094C" w14:textId="17B95989" w:rsidR="00DF6B60" w:rsidRPr="00EE1C27" w:rsidRDefault="00DF6B60" w:rsidP="00DF6B60">
            <w:r w:rsidRPr="009F1A47">
              <w:t>(подпрограммы), основного мероприятия, мероприятия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9BFF" w14:textId="4531BB05" w:rsidR="00DF6B60" w:rsidRPr="00EE1C27" w:rsidRDefault="00DF6B60" w:rsidP="00DF6B60">
            <w:r w:rsidRPr="009F1A47">
              <w:t>Исполнитель</w:t>
            </w:r>
          </w:p>
        </w:tc>
        <w:tc>
          <w:tcPr>
            <w:tcW w:w="30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787B59" w14:textId="77777777" w:rsidR="00DF6B60" w:rsidRPr="00EE1C27" w:rsidRDefault="00DF6B60" w:rsidP="00DF6B60">
            <w:pPr>
              <w:tabs>
                <w:tab w:val="left" w:pos="4294"/>
              </w:tabs>
            </w:pPr>
            <w:r w:rsidRPr="00EE1C27">
              <w:t>Расходы городского поселения Тайтурского муниципального образования (тыс. руб.), годы</w:t>
            </w:r>
          </w:p>
        </w:tc>
      </w:tr>
      <w:tr w:rsidR="007D1881" w:rsidRPr="00EE1C27" w14:paraId="7FD379C4" w14:textId="77777777" w:rsidTr="007D1881">
        <w:trPr>
          <w:trHeight w:val="27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C74FD" w14:textId="77777777" w:rsidR="00C77B42" w:rsidRPr="00EE1C27" w:rsidRDefault="00C77B42" w:rsidP="00EE1C27"/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90F46A" w14:textId="77777777" w:rsidR="00C77B42" w:rsidRPr="00EE1C27" w:rsidRDefault="00C77B42" w:rsidP="00EE1C27"/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FD4C91" w14:textId="77777777" w:rsidR="00C77B42" w:rsidRPr="00EE1C27" w:rsidRDefault="00C77B42" w:rsidP="00EE1C27"/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2A25" w14:textId="77777777" w:rsidR="00C77B42" w:rsidRPr="00EE1C27" w:rsidRDefault="00C77B42" w:rsidP="00C77B42">
            <w:pPr>
              <w:jc w:val="center"/>
            </w:pPr>
            <w:r w:rsidRPr="00EE1C27">
              <w:t>202</w:t>
            </w:r>
            <w: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B49F" w14:textId="77777777" w:rsidR="00C77B42" w:rsidRPr="00EE1C27" w:rsidRDefault="00C77B42" w:rsidP="00C77B42">
            <w:pPr>
              <w:jc w:val="center"/>
            </w:pPr>
            <w:r w:rsidRPr="00EE1C27">
              <w:t>202</w:t>
            </w:r>
            <w: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EFCF" w14:textId="77777777" w:rsidR="00C77B42" w:rsidRPr="00EE1C27" w:rsidRDefault="00C77B42" w:rsidP="00C77B42">
            <w:pPr>
              <w:jc w:val="center"/>
            </w:pPr>
            <w:r w:rsidRPr="00EE1C27">
              <w:t>202</w:t>
            </w:r>
            <w: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B5ACF2" w14:textId="77777777" w:rsidR="00C77B42" w:rsidRPr="00EE1C27" w:rsidRDefault="00C77B42" w:rsidP="00C77B42">
            <w:pPr>
              <w:jc w:val="center"/>
            </w:pPr>
            <w:r>
              <w:t>2026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B8841A" w14:textId="77777777" w:rsidR="00C77B42" w:rsidRPr="00EE1C27" w:rsidRDefault="00C77B42" w:rsidP="00C77B42">
            <w:pPr>
              <w:jc w:val="center"/>
            </w:pPr>
            <w:r>
              <w:t>2027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B0982A" w14:textId="77777777" w:rsidR="00C77B42" w:rsidRPr="00EE1C27" w:rsidRDefault="00C77B42" w:rsidP="00C77B42">
            <w:pPr>
              <w:jc w:val="center"/>
            </w:pPr>
            <w:r>
              <w:t>2028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CA3803" w14:textId="77777777" w:rsidR="00C77B42" w:rsidRDefault="00C77B42" w:rsidP="00C77B42">
            <w:pPr>
              <w:jc w:val="center"/>
            </w:pPr>
            <w:r>
              <w:t>всего</w:t>
            </w:r>
          </w:p>
        </w:tc>
      </w:tr>
      <w:tr w:rsidR="007D1881" w:rsidRPr="00EE1C27" w14:paraId="19B6A8B3" w14:textId="77777777" w:rsidTr="007D1881">
        <w:trPr>
          <w:trHeight w:val="11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35A9F" w14:textId="77777777" w:rsidR="00C77B42" w:rsidRPr="00EE1C27" w:rsidRDefault="00C77B42" w:rsidP="00EE1C27">
            <w:r w:rsidRPr="00EE1C27"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880DF" w14:textId="77777777" w:rsidR="00C77B42" w:rsidRPr="00EE1C27" w:rsidRDefault="00C77B42" w:rsidP="00EE1C27">
            <w:r w:rsidRPr="00EE1C27">
              <w:t>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4AF45" w14:textId="77777777" w:rsidR="00C77B42" w:rsidRPr="00EE1C27" w:rsidRDefault="00C77B42" w:rsidP="00EE1C27">
            <w:r w:rsidRPr="00EE1C27"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4D61C" w14:textId="77777777" w:rsidR="00C77B42" w:rsidRPr="00EE1C27" w:rsidRDefault="00C77B42" w:rsidP="00EE1C27">
            <w:r w:rsidRPr="00EE1C27"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6ED87" w14:textId="77777777" w:rsidR="00C77B42" w:rsidRPr="00EE1C27" w:rsidRDefault="00C77B42" w:rsidP="00EE1C27">
            <w:r w:rsidRPr="00EE1C27"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3298A" w14:textId="77777777" w:rsidR="00C77B42" w:rsidRPr="00EE1C27" w:rsidRDefault="00C77B42" w:rsidP="00EE1C27">
            <w:r w:rsidRPr="00EE1C27"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D5046" w14:textId="77777777" w:rsidR="00C77B42" w:rsidRPr="00EE1C27" w:rsidRDefault="00C77B42" w:rsidP="00EE1C27">
            <w: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D6FA9" w14:textId="77777777" w:rsidR="00C77B42" w:rsidRPr="00EE1C27" w:rsidRDefault="00C77B42" w:rsidP="00EE1C27">
            <w: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18553" w14:textId="77777777" w:rsidR="00C77B42" w:rsidRPr="00EE1C27" w:rsidRDefault="00C77B42" w:rsidP="00EE1C27">
            <w:r>
              <w:t>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4C6AE" w14:textId="77777777" w:rsidR="00C77B42" w:rsidRPr="00EE1C27" w:rsidRDefault="00C77B42" w:rsidP="00EE1C27">
            <w:r>
              <w:t>10</w:t>
            </w:r>
          </w:p>
        </w:tc>
      </w:tr>
      <w:tr w:rsidR="000369E8" w:rsidRPr="00EE1C27" w14:paraId="26CCD7FB" w14:textId="77777777" w:rsidTr="007D1881">
        <w:trPr>
          <w:trHeight w:val="31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F72AA4E" w14:textId="77777777" w:rsidR="000369E8" w:rsidRPr="00EE1C27" w:rsidRDefault="000369E8" w:rsidP="000369E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2C8E" w14:textId="77777777" w:rsidR="000369E8" w:rsidRPr="00C77B42" w:rsidRDefault="000369E8" w:rsidP="000369E8">
            <w:pPr>
              <w:rPr>
                <w:bCs/>
              </w:rPr>
            </w:pPr>
            <w:r w:rsidRPr="00EE1C27">
              <w:t xml:space="preserve">Подпрограмма </w:t>
            </w:r>
            <w:r w:rsidRPr="00C77B42">
              <w:rPr>
                <w:bCs/>
              </w:rPr>
              <w:t>«Обеспечение деятельност</w:t>
            </w:r>
            <w:r>
              <w:rPr>
                <w:bCs/>
              </w:rPr>
              <w:t xml:space="preserve">и главы Тайтурского городского </w:t>
            </w:r>
            <w:r w:rsidRPr="00C77B42">
              <w:rPr>
                <w:bCs/>
              </w:rPr>
              <w:t xml:space="preserve">поселения Усольского муниципального района Иркутской области» на 2023-2028 годы </w:t>
            </w:r>
          </w:p>
          <w:p w14:paraId="31462299" w14:textId="77777777" w:rsidR="000369E8" w:rsidRPr="00EE1C27" w:rsidRDefault="000369E8" w:rsidP="000369E8"/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0758" w14:textId="77777777" w:rsidR="000369E8" w:rsidRPr="00EE1C27" w:rsidRDefault="000369E8" w:rsidP="000369E8">
            <w:r w:rsidRPr="00EE1C27">
              <w:t>всего, в том числе:</w:t>
            </w:r>
          </w:p>
        </w:tc>
        <w:tc>
          <w:tcPr>
            <w:tcW w:w="4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7E8AAEA" w14:textId="373BAD81" w:rsidR="000369E8" w:rsidRPr="00DF6B60" w:rsidRDefault="000369E8" w:rsidP="000369E8">
            <w:r w:rsidRPr="00DF6B60">
              <w:t>2168,17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3F194B8" w14:textId="71F388FE" w:rsidR="000369E8" w:rsidRPr="00DF6B60" w:rsidRDefault="000369E8" w:rsidP="000369E8">
            <w:r w:rsidRPr="00DF6B60">
              <w:t>2168,17</w:t>
            </w:r>
          </w:p>
        </w:tc>
        <w:tc>
          <w:tcPr>
            <w:tcW w:w="4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5E33C25" w14:textId="6E565521" w:rsidR="000369E8" w:rsidRPr="00DF6B60" w:rsidRDefault="000369E8" w:rsidP="000369E8">
            <w:r w:rsidRPr="00DF6B60">
              <w:t>2168,17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9874776" w14:textId="4D9525DD" w:rsidR="000369E8" w:rsidRPr="00DF6B60" w:rsidRDefault="000369E8" w:rsidP="000369E8">
            <w:r w:rsidRPr="00DF6B60">
              <w:t>2168,17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CD429F" w14:textId="6FAE43DA" w:rsidR="000369E8" w:rsidRPr="00DF6B60" w:rsidRDefault="000369E8" w:rsidP="000369E8">
            <w:r w:rsidRPr="00DF6B60">
              <w:t>2168,17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E81B5E9" w14:textId="6BB71298" w:rsidR="000369E8" w:rsidRPr="00DF6B60" w:rsidRDefault="000369E8" w:rsidP="000369E8">
            <w:pPr>
              <w:tabs>
                <w:tab w:val="left" w:pos="1636"/>
              </w:tabs>
            </w:pPr>
            <w:r w:rsidRPr="00DF6B60">
              <w:t>2168,17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2C97EC" w14:textId="24342E31" w:rsidR="000369E8" w:rsidRPr="00DF6B60" w:rsidRDefault="000369E8" w:rsidP="000369E8">
            <w:r w:rsidRPr="00DF6B60">
              <w:t>13009,02</w:t>
            </w:r>
          </w:p>
        </w:tc>
      </w:tr>
      <w:tr w:rsidR="000369E8" w:rsidRPr="00EE1C27" w14:paraId="2731647C" w14:textId="77777777" w:rsidTr="007D1881">
        <w:trPr>
          <w:trHeight w:val="799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868836" w14:textId="77777777" w:rsidR="000369E8" w:rsidRPr="00EE1C27" w:rsidRDefault="000369E8" w:rsidP="000369E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3E4C" w14:textId="77777777" w:rsidR="000369E8" w:rsidRPr="00EE1C27" w:rsidRDefault="000369E8" w:rsidP="000369E8"/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76AE0E" w14:textId="77777777" w:rsidR="000369E8" w:rsidRPr="00EE1C27" w:rsidRDefault="000369E8" w:rsidP="000369E8">
            <w:r w:rsidRPr="00EE1C27">
              <w:t xml:space="preserve">Администрация </w:t>
            </w:r>
            <w:r w:rsidRPr="00C77B42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4003960" w14:textId="77777777" w:rsidR="000369E8" w:rsidRPr="00DF6B60" w:rsidRDefault="000369E8" w:rsidP="000369E8"/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7A5D17E" w14:textId="77777777" w:rsidR="000369E8" w:rsidRPr="00DF6B60" w:rsidRDefault="000369E8" w:rsidP="000369E8"/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F62C2C3" w14:textId="77777777" w:rsidR="000369E8" w:rsidRPr="00DF6B60" w:rsidRDefault="000369E8" w:rsidP="000369E8"/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9392" w14:textId="77777777" w:rsidR="000369E8" w:rsidRPr="00DF6B60" w:rsidRDefault="000369E8" w:rsidP="000369E8"/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34FC" w14:textId="77777777" w:rsidR="000369E8" w:rsidRPr="00DF6B60" w:rsidRDefault="000369E8" w:rsidP="000369E8"/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8596" w14:textId="77777777" w:rsidR="000369E8" w:rsidRPr="00DF6B60" w:rsidRDefault="000369E8" w:rsidP="000369E8"/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7D65" w14:textId="77777777" w:rsidR="000369E8" w:rsidRPr="00DF6B60" w:rsidRDefault="000369E8" w:rsidP="000369E8"/>
        </w:tc>
      </w:tr>
      <w:tr w:rsidR="000369E8" w:rsidRPr="00EE1C27" w14:paraId="00FC6E70" w14:textId="77777777" w:rsidTr="007D1881">
        <w:trPr>
          <w:trHeight w:val="31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CE8A5E4" w14:textId="77777777" w:rsidR="000369E8" w:rsidRPr="00EE1C27" w:rsidRDefault="000369E8" w:rsidP="000369E8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30E22F" w14:textId="77777777" w:rsidR="000369E8" w:rsidRPr="00EE1C27" w:rsidRDefault="000369E8" w:rsidP="000369E8">
            <w:r w:rsidRPr="00EE1C27">
              <w:t>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146C" w14:textId="77777777" w:rsidR="000369E8" w:rsidRPr="00EE1C27" w:rsidRDefault="000369E8" w:rsidP="000369E8">
            <w:r w:rsidRPr="00EE1C27">
              <w:t>всего, в том числе:</w:t>
            </w:r>
          </w:p>
        </w:tc>
        <w:tc>
          <w:tcPr>
            <w:tcW w:w="4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7B623B6" w14:textId="35BAE1A9" w:rsidR="000369E8" w:rsidRPr="00DF6B60" w:rsidRDefault="000369E8" w:rsidP="000369E8">
            <w:r w:rsidRPr="00DF6B60">
              <w:t>2168,17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84EAF7" w14:textId="25803F41" w:rsidR="000369E8" w:rsidRPr="00DF6B60" w:rsidRDefault="000369E8" w:rsidP="000369E8">
            <w:r w:rsidRPr="00DF6B60">
              <w:t>2168,17</w:t>
            </w:r>
          </w:p>
        </w:tc>
        <w:tc>
          <w:tcPr>
            <w:tcW w:w="4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336C425" w14:textId="6848C6FE" w:rsidR="000369E8" w:rsidRPr="00DF6B60" w:rsidRDefault="000369E8" w:rsidP="000369E8">
            <w:r w:rsidRPr="00DF6B60">
              <w:t>2168,17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70FA50C" w14:textId="615B59AB" w:rsidR="000369E8" w:rsidRPr="00DF6B60" w:rsidRDefault="000369E8" w:rsidP="000369E8">
            <w:r w:rsidRPr="00DF6B60">
              <w:t>2168,17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E3B87FD" w14:textId="088BF16E" w:rsidR="000369E8" w:rsidRPr="00DF6B60" w:rsidRDefault="000369E8" w:rsidP="000369E8">
            <w:r w:rsidRPr="00DF6B60">
              <w:t>2168,17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DCCB75" w14:textId="7BB9C98C" w:rsidR="000369E8" w:rsidRPr="00DF6B60" w:rsidRDefault="000369E8" w:rsidP="000369E8">
            <w:r w:rsidRPr="00DF6B60">
              <w:t>2168,17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D75F31E" w14:textId="2175EFBB" w:rsidR="000369E8" w:rsidRPr="00DF6B60" w:rsidRDefault="000369E8" w:rsidP="000369E8">
            <w:r w:rsidRPr="00DF6B60">
              <w:t>13009,02</w:t>
            </w:r>
          </w:p>
        </w:tc>
      </w:tr>
      <w:tr w:rsidR="000369E8" w:rsidRPr="00EE1C27" w14:paraId="0806C092" w14:textId="77777777" w:rsidTr="007D1881">
        <w:trPr>
          <w:trHeight w:val="563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257C6D" w14:textId="77777777" w:rsidR="000369E8" w:rsidRPr="00EE1C27" w:rsidRDefault="000369E8" w:rsidP="000369E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235537" w14:textId="77777777" w:rsidR="000369E8" w:rsidRPr="00EE1C27" w:rsidRDefault="000369E8" w:rsidP="000369E8"/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E87C" w14:textId="77777777" w:rsidR="000369E8" w:rsidRPr="00EE1C27" w:rsidRDefault="000369E8" w:rsidP="000369E8">
            <w:r w:rsidRPr="007D1881">
              <w:t xml:space="preserve">Администрация </w:t>
            </w:r>
            <w:r w:rsidRPr="007D1881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BBE28" w14:textId="77777777" w:rsidR="000369E8" w:rsidRPr="000369E8" w:rsidRDefault="000369E8" w:rsidP="000369E8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AC799" w14:textId="77777777" w:rsidR="000369E8" w:rsidRPr="000369E8" w:rsidRDefault="000369E8" w:rsidP="000369E8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DB80" w14:textId="77777777" w:rsidR="000369E8" w:rsidRPr="000369E8" w:rsidRDefault="000369E8" w:rsidP="000369E8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8C89B4" w14:textId="77777777" w:rsidR="000369E8" w:rsidRPr="000369E8" w:rsidRDefault="000369E8" w:rsidP="000369E8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68B8DD0" w14:textId="77777777" w:rsidR="000369E8" w:rsidRPr="000369E8" w:rsidRDefault="000369E8" w:rsidP="000369E8"/>
        </w:tc>
        <w:tc>
          <w:tcPr>
            <w:tcW w:w="4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CC5315" w14:textId="77777777" w:rsidR="000369E8" w:rsidRPr="000369E8" w:rsidRDefault="000369E8" w:rsidP="000369E8"/>
        </w:tc>
        <w:tc>
          <w:tcPr>
            <w:tcW w:w="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9C2366" w14:textId="77777777" w:rsidR="000369E8" w:rsidRPr="000369E8" w:rsidRDefault="000369E8" w:rsidP="000369E8"/>
        </w:tc>
      </w:tr>
    </w:tbl>
    <w:p w14:paraId="06166394" w14:textId="77777777" w:rsidR="00EE1C27" w:rsidRPr="00EE1C27" w:rsidRDefault="00EE1C27" w:rsidP="00EE1C27">
      <w:pPr>
        <w:sectPr w:rsidR="00EE1C27" w:rsidRPr="00EE1C27" w:rsidSect="00DF6B60">
          <w:pgSz w:w="16838" w:h="11906" w:orient="landscape" w:code="9"/>
          <w:pgMar w:top="851" w:right="567" w:bottom="993" w:left="1701" w:header="720" w:footer="720" w:gutter="0"/>
          <w:cols w:space="720"/>
        </w:sectPr>
      </w:pPr>
    </w:p>
    <w:p w14:paraId="23F6E3A2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 w:val="28"/>
          <w:szCs w:val="28"/>
        </w:rPr>
      </w:pPr>
      <w:r w:rsidRPr="00EE1C27">
        <w:rPr>
          <w:sz w:val="28"/>
          <w:szCs w:val="28"/>
        </w:rPr>
        <w:lastRenderedPageBreak/>
        <w:t xml:space="preserve">Таблица 2 </w:t>
      </w:r>
    </w:p>
    <w:p w14:paraId="51878089" w14:textId="77777777" w:rsidR="007D1881" w:rsidRPr="007D1881" w:rsidRDefault="007D1881" w:rsidP="007D1881">
      <w:pPr>
        <w:jc w:val="right"/>
        <w:rPr>
          <w:sz w:val="28"/>
          <w:szCs w:val="28"/>
        </w:rPr>
      </w:pPr>
      <w:r w:rsidRPr="007D1881">
        <w:rPr>
          <w:sz w:val="28"/>
          <w:szCs w:val="28"/>
        </w:rPr>
        <w:t xml:space="preserve">к подпрограмме «Обеспечение деятельности главы Тайтурского городского </w:t>
      </w:r>
    </w:p>
    <w:p w14:paraId="565AFAEF" w14:textId="77777777" w:rsidR="007D1881" w:rsidRPr="007D1881" w:rsidRDefault="007D1881" w:rsidP="007D1881">
      <w:pPr>
        <w:jc w:val="right"/>
        <w:rPr>
          <w:sz w:val="28"/>
          <w:szCs w:val="28"/>
        </w:rPr>
      </w:pPr>
      <w:r w:rsidRPr="007D1881">
        <w:rPr>
          <w:sz w:val="28"/>
          <w:szCs w:val="28"/>
        </w:rPr>
        <w:t xml:space="preserve">поселения Усольского муниципального района Иркутской области» </w:t>
      </w:r>
    </w:p>
    <w:p w14:paraId="7B5983A1" w14:textId="77777777" w:rsidR="00EE1C27" w:rsidRPr="00EE1C27" w:rsidRDefault="007D1881" w:rsidP="007D1881">
      <w:pPr>
        <w:jc w:val="right"/>
        <w:rPr>
          <w:sz w:val="28"/>
          <w:szCs w:val="28"/>
        </w:rPr>
      </w:pPr>
      <w:r w:rsidRPr="007D1881">
        <w:rPr>
          <w:sz w:val="28"/>
          <w:szCs w:val="28"/>
        </w:rPr>
        <w:t>на 2023-2028 годы</w:t>
      </w:r>
    </w:p>
    <w:p w14:paraId="341BAB67" w14:textId="77777777" w:rsidR="00EE1C27" w:rsidRPr="00EE1C27" w:rsidRDefault="00EE1C27" w:rsidP="00EE1C27">
      <w:pPr>
        <w:jc w:val="right"/>
        <w:rPr>
          <w:sz w:val="28"/>
          <w:szCs w:val="28"/>
        </w:rPr>
      </w:pPr>
    </w:p>
    <w:p w14:paraId="248B6842" w14:textId="77777777" w:rsidR="007D1881" w:rsidRDefault="00EE1C27" w:rsidP="007D1881">
      <w:pPr>
        <w:jc w:val="center"/>
        <w:rPr>
          <w:bCs/>
          <w:color w:val="000000"/>
          <w:sz w:val="28"/>
          <w:szCs w:val="28"/>
        </w:rPr>
      </w:pPr>
      <w:r w:rsidRPr="00EE1C27">
        <w:rPr>
          <w:color w:val="000000"/>
          <w:sz w:val="28"/>
          <w:szCs w:val="28"/>
        </w:rPr>
        <w:t xml:space="preserve">Прогнозная (справочная) оценка ресурсного обеспечения реализации подпрограммы </w:t>
      </w:r>
      <w:r w:rsidR="007D1881" w:rsidRPr="007D1881">
        <w:rPr>
          <w:bCs/>
          <w:color w:val="000000"/>
          <w:sz w:val="28"/>
          <w:szCs w:val="28"/>
        </w:rPr>
        <w:t xml:space="preserve">«Обеспечение деятельности главы Тайтурского городского поселения Усольского муниципального района Иркутской области» </w:t>
      </w:r>
    </w:p>
    <w:p w14:paraId="132B7DA7" w14:textId="77777777" w:rsidR="00EE1C27" w:rsidRPr="007D1881" w:rsidRDefault="007D1881" w:rsidP="007D1881">
      <w:pPr>
        <w:jc w:val="center"/>
        <w:rPr>
          <w:bCs/>
          <w:color w:val="000000"/>
          <w:sz w:val="28"/>
          <w:szCs w:val="28"/>
        </w:rPr>
      </w:pPr>
      <w:r w:rsidRPr="007D1881">
        <w:rPr>
          <w:bCs/>
          <w:color w:val="000000"/>
          <w:sz w:val="28"/>
          <w:szCs w:val="28"/>
        </w:rPr>
        <w:t xml:space="preserve">на 2023-2028 годы </w:t>
      </w:r>
      <w:r w:rsidR="00EE1C27" w:rsidRPr="00EE1C27">
        <w:rPr>
          <w:color w:val="000000"/>
          <w:sz w:val="28"/>
          <w:szCs w:val="28"/>
        </w:rPr>
        <w:t xml:space="preserve">за счет всех источников финансирования </w:t>
      </w:r>
    </w:p>
    <w:p w14:paraId="068022B3" w14:textId="77777777" w:rsidR="00EE1C27" w:rsidRPr="00EE1C27" w:rsidRDefault="00EE1C27" w:rsidP="00EE1C27">
      <w:pPr>
        <w:jc w:val="center"/>
        <w:rPr>
          <w:color w:val="000000"/>
          <w:sz w:val="28"/>
          <w:szCs w:val="28"/>
        </w:rPr>
      </w:pP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808"/>
        <w:gridCol w:w="24"/>
        <w:gridCol w:w="1843"/>
        <w:gridCol w:w="2102"/>
        <w:gridCol w:w="24"/>
        <w:gridCol w:w="1335"/>
        <w:gridCol w:w="11"/>
        <w:gridCol w:w="1548"/>
        <w:gridCol w:w="1418"/>
        <w:gridCol w:w="1241"/>
        <w:gridCol w:w="35"/>
        <w:gridCol w:w="1134"/>
        <w:gridCol w:w="12"/>
        <w:gridCol w:w="1169"/>
        <w:gridCol w:w="12"/>
        <w:gridCol w:w="1169"/>
        <w:gridCol w:w="12"/>
      </w:tblGrid>
      <w:tr w:rsidR="00DF6B60" w:rsidRPr="00EE1C27" w14:paraId="0B5DF6D1" w14:textId="77777777" w:rsidTr="005F4322">
        <w:trPr>
          <w:trHeight w:val="725"/>
          <w:jc w:val="center"/>
        </w:trPr>
        <w:tc>
          <w:tcPr>
            <w:tcW w:w="421" w:type="dxa"/>
            <w:tcBorders>
              <w:bottom w:val="nil"/>
            </w:tcBorders>
            <w:vAlign w:val="center"/>
          </w:tcPr>
          <w:p w14:paraId="7CBFD4E3" w14:textId="77777777" w:rsidR="00DF6B60" w:rsidRPr="006A11C9" w:rsidRDefault="00DF6B60" w:rsidP="00DF6B60">
            <w:pPr>
              <w:jc w:val="center"/>
              <w:rPr>
                <w:sz w:val="22"/>
                <w:szCs w:val="22"/>
                <w:highlight w:val="yellow"/>
              </w:rPr>
            </w:pPr>
            <w:r w:rsidRPr="006A11C9">
              <w:rPr>
                <w:sz w:val="22"/>
                <w:szCs w:val="22"/>
              </w:rPr>
              <w:t>№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05BE" w14:textId="77777777" w:rsidR="00DF6B60" w:rsidRPr="009F1A47" w:rsidRDefault="00DF6B60" w:rsidP="00DF6B60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Наименование муниципальной программы,</w:t>
            </w:r>
          </w:p>
          <w:p w14:paraId="6656FA94" w14:textId="7EA12535" w:rsidR="00DF6B60" w:rsidRPr="00EE1C27" w:rsidRDefault="00DF6B60" w:rsidP="00DF6B60">
            <w:pPr>
              <w:jc w:val="center"/>
              <w:rPr>
                <w:highlight w:val="yellow"/>
              </w:rPr>
            </w:pPr>
            <w:r w:rsidRPr="009F1A47">
              <w:t>(подпрограммы), основного мероприятия, мероприятия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B690" w14:textId="0DAA506E" w:rsidR="00DF6B60" w:rsidRPr="00EE1C27" w:rsidRDefault="00DF6B60" w:rsidP="00DF6B60">
            <w:pPr>
              <w:jc w:val="center"/>
            </w:pPr>
            <w:r w:rsidRPr="009F1A47">
              <w:t>Исполнитель</w:t>
            </w:r>
          </w:p>
        </w:tc>
        <w:tc>
          <w:tcPr>
            <w:tcW w:w="2102" w:type="dxa"/>
            <w:tcBorders>
              <w:bottom w:val="nil"/>
            </w:tcBorders>
            <w:vAlign w:val="center"/>
          </w:tcPr>
          <w:p w14:paraId="7FD282B5" w14:textId="77777777" w:rsidR="00DF6B60" w:rsidRPr="00EE1C27" w:rsidRDefault="00DF6B60" w:rsidP="00DF6B60">
            <w:pPr>
              <w:jc w:val="center"/>
            </w:pPr>
          </w:p>
          <w:p w14:paraId="49ED5622" w14:textId="77777777" w:rsidR="00DF6B60" w:rsidRPr="00EE1C27" w:rsidRDefault="00DF6B60" w:rsidP="00DF6B60">
            <w:pPr>
              <w:jc w:val="center"/>
            </w:pPr>
            <w:r w:rsidRPr="00EE1C27">
              <w:t>Источники финансирования</w:t>
            </w:r>
          </w:p>
        </w:tc>
        <w:tc>
          <w:tcPr>
            <w:tcW w:w="9120" w:type="dxa"/>
            <w:gridSpan w:val="13"/>
            <w:vAlign w:val="bottom"/>
          </w:tcPr>
          <w:p w14:paraId="310E4446" w14:textId="77777777" w:rsidR="00DF6B60" w:rsidRPr="00EE1C27" w:rsidRDefault="00DF6B60" w:rsidP="00DF6B60">
            <w:pPr>
              <w:jc w:val="center"/>
            </w:pPr>
            <w:r w:rsidRPr="00EE1C27">
              <w:t>Расходы</w:t>
            </w:r>
            <w:r w:rsidRPr="00EE1C27">
              <w:br/>
              <w:t>(тыс. руб.), годы</w:t>
            </w:r>
          </w:p>
        </w:tc>
      </w:tr>
      <w:tr w:rsidR="000B1BB2" w:rsidRPr="00EE1C27" w14:paraId="698BED01" w14:textId="77777777" w:rsidTr="006A11C9">
        <w:trPr>
          <w:trHeight w:val="385"/>
          <w:jc w:val="center"/>
        </w:trPr>
        <w:tc>
          <w:tcPr>
            <w:tcW w:w="421" w:type="dxa"/>
            <w:tcBorders>
              <w:top w:val="nil"/>
            </w:tcBorders>
            <w:vAlign w:val="center"/>
          </w:tcPr>
          <w:p w14:paraId="2ED26B0C" w14:textId="77777777" w:rsidR="000B1BB2" w:rsidRPr="006A11C9" w:rsidRDefault="000B1BB2" w:rsidP="00EE1C2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8" w:type="dxa"/>
            <w:tcBorders>
              <w:top w:val="nil"/>
            </w:tcBorders>
            <w:vAlign w:val="center"/>
          </w:tcPr>
          <w:p w14:paraId="59616AE6" w14:textId="77777777" w:rsidR="000B1BB2" w:rsidRPr="00EE1C27" w:rsidRDefault="000B1BB2" w:rsidP="00EE1C27">
            <w:pPr>
              <w:jc w:val="center"/>
              <w:rPr>
                <w:highlight w:val="yellow"/>
              </w:rPr>
            </w:pPr>
          </w:p>
        </w:tc>
        <w:tc>
          <w:tcPr>
            <w:tcW w:w="1867" w:type="dxa"/>
            <w:gridSpan w:val="2"/>
            <w:tcBorders>
              <w:top w:val="nil"/>
            </w:tcBorders>
            <w:vAlign w:val="center"/>
          </w:tcPr>
          <w:p w14:paraId="094ED499" w14:textId="77777777" w:rsidR="000B1BB2" w:rsidRPr="00EE1C27" w:rsidRDefault="000B1BB2" w:rsidP="00EE1C27">
            <w:pPr>
              <w:rPr>
                <w:highlight w:val="yellow"/>
              </w:rPr>
            </w:pPr>
          </w:p>
        </w:tc>
        <w:tc>
          <w:tcPr>
            <w:tcW w:w="2102" w:type="dxa"/>
            <w:tcBorders>
              <w:top w:val="nil"/>
            </w:tcBorders>
            <w:vAlign w:val="center"/>
          </w:tcPr>
          <w:p w14:paraId="303E994C" w14:textId="77777777" w:rsidR="000B1BB2" w:rsidRPr="00EE1C27" w:rsidRDefault="000B1BB2" w:rsidP="00EE1C27">
            <w:pPr>
              <w:rPr>
                <w:highlight w:val="yellow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6C8BB66C" w14:textId="77777777" w:rsidR="000B1BB2" w:rsidRPr="00EE1C27" w:rsidRDefault="000B1BB2" w:rsidP="000B1BB2">
            <w:pPr>
              <w:jc w:val="center"/>
            </w:pPr>
            <w:r>
              <w:t>2023</w:t>
            </w:r>
          </w:p>
        </w:tc>
        <w:tc>
          <w:tcPr>
            <w:tcW w:w="1559" w:type="dxa"/>
            <w:gridSpan w:val="2"/>
            <w:vAlign w:val="center"/>
          </w:tcPr>
          <w:p w14:paraId="46E247D1" w14:textId="77777777" w:rsidR="000B1BB2" w:rsidRPr="00EE1C27" w:rsidRDefault="000B1BB2" w:rsidP="000B1BB2">
            <w:pPr>
              <w:jc w:val="center"/>
            </w:pPr>
            <w:r>
              <w:t>2024</w:t>
            </w:r>
          </w:p>
        </w:tc>
        <w:tc>
          <w:tcPr>
            <w:tcW w:w="1418" w:type="dxa"/>
            <w:vAlign w:val="center"/>
          </w:tcPr>
          <w:p w14:paraId="71E9FD0E" w14:textId="77777777" w:rsidR="000B1BB2" w:rsidRPr="00EE1C27" w:rsidRDefault="000B1BB2" w:rsidP="000B1BB2">
            <w:pPr>
              <w:jc w:val="center"/>
            </w:pPr>
            <w:r>
              <w:t>2025</w:t>
            </w:r>
          </w:p>
        </w:tc>
        <w:tc>
          <w:tcPr>
            <w:tcW w:w="1241" w:type="dxa"/>
            <w:vAlign w:val="center"/>
          </w:tcPr>
          <w:p w14:paraId="389E0403" w14:textId="77777777" w:rsidR="000B1BB2" w:rsidRPr="00EE1C27" w:rsidRDefault="000B1BB2" w:rsidP="000B1BB2">
            <w:pPr>
              <w:jc w:val="center"/>
            </w:pPr>
            <w:r>
              <w:t>2026</w:t>
            </w:r>
          </w:p>
        </w:tc>
        <w:tc>
          <w:tcPr>
            <w:tcW w:w="1181" w:type="dxa"/>
            <w:gridSpan w:val="3"/>
            <w:vAlign w:val="center"/>
          </w:tcPr>
          <w:p w14:paraId="210CBFBB" w14:textId="77777777" w:rsidR="000B1BB2" w:rsidRPr="00EE1C27" w:rsidRDefault="000B1BB2" w:rsidP="000B1BB2">
            <w:pPr>
              <w:jc w:val="center"/>
            </w:pPr>
            <w:r>
              <w:t>2027</w:t>
            </w:r>
          </w:p>
        </w:tc>
        <w:tc>
          <w:tcPr>
            <w:tcW w:w="1181" w:type="dxa"/>
            <w:gridSpan w:val="2"/>
            <w:vAlign w:val="center"/>
          </w:tcPr>
          <w:p w14:paraId="01243E35" w14:textId="77777777" w:rsidR="000B1BB2" w:rsidRPr="00EE1C27" w:rsidRDefault="000B1BB2" w:rsidP="000B1BB2">
            <w:pPr>
              <w:jc w:val="center"/>
            </w:pPr>
            <w:r>
              <w:t>2028</w:t>
            </w:r>
          </w:p>
        </w:tc>
        <w:tc>
          <w:tcPr>
            <w:tcW w:w="1181" w:type="dxa"/>
            <w:gridSpan w:val="2"/>
            <w:vAlign w:val="center"/>
          </w:tcPr>
          <w:p w14:paraId="66731F7D" w14:textId="77777777" w:rsidR="000B1BB2" w:rsidRDefault="000B1BB2" w:rsidP="000B1BB2">
            <w:pPr>
              <w:jc w:val="center"/>
            </w:pPr>
            <w:r>
              <w:t>всего</w:t>
            </w:r>
          </w:p>
        </w:tc>
      </w:tr>
      <w:tr w:rsidR="000B1BB2" w:rsidRPr="00EE1C27" w14:paraId="65AF71E8" w14:textId="77777777" w:rsidTr="006A11C9">
        <w:trPr>
          <w:trHeight w:val="91"/>
          <w:jc w:val="center"/>
        </w:trPr>
        <w:tc>
          <w:tcPr>
            <w:tcW w:w="421" w:type="dxa"/>
            <w:noWrap/>
          </w:tcPr>
          <w:p w14:paraId="38102890" w14:textId="77777777" w:rsidR="000B1BB2" w:rsidRPr="006A11C9" w:rsidRDefault="000B1BB2" w:rsidP="00EE1C27">
            <w:pPr>
              <w:jc w:val="center"/>
              <w:rPr>
                <w:sz w:val="22"/>
                <w:szCs w:val="22"/>
              </w:rPr>
            </w:pPr>
            <w:r w:rsidRPr="006A11C9">
              <w:rPr>
                <w:sz w:val="22"/>
                <w:szCs w:val="22"/>
              </w:rPr>
              <w:t>1</w:t>
            </w:r>
          </w:p>
        </w:tc>
        <w:tc>
          <w:tcPr>
            <w:tcW w:w="1808" w:type="dxa"/>
          </w:tcPr>
          <w:p w14:paraId="5EF0F70D" w14:textId="77777777" w:rsidR="000B1BB2" w:rsidRPr="00EE1C27" w:rsidRDefault="000B1BB2" w:rsidP="00EE1C27">
            <w:pPr>
              <w:jc w:val="center"/>
            </w:pPr>
            <w:r w:rsidRPr="00EE1C27">
              <w:t>2</w:t>
            </w:r>
          </w:p>
        </w:tc>
        <w:tc>
          <w:tcPr>
            <w:tcW w:w="1867" w:type="dxa"/>
            <w:gridSpan w:val="2"/>
          </w:tcPr>
          <w:p w14:paraId="5D428649" w14:textId="77777777" w:rsidR="000B1BB2" w:rsidRPr="00EE1C27" w:rsidRDefault="000B1BB2" w:rsidP="00EE1C27">
            <w:pPr>
              <w:jc w:val="center"/>
            </w:pPr>
            <w:r w:rsidRPr="00EE1C27">
              <w:t>3</w:t>
            </w:r>
          </w:p>
        </w:tc>
        <w:tc>
          <w:tcPr>
            <w:tcW w:w="2102" w:type="dxa"/>
            <w:noWrap/>
          </w:tcPr>
          <w:p w14:paraId="5C26932E" w14:textId="77777777" w:rsidR="000B1BB2" w:rsidRPr="00EE1C27" w:rsidRDefault="000B1BB2" w:rsidP="00EE1C27">
            <w:pPr>
              <w:jc w:val="center"/>
            </w:pPr>
            <w:r w:rsidRPr="00EE1C27">
              <w:t>4</w:t>
            </w:r>
          </w:p>
        </w:tc>
        <w:tc>
          <w:tcPr>
            <w:tcW w:w="1359" w:type="dxa"/>
            <w:gridSpan w:val="2"/>
            <w:noWrap/>
          </w:tcPr>
          <w:p w14:paraId="4EE944CB" w14:textId="77777777" w:rsidR="000B1BB2" w:rsidRPr="00EE1C27" w:rsidRDefault="000B1BB2" w:rsidP="00EE1C27">
            <w:pPr>
              <w:jc w:val="center"/>
            </w:pPr>
            <w:r w:rsidRPr="00EE1C27">
              <w:t>5</w:t>
            </w:r>
          </w:p>
        </w:tc>
        <w:tc>
          <w:tcPr>
            <w:tcW w:w="1559" w:type="dxa"/>
            <w:gridSpan w:val="2"/>
            <w:noWrap/>
          </w:tcPr>
          <w:p w14:paraId="66010DF7" w14:textId="77777777" w:rsidR="000B1BB2" w:rsidRPr="00EE1C27" w:rsidRDefault="000B1BB2" w:rsidP="00EE1C27">
            <w:pPr>
              <w:jc w:val="center"/>
            </w:pPr>
            <w:r w:rsidRPr="00EE1C27">
              <w:t>6</w:t>
            </w:r>
          </w:p>
        </w:tc>
        <w:tc>
          <w:tcPr>
            <w:tcW w:w="1418" w:type="dxa"/>
          </w:tcPr>
          <w:p w14:paraId="51819DFD" w14:textId="77777777" w:rsidR="000B1BB2" w:rsidRPr="00EE1C27" w:rsidRDefault="000B1BB2" w:rsidP="00EE1C27">
            <w:pPr>
              <w:jc w:val="center"/>
            </w:pPr>
            <w:r w:rsidRPr="00EE1C27">
              <w:t>7</w:t>
            </w:r>
          </w:p>
        </w:tc>
        <w:tc>
          <w:tcPr>
            <w:tcW w:w="1241" w:type="dxa"/>
          </w:tcPr>
          <w:p w14:paraId="7496C3E8" w14:textId="77777777" w:rsidR="000B1BB2" w:rsidRPr="00EE1C27" w:rsidRDefault="000B1BB2" w:rsidP="00EE1C27">
            <w:pPr>
              <w:jc w:val="center"/>
            </w:pPr>
            <w:r>
              <w:t>8</w:t>
            </w:r>
          </w:p>
        </w:tc>
        <w:tc>
          <w:tcPr>
            <w:tcW w:w="1181" w:type="dxa"/>
            <w:gridSpan w:val="3"/>
          </w:tcPr>
          <w:p w14:paraId="56E682AE" w14:textId="77777777" w:rsidR="000B1BB2" w:rsidRPr="00EE1C27" w:rsidRDefault="000B1BB2" w:rsidP="00EE1C27">
            <w:pPr>
              <w:jc w:val="center"/>
            </w:pPr>
            <w:r>
              <w:t>9</w:t>
            </w:r>
          </w:p>
        </w:tc>
        <w:tc>
          <w:tcPr>
            <w:tcW w:w="1181" w:type="dxa"/>
            <w:gridSpan w:val="2"/>
          </w:tcPr>
          <w:p w14:paraId="64304086" w14:textId="77777777" w:rsidR="000B1BB2" w:rsidRPr="00EE1C27" w:rsidRDefault="000B1BB2" w:rsidP="00EE1C27">
            <w:pPr>
              <w:jc w:val="center"/>
            </w:pPr>
            <w:r>
              <w:t>10</w:t>
            </w:r>
          </w:p>
        </w:tc>
        <w:tc>
          <w:tcPr>
            <w:tcW w:w="1181" w:type="dxa"/>
            <w:gridSpan w:val="2"/>
          </w:tcPr>
          <w:p w14:paraId="2A28436D" w14:textId="77777777" w:rsidR="000B1BB2" w:rsidRPr="00EE1C27" w:rsidRDefault="000B1BB2" w:rsidP="00EE1C27">
            <w:pPr>
              <w:jc w:val="center"/>
            </w:pPr>
            <w:r>
              <w:t>11</w:t>
            </w:r>
          </w:p>
        </w:tc>
      </w:tr>
      <w:tr w:rsidR="009B4AB6" w:rsidRPr="00EE1C27" w14:paraId="30CAA182" w14:textId="77777777" w:rsidTr="006A11C9">
        <w:trPr>
          <w:trHeight w:val="245"/>
          <w:jc w:val="center"/>
        </w:trPr>
        <w:tc>
          <w:tcPr>
            <w:tcW w:w="421" w:type="dxa"/>
            <w:vMerge w:val="restart"/>
            <w:vAlign w:val="center"/>
          </w:tcPr>
          <w:p w14:paraId="16B1ABCC" w14:textId="77777777" w:rsidR="009B4AB6" w:rsidRPr="006A11C9" w:rsidRDefault="009B4AB6" w:rsidP="009B4AB6">
            <w:pPr>
              <w:rPr>
                <w:sz w:val="22"/>
                <w:szCs w:val="22"/>
                <w:highlight w:val="yellow"/>
              </w:rPr>
            </w:pPr>
            <w:r w:rsidRPr="006A11C9">
              <w:rPr>
                <w:sz w:val="22"/>
                <w:szCs w:val="22"/>
              </w:rPr>
              <w:t>1</w:t>
            </w:r>
          </w:p>
        </w:tc>
        <w:tc>
          <w:tcPr>
            <w:tcW w:w="1808" w:type="dxa"/>
            <w:vMerge w:val="restart"/>
            <w:vAlign w:val="center"/>
          </w:tcPr>
          <w:p w14:paraId="391874C5" w14:textId="77777777" w:rsidR="009B4AB6" w:rsidRPr="00B12B0F" w:rsidRDefault="009B4AB6" w:rsidP="009B4AB6">
            <w:pPr>
              <w:rPr>
                <w:bCs/>
              </w:rPr>
            </w:pPr>
            <w:r w:rsidRPr="00B12B0F">
              <w:t xml:space="preserve">Подпрограмма </w:t>
            </w:r>
            <w:r w:rsidRPr="00B12B0F">
              <w:rPr>
                <w:bCs/>
              </w:rPr>
              <w:t xml:space="preserve">«Обеспечение деятельности главы Тайтурского городского поселения Усольского муниципального района Иркутской области» на 2023-2028 годы </w:t>
            </w:r>
          </w:p>
        </w:tc>
        <w:tc>
          <w:tcPr>
            <w:tcW w:w="1867" w:type="dxa"/>
            <w:gridSpan w:val="2"/>
            <w:vMerge w:val="restart"/>
          </w:tcPr>
          <w:p w14:paraId="7A44843A" w14:textId="77777777" w:rsidR="009B4AB6" w:rsidRPr="00B12B0F" w:rsidRDefault="009B4AB6" w:rsidP="009B4AB6">
            <w:r w:rsidRPr="00B12B0F">
              <w:t>всего, в том числе:</w:t>
            </w:r>
          </w:p>
          <w:p w14:paraId="31919D08" w14:textId="77777777" w:rsidR="009B4AB6" w:rsidRPr="00EE1C27" w:rsidRDefault="009B4AB6" w:rsidP="009B4AB6">
            <w:r w:rsidRPr="00B12B0F"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2102" w:type="dxa"/>
          </w:tcPr>
          <w:p w14:paraId="3A420E67" w14:textId="77777777" w:rsidR="009B4AB6" w:rsidRPr="00EE1C27" w:rsidRDefault="009B4AB6" w:rsidP="009B4AB6">
            <w:r w:rsidRPr="00EE1C27">
              <w:t>всего</w:t>
            </w:r>
          </w:p>
        </w:tc>
        <w:tc>
          <w:tcPr>
            <w:tcW w:w="1359" w:type="dxa"/>
            <w:gridSpan w:val="2"/>
            <w:noWrap/>
          </w:tcPr>
          <w:p w14:paraId="132F5EBC" w14:textId="01DF683B" w:rsidR="009B4AB6" w:rsidRPr="00DF6B60" w:rsidRDefault="009B4AB6" w:rsidP="009B4AB6">
            <w:pPr>
              <w:jc w:val="center"/>
            </w:pPr>
            <w:r w:rsidRPr="00DF6B60">
              <w:t>2168,17</w:t>
            </w:r>
          </w:p>
        </w:tc>
        <w:tc>
          <w:tcPr>
            <w:tcW w:w="1559" w:type="dxa"/>
            <w:gridSpan w:val="2"/>
            <w:noWrap/>
          </w:tcPr>
          <w:p w14:paraId="1B52198E" w14:textId="2483B04B" w:rsidR="009B4AB6" w:rsidRPr="00DF6B60" w:rsidRDefault="009B4AB6" w:rsidP="009B4AB6">
            <w:pPr>
              <w:jc w:val="center"/>
            </w:pPr>
            <w:r w:rsidRPr="00DF6B60">
              <w:t>2168,17</w:t>
            </w:r>
          </w:p>
        </w:tc>
        <w:tc>
          <w:tcPr>
            <w:tcW w:w="1418" w:type="dxa"/>
          </w:tcPr>
          <w:p w14:paraId="37AB2C76" w14:textId="378D4B53" w:rsidR="009B4AB6" w:rsidRPr="00DF6B60" w:rsidRDefault="009B4AB6" w:rsidP="009B4AB6">
            <w:pPr>
              <w:jc w:val="center"/>
            </w:pPr>
            <w:r w:rsidRPr="00DF6B60">
              <w:t>2168,17</w:t>
            </w:r>
          </w:p>
        </w:tc>
        <w:tc>
          <w:tcPr>
            <w:tcW w:w="1241" w:type="dxa"/>
          </w:tcPr>
          <w:p w14:paraId="3CD57678" w14:textId="1645586F" w:rsidR="009B4AB6" w:rsidRPr="00DF6B60" w:rsidRDefault="009B4AB6" w:rsidP="009B4AB6">
            <w:r w:rsidRPr="00DF6B60">
              <w:t>2168,17</w:t>
            </w:r>
          </w:p>
        </w:tc>
        <w:tc>
          <w:tcPr>
            <w:tcW w:w="1181" w:type="dxa"/>
            <w:gridSpan w:val="3"/>
          </w:tcPr>
          <w:p w14:paraId="642EBDFF" w14:textId="7D5E4E8C" w:rsidR="009B4AB6" w:rsidRPr="00DF6B60" w:rsidRDefault="009B4AB6" w:rsidP="009B4AB6">
            <w:r w:rsidRPr="00DF6B60">
              <w:t>2168,17</w:t>
            </w:r>
          </w:p>
        </w:tc>
        <w:tc>
          <w:tcPr>
            <w:tcW w:w="1181" w:type="dxa"/>
            <w:gridSpan w:val="2"/>
          </w:tcPr>
          <w:p w14:paraId="703BC8C2" w14:textId="25F841DA" w:rsidR="009B4AB6" w:rsidRPr="00DF6B60" w:rsidRDefault="009B4AB6" w:rsidP="009B4AB6">
            <w:r w:rsidRPr="00DF6B60">
              <w:t>2168,17</w:t>
            </w:r>
          </w:p>
        </w:tc>
        <w:tc>
          <w:tcPr>
            <w:tcW w:w="1181" w:type="dxa"/>
            <w:gridSpan w:val="2"/>
          </w:tcPr>
          <w:p w14:paraId="4091B49C" w14:textId="40031EBD" w:rsidR="009B4AB6" w:rsidRPr="00DF6B60" w:rsidRDefault="009B4AB6" w:rsidP="009B4AB6">
            <w:r w:rsidRPr="00DF6B60">
              <w:t>13009,02</w:t>
            </w:r>
          </w:p>
        </w:tc>
      </w:tr>
      <w:tr w:rsidR="009B4AB6" w:rsidRPr="00EE1C27" w14:paraId="28A9B660" w14:textId="77777777" w:rsidTr="006A11C9">
        <w:trPr>
          <w:trHeight w:val="245"/>
          <w:jc w:val="center"/>
        </w:trPr>
        <w:tc>
          <w:tcPr>
            <w:tcW w:w="421" w:type="dxa"/>
            <w:vMerge/>
            <w:vAlign w:val="center"/>
          </w:tcPr>
          <w:p w14:paraId="68A2D416" w14:textId="77777777" w:rsidR="009B4AB6" w:rsidRPr="006A11C9" w:rsidRDefault="009B4AB6" w:rsidP="009B4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8" w:type="dxa"/>
            <w:vMerge/>
            <w:vAlign w:val="center"/>
          </w:tcPr>
          <w:p w14:paraId="49AF445B" w14:textId="77777777" w:rsidR="009B4AB6" w:rsidRPr="00EE1C27" w:rsidRDefault="009B4AB6" w:rsidP="009B4AB6">
            <w:pPr>
              <w:rPr>
                <w:highlight w:val="yellow"/>
              </w:rPr>
            </w:pPr>
          </w:p>
        </w:tc>
        <w:tc>
          <w:tcPr>
            <w:tcW w:w="1867" w:type="dxa"/>
            <w:gridSpan w:val="2"/>
            <w:vMerge/>
            <w:vAlign w:val="center"/>
          </w:tcPr>
          <w:p w14:paraId="63DE3444" w14:textId="77777777" w:rsidR="009B4AB6" w:rsidRPr="00EE1C27" w:rsidRDefault="009B4AB6" w:rsidP="009B4AB6"/>
        </w:tc>
        <w:tc>
          <w:tcPr>
            <w:tcW w:w="2102" w:type="dxa"/>
          </w:tcPr>
          <w:p w14:paraId="5E881368" w14:textId="77777777" w:rsidR="009B4AB6" w:rsidRPr="00EE1C27" w:rsidRDefault="009B4AB6" w:rsidP="009B4AB6">
            <w:r w:rsidRPr="00EE1C27">
              <w:t>областной бюджет (ОБ)</w:t>
            </w:r>
          </w:p>
        </w:tc>
        <w:tc>
          <w:tcPr>
            <w:tcW w:w="1359" w:type="dxa"/>
            <w:gridSpan w:val="2"/>
            <w:noWrap/>
          </w:tcPr>
          <w:p w14:paraId="255D5C8B" w14:textId="240A973F" w:rsidR="009B4AB6" w:rsidRPr="00DF6B60" w:rsidRDefault="009B4AB6" w:rsidP="009B4AB6">
            <w:pPr>
              <w:jc w:val="center"/>
            </w:pPr>
            <w:r w:rsidRPr="00DF6B60">
              <w:t>- </w:t>
            </w:r>
          </w:p>
        </w:tc>
        <w:tc>
          <w:tcPr>
            <w:tcW w:w="1559" w:type="dxa"/>
            <w:gridSpan w:val="2"/>
            <w:noWrap/>
          </w:tcPr>
          <w:p w14:paraId="09B3F938" w14:textId="058AFEF5" w:rsidR="009B4AB6" w:rsidRPr="00DF6B60" w:rsidRDefault="009B4AB6" w:rsidP="009B4AB6">
            <w:pPr>
              <w:jc w:val="center"/>
            </w:pPr>
            <w:r w:rsidRPr="00DF6B60">
              <w:t>-</w:t>
            </w:r>
          </w:p>
        </w:tc>
        <w:tc>
          <w:tcPr>
            <w:tcW w:w="1418" w:type="dxa"/>
          </w:tcPr>
          <w:p w14:paraId="586CA013" w14:textId="4A84BB38" w:rsidR="009B4AB6" w:rsidRPr="00DF6B60" w:rsidRDefault="009B4AB6" w:rsidP="009B4AB6">
            <w:pPr>
              <w:jc w:val="center"/>
            </w:pPr>
            <w:r w:rsidRPr="00DF6B60">
              <w:t>-</w:t>
            </w:r>
          </w:p>
        </w:tc>
        <w:tc>
          <w:tcPr>
            <w:tcW w:w="1241" w:type="dxa"/>
          </w:tcPr>
          <w:p w14:paraId="5A45E4B9" w14:textId="1E5674F9" w:rsidR="009B4AB6" w:rsidRPr="00DF6B60" w:rsidRDefault="009B4AB6" w:rsidP="009B4AB6">
            <w:pPr>
              <w:jc w:val="center"/>
            </w:pPr>
            <w:r w:rsidRPr="00DF6B60">
              <w:t>-</w:t>
            </w:r>
          </w:p>
        </w:tc>
        <w:tc>
          <w:tcPr>
            <w:tcW w:w="1181" w:type="dxa"/>
            <w:gridSpan w:val="3"/>
          </w:tcPr>
          <w:p w14:paraId="466475A8" w14:textId="1C4CB6BD" w:rsidR="009B4AB6" w:rsidRPr="00DF6B60" w:rsidRDefault="009B4AB6" w:rsidP="009B4AB6">
            <w:pPr>
              <w:jc w:val="center"/>
            </w:pPr>
            <w:r w:rsidRPr="00DF6B60">
              <w:t>-</w:t>
            </w:r>
          </w:p>
        </w:tc>
        <w:tc>
          <w:tcPr>
            <w:tcW w:w="1181" w:type="dxa"/>
            <w:gridSpan w:val="2"/>
          </w:tcPr>
          <w:p w14:paraId="17028FD1" w14:textId="34F49EB3" w:rsidR="009B4AB6" w:rsidRPr="00DF6B60" w:rsidRDefault="009B4AB6" w:rsidP="009B4AB6">
            <w:pPr>
              <w:jc w:val="center"/>
            </w:pPr>
            <w:r w:rsidRPr="00DF6B60">
              <w:t>-</w:t>
            </w:r>
          </w:p>
        </w:tc>
        <w:tc>
          <w:tcPr>
            <w:tcW w:w="1181" w:type="dxa"/>
            <w:gridSpan w:val="2"/>
          </w:tcPr>
          <w:p w14:paraId="5853F9F9" w14:textId="66971134" w:rsidR="009B4AB6" w:rsidRPr="00DF6B60" w:rsidRDefault="009B4AB6" w:rsidP="009B4AB6">
            <w:pPr>
              <w:jc w:val="center"/>
            </w:pPr>
            <w:r w:rsidRPr="00DF6B60">
              <w:t>-</w:t>
            </w:r>
          </w:p>
        </w:tc>
      </w:tr>
      <w:tr w:rsidR="000B1BB2" w:rsidRPr="00EE1C27" w14:paraId="5DAE8DAB" w14:textId="77777777" w:rsidTr="006A11C9">
        <w:trPr>
          <w:trHeight w:val="245"/>
          <w:jc w:val="center"/>
        </w:trPr>
        <w:tc>
          <w:tcPr>
            <w:tcW w:w="421" w:type="dxa"/>
            <w:vMerge/>
            <w:vAlign w:val="center"/>
          </w:tcPr>
          <w:p w14:paraId="11C65074" w14:textId="77777777" w:rsidR="000B1BB2" w:rsidRPr="006A11C9" w:rsidRDefault="000B1BB2" w:rsidP="00EE1C2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8" w:type="dxa"/>
            <w:vMerge/>
            <w:vAlign w:val="center"/>
          </w:tcPr>
          <w:p w14:paraId="000921E0" w14:textId="77777777" w:rsidR="000B1BB2" w:rsidRPr="00EE1C27" w:rsidRDefault="000B1BB2" w:rsidP="00EE1C27">
            <w:pPr>
              <w:rPr>
                <w:highlight w:val="yellow"/>
              </w:rPr>
            </w:pPr>
          </w:p>
        </w:tc>
        <w:tc>
          <w:tcPr>
            <w:tcW w:w="1867" w:type="dxa"/>
            <w:gridSpan w:val="2"/>
            <w:vMerge/>
            <w:vAlign w:val="center"/>
          </w:tcPr>
          <w:p w14:paraId="79653689" w14:textId="77777777" w:rsidR="000B1BB2" w:rsidRPr="00EE1C27" w:rsidRDefault="000B1BB2" w:rsidP="00EE1C27"/>
        </w:tc>
        <w:tc>
          <w:tcPr>
            <w:tcW w:w="2102" w:type="dxa"/>
          </w:tcPr>
          <w:p w14:paraId="3AEA0D66" w14:textId="77777777" w:rsidR="000B1BB2" w:rsidRPr="00EE1C27" w:rsidRDefault="000B1BB2" w:rsidP="00EE1C27">
            <w:r w:rsidRPr="00EE1C27">
              <w:t>средства, планируемые к привлечению из федерального бюджета (ФБ)</w:t>
            </w:r>
          </w:p>
        </w:tc>
        <w:tc>
          <w:tcPr>
            <w:tcW w:w="1359" w:type="dxa"/>
            <w:gridSpan w:val="2"/>
            <w:noWrap/>
          </w:tcPr>
          <w:p w14:paraId="4010CB43" w14:textId="77777777" w:rsidR="000B1BB2" w:rsidRPr="00DF6B60" w:rsidRDefault="000B1BB2" w:rsidP="00EE1C27">
            <w:pPr>
              <w:jc w:val="center"/>
            </w:pPr>
            <w:r w:rsidRPr="00DF6B60">
              <w:t>- </w:t>
            </w:r>
          </w:p>
        </w:tc>
        <w:tc>
          <w:tcPr>
            <w:tcW w:w="1559" w:type="dxa"/>
            <w:gridSpan w:val="2"/>
            <w:noWrap/>
          </w:tcPr>
          <w:p w14:paraId="5F528E92" w14:textId="77777777" w:rsidR="000B1BB2" w:rsidRPr="00DF6B60" w:rsidRDefault="000B1BB2" w:rsidP="00EE1C27">
            <w:pPr>
              <w:jc w:val="center"/>
            </w:pPr>
            <w:r w:rsidRPr="00DF6B60">
              <w:t>-</w:t>
            </w:r>
          </w:p>
        </w:tc>
        <w:tc>
          <w:tcPr>
            <w:tcW w:w="1418" w:type="dxa"/>
          </w:tcPr>
          <w:p w14:paraId="7D3470F2" w14:textId="77777777" w:rsidR="000B1BB2" w:rsidRPr="00DF6B60" w:rsidRDefault="000B1BB2" w:rsidP="00EE1C27">
            <w:pPr>
              <w:jc w:val="center"/>
            </w:pPr>
            <w:r w:rsidRPr="00DF6B60">
              <w:t>-</w:t>
            </w:r>
          </w:p>
        </w:tc>
        <w:tc>
          <w:tcPr>
            <w:tcW w:w="1241" w:type="dxa"/>
          </w:tcPr>
          <w:p w14:paraId="5FDDE20F" w14:textId="77777777" w:rsidR="000B1BB2" w:rsidRPr="00DF6B60" w:rsidRDefault="000B1BB2" w:rsidP="00EE1C27">
            <w:pPr>
              <w:jc w:val="center"/>
            </w:pPr>
            <w:r w:rsidRPr="00DF6B60">
              <w:t>-</w:t>
            </w:r>
          </w:p>
        </w:tc>
        <w:tc>
          <w:tcPr>
            <w:tcW w:w="1181" w:type="dxa"/>
            <w:gridSpan w:val="3"/>
          </w:tcPr>
          <w:p w14:paraId="5E3633E3" w14:textId="4ABCAF64" w:rsidR="000B1BB2" w:rsidRPr="00DF6B60" w:rsidRDefault="009B4AB6" w:rsidP="00EE1C27">
            <w:pPr>
              <w:jc w:val="center"/>
            </w:pPr>
            <w:r w:rsidRPr="00DF6B60">
              <w:t>-</w:t>
            </w:r>
          </w:p>
        </w:tc>
        <w:tc>
          <w:tcPr>
            <w:tcW w:w="1181" w:type="dxa"/>
            <w:gridSpan w:val="2"/>
          </w:tcPr>
          <w:p w14:paraId="60716E85" w14:textId="3CE22545" w:rsidR="000B1BB2" w:rsidRPr="00DF6B60" w:rsidRDefault="009B4AB6" w:rsidP="00EE1C27">
            <w:pPr>
              <w:jc w:val="center"/>
            </w:pPr>
            <w:r w:rsidRPr="00DF6B60">
              <w:t>-</w:t>
            </w:r>
          </w:p>
        </w:tc>
        <w:tc>
          <w:tcPr>
            <w:tcW w:w="1181" w:type="dxa"/>
            <w:gridSpan w:val="2"/>
          </w:tcPr>
          <w:p w14:paraId="7AA9C319" w14:textId="2B46240F" w:rsidR="000B1BB2" w:rsidRPr="00DF6B60" w:rsidRDefault="009B4AB6" w:rsidP="00EE1C27">
            <w:pPr>
              <w:jc w:val="center"/>
            </w:pPr>
            <w:r w:rsidRPr="00DF6B60">
              <w:t>-</w:t>
            </w:r>
          </w:p>
        </w:tc>
      </w:tr>
      <w:tr w:rsidR="009B4AB6" w:rsidRPr="00EE1C27" w14:paraId="6D959438" w14:textId="77777777" w:rsidTr="006A11C9">
        <w:trPr>
          <w:trHeight w:val="245"/>
          <w:jc w:val="center"/>
        </w:trPr>
        <w:tc>
          <w:tcPr>
            <w:tcW w:w="421" w:type="dxa"/>
            <w:vMerge/>
            <w:vAlign w:val="center"/>
          </w:tcPr>
          <w:p w14:paraId="0C7DAF11" w14:textId="77777777" w:rsidR="009B4AB6" w:rsidRPr="006A11C9" w:rsidRDefault="009B4AB6" w:rsidP="009B4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8" w:type="dxa"/>
            <w:vMerge/>
            <w:vAlign w:val="center"/>
          </w:tcPr>
          <w:p w14:paraId="4CB1DFC3" w14:textId="77777777" w:rsidR="009B4AB6" w:rsidRPr="00EE1C27" w:rsidRDefault="009B4AB6" w:rsidP="009B4AB6">
            <w:pPr>
              <w:rPr>
                <w:highlight w:val="yellow"/>
              </w:rPr>
            </w:pPr>
          </w:p>
        </w:tc>
        <w:tc>
          <w:tcPr>
            <w:tcW w:w="1867" w:type="dxa"/>
            <w:gridSpan w:val="2"/>
            <w:vMerge/>
            <w:vAlign w:val="center"/>
          </w:tcPr>
          <w:p w14:paraId="5EE22BB5" w14:textId="77777777" w:rsidR="009B4AB6" w:rsidRPr="00EE1C27" w:rsidRDefault="009B4AB6" w:rsidP="009B4AB6"/>
        </w:tc>
        <w:tc>
          <w:tcPr>
            <w:tcW w:w="2102" w:type="dxa"/>
          </w:tcPr>
          <w:p w14:paraId="25B39FDD" w14:textId="77777777" w:rsidR="009B4AB6" w:rsidRPr="00EE1C27" w:rsidRDefault="009B4AB6" w:rsidP="009B4AB6">
            <w:r w:rsidRPr="00EE1C27">
              <w:t>местный бюджет (МБ)</w:t>
            </w:r>
          </w:p>
        </w:tc>
        <w:tc>
          <w:tcPr>
            <w:tcW w:w="1359" w:type="dxa"/>
            <w:gridSpan w:val="2"/>
            <w:noWrap/>
          </w:tcPr>
          <w:p w14:paraId="7708A458" w14:textId="1DA4F543" w:rsidR="009B4AB6" w:rsidRPr="00DF6B60" w:rsidRDefault="009B4AB6" w:rsidP="009B4AB6">
            <w:pPr>
              <w:jc w:val="center"/>
            </w:pPr>
            <w:r w:rsidRPr="00DF6B60">
              <w:t>2168,17</w:t>
            </w:r>
          </w:p>
        </w:tc>
        <w:tc>
          <w:tcPr>
            <w:tcW w:w="1559" w:type="dxa"/>
            <w:gridSpan w:val="2"/>
            <w:noWrap/>
          </w:tcPr>
          <w:p w14:paraId="2195B39D" w14:textId="2F2C8F37" w:rsidR="009B4AB6" w:rsidRPr="00DF6B60" w:rsidRDefault="009B4AB6" w:rsidP="009B4AB6">
            <w:pPr>
              <w:jc w:val="center"/>
            </w:pPr>
            <w:r w:rsidRPr="00DF6B60">
              <w:t>2168,17</w:t>
            </w:r>
          </w:p>
        </w:tc>
        <w:tc>
          <w:tcPr>
            <w:tcW w:w="1418" w:type="dxa"/>
          </w:tcPr>
          <w:p w14:paraId="07185A64" w14:textId="343C270C" w:rsidR="009B4AB6" w:rsidRPr="00DF6B60" w:rsidRDefault="009B4AB6" w:rsidP="009B4AB6">
            <w:pPr>
              <w:jc w:val="center"/>
            </w:pPr>
            <w:r w:rsidRPr="00DF6B60">
              <w:t>2168,17</w:t>
            </w:r>
          </w:p>
        </w:tc>
        <w:tc>
          <w:tcPr>
            <w:tcW w:w="1241" w:type="dxa"/>
          </w:tcPr>
          <w:p w14:paraId="4C506553" w14:textId="20866969" w:rsidR="009B4AB6" w:rsidRPr="00DF6B60" w:rsidRDefault="009B4AB6" w:rsidP="009B4AB6">
            <w:r w:rsidRPr="00DF6B60">
              <w:t>2168,17</w:t>
            </w:r>
          </w:p>
        </w:tc>
        <w:tc>
          <w:tcPr>
            <w:tcW w:w="1181" w:type="dxa"/>
            <w:gridSpan w:val="3"/>
          </w:tcPr>
          <w:p w14:paraId="434C076E" w14:textId="5F869A2A" w:rsidR="009B4AB6" w:rsidRPr="00DF6B60" w:rsidRDefault="009B4AB6" w:rsidP="009B4AB6">
            <w:r w:rsidRPr="00DF6B60">
              <w:t>2168,17</w:t>
            </w:r>
          </w:p>
        </w:tc>
        <w:tc>
          <w:tcPr>
            <w:tcW w:w="1181" w:type="dxa"/>
            <w:gridSpan w:val="2"/>
          </w:tcPr>
          <w:p w14:paraId="56C5DE7A" w14:textId="49D536DE" w:rsidR="009B4AB6" w:rsidRPr="00DF6B60" w:rsidRDefault="009B4AB6" w:rsidP="009B4AB6">
            <w:r w:rsidRPr="00DF6B60">
              <w:t>2168,17</w:t>
            </w:r>
          </w:p>
        </w:tc>
        <w:tc>
          <w:tcPr>
            <w:tcW w:w="1181" w:type="dxa"/>
            <w:gridSpan w:val="2"/>
          </w:tcPr>
          <w:p w14:paraId="7FF4CE26" w14:textId="13A6B4EC" w:rsidR="009B4AB6" w:rsidRPr="00DF6B60" w:rsidRDefault="009B4AB6" w:rsidP="009B4AB6">
            <w:r w:rsidRPr="00DF6B60">
              <w:t>13009,02</w:t>
            </w:r>
          </w:p>
        </w:tc>
      </w:tr>
      <w:tr w:rsidR="000B1BB2" w:rsidRPr="00EE1C27" w14:paraId="78D126E8" w14:textId="77777777" w:rsidTr="006A11C9">
        <w:trPr>
          <w:trHeight w:val="245"/>
          <w:jc w:val="center"/>
        </w:trPr>
        <w:tc>
          <w:tcPr>
            <w:tcW w:w="421" w:type="dxa"/>
            <w:vMerge/>
            <w:vAlign w:val="center"/>
          </w:tcPr>
          <w:p w14:paraId="1E641178" w14:textId="77777777" w:rsidR="000B1BB2" w:rsidRPr="006A11C9" w:rsidRDefault="000B1BB2" w:rsidP="00EE1C2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08" w:type="dxa"/>
            <w:vMerge/>
            <w:vAlign w:val="center"/>
          </w:tcPr>
          <w:p w14:paraId="7FFEFC6F" w14:textId="77777777" w:rsidR="000B1BB2" w:rsidRPr="00EE1C27" w:rsidRDefault="000B1BB2" w:rsidP="00EE1C27">
            <w:pPr>
              <w:rPr>
                <w:highlight w:val="yellow"/>
              </w:rPr>
            </w:pPr>
          </w:p>
        </w:tc>
        <w:tc>
          <w:tcPr>
            <w:tcW w:w="1867" w:type="dxa"/>
            <w:gridSpan w:val="2"/>
            <w:vMerge/>
            <w:vAlign w:val="center"/>
          </w:tcPr>
          <w:p w14:paraId="74273857" w14:textId="77777777" w:rsidR="000B1BB2" w:rsidRPr="00EE1C27" w:rsidRDefault="000B1BB2" w:rsidP="00EE1C27"/>
        </w:tc>
        <w:tc>
          <w:tcPr>
            <w:tcW w:w="2102" w:type="dxa"/>
          </w:tcPr>
          <w:p w14:paraId="1FA951ED" w14:textId="77777777" w:rsidR="000B1BB2" w:rsidRPr="00EE1C27" w:rsidRDefault="000B1BB2" w:rsidP="00EE1C27">
            <w:r w:rsidRPr="00EE1C27">
              <w:t>иные источники (ИИ)</w:t>
            </w:r>
          </w:p>
        </w:tc>
        <w:tc>
          <w:tcPr>
            <w:tcW w:w="1359" w:type="dxa"/>
            <w:gridSpan w:val="2"/>
            <w:noWrap/>
          </w:tcPr>
          <w:p w14:paraId="3DB8AF5D" w14:textId="77777777" w:rsidR="000B1BB2" w:rsidRPr="00DF6B60" w:rsidRDefault="000B1BB2" w:rsidP="00EE1C27">
            <w:pPr>
              <w:jc w:val="center"/>
            </w:pPr>
            <w:r w:rsidRPr="00DF6B60">
              <w:t> -</w:t>
            </w:r>
          </w:p>
        </w:tc>
        <w:tc>
          <w:tcPr>
            <w:tcW w:w="1559" w:type="dxa"/>
            <w:gridSpan w:val="2"/>
            <w:noWrap/>
          </w:tcPr>
          <w:p w14:paraId="712C5A73" w14:textId="77777777" w:rsidR="000B1BB2" w:rsidRPr="00DF6B60" w:rsidRDefault="000B1BB2" w:rsidP="00EE1C27">
            <w:pPr>
              <w:jc w:val="center"/>
            </w:pPr>
            <w:r w:rsidRPr="00DF6B60">
              <w:t>-</w:t>
            </w:r>
          </w:p>
        </w:tc>
        <w:tc>
          <w:tcPr>
            <w:tcW w:w="1418" w:type="dxa"/>
          </w:tcPr>
          <w:p w14:paraId="4D96DB8C" w14:textId="77777777" w:rsidR="000B1BB2" w:rsidRPr="00DF6B60" w:rsidRDefault="000B1BB2" w:rsidP="00EE1C27">
            <w:pPr>
              <w:jc w:val="center"/>
            </w:pPr>
            <w:r w:rsidRPr="00DF6B60">
              <w:t>-</w:t>
            </w:r>
          </w:p>
        </w:tc>
        <w:tc>
          <w:tcPr>
            <w:tcW w:w="1241" w:type="dxa"/>
          </w:tcPr>
          <w:p w14:paraId="2F7167BF" w14:textId="77777777" w:rsidR="000B1BB2" w:rsidRPr="00DF6B60" w:rsidRDefault="000B1BB2" w:rsidP="00EE1C27">
            <w:pPr>
              <w:jc w:val="center"/>
            </w:pPr>
            <w:r w:rsidRPr="00DF6B60">
              <w:t>-</w:t>
            </w:r>
          </w:p>
        </w:tc>
        <w:tc>
          <w:tcPr>
            <w:tcW w:w="1181" w:type="dxa"/>
            <w:gridSpan w:val="3"/>
          </w:tcPr>
          <w:p w14:paraId="2CA5D4B8" w14:textId="2512685A" w:rsidR="000B1BB2" w:rsidRPr="00DF6B60" w:rsidRDefault="009B4AB6" w:rsidP="00EE1C27">
            <w:pPr>
              <w:jc w:val="center"/>
            </w:pPr>
            <w:r w:rsidRPr="00DF6B60">
              <w:t>-</w:t>
            </w:r>
          </w:p>
        </w:tc>
        <w:tc>
          <w:tcPr>
            <w:tcW w:w="1181" w:type="dxa"/>
            <w:gridSpan w:val="2"/>
          </w:tcPr>
          <w:p w14:paraId="70DE5183" w14:textId="43A17BAD" w:rsidR="000B1BB2" w:rsidRPr="00DF6B60" w:rsidRDefault="009B4AB6" w:rsidP="00EE1C27">
            <w:pPr>
              <w:jc w:val="center"/>
            </w:pPr>
            <w:r w:rsidRPr="00DF6B60">
              <w:t>-</w:t>
            </w:r>
          </w:p>
        </w:tc>
        <w:tc>
          <w:tcPr>
            <w:tcW w:w="1181" w:type="dxa"/>
            <w:gridSpan w:val="2"/>
          </w:tcPr>
          <w:p w14:paraId="1BE9F10C" w14:textId="4E3A09A1" w:rsidR="000B1BB2" w:rsidRPr="00DF6B60" w:rsidRDefault="009B4AB6" w:rsidP="00EE1C27">
            <w:pPr>
              <w:jc w:val="center"/>
            </w:pPr>
            <w:r w:rsidRPr="00DF6B60">
              <w:t>-</w:t>
            </w:r>
          </w:p>
        </w:tc>
      </w:tr>
      <w:tr w:rsidR="009B4AB6" w:rsidRPr="00EE1C27" w14:paraId="3458A915" w14:textId="77777777" w:rsidTr="006A11C9">
        <w:trPr>
          <w:gridAfter w:val="1"/>
          <w:wAfter w:w="12" w:type="dxa"/>
          <w:trHeight w:val="245"/>
          <w:jc w:val="center"/>
        </w:trPr>
        <w:tc>
          <w:tcPr>
            <w:tcW w:w="421" w:type="dxa"/>
            <w:vMerge w:val="restart"/>
            <w:vAlign w:val="center"/>
          </w:tcPr>
          <w:p w14:paraId="0ACE926A" w14:textId="77777777" w:rsidR="009B4AB6" w:rsidRPr="006A11C9" w:rsidRDefault="009B4AB6" w:rsidP="009B4AB6">
            <w:pPr>
              <w:rPr>
                <w:sz w:val="22"/>
                <w:szCs w:val="22"/>
                <w:highlight w:val="yellow"/>
              </w:rPr>
            </w:pPr>
            <w:r w:rsidRPr="006A11C9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32" w:type="dxa"/>
            <w:gridSpan w:val="2"/>
            <w:vMerge w:val="restart"/>
            <w:vAlign w:val="center"/>
          </w:tcPr>
          <w:p w14:paraId="31D39100" w14:textId="77777777" w:rsidR="009B4AB6" w:rsidRPr="00EE1C27" w:rsidRDefault="009B4AB6" w:rsidP="009B4AB6">
            <w:pPr>
              <w:rPr>
                <w:highlight w:val="yellow"/>
              </w:rPr>
            </w:pPr>
            <w:r w:rsidRPr="00EE1C27">
              <w:t xml:space="preserve"> 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1843" w:type="dxa"/>
            <w:vMerge w:val="restart"/>
            <w:vAlign w:val="center"/>
          </w:tcPr>
          <w:p w14:paraId="1C6E7216" w14:textId="77777777" w:rsidR="009B4AB6" w:rsidRPr="00B12B0F" w:rsidRDefault="009B4AB6" w:rsidP="009B4AB6">
            <w:r w:rsidRPr="00B12B0F">
              <w:t>всего, в том числе:</w:t>
            </w:r>
          </w:p>
          <w:p w14:paraId="541B7B9A" w14:textId="77777777" w:rsidR="009B4AB6" w:rsidRPr="00EE1C27" w:rsidRDefault="009B4AB6" w:rsidP="009B4AB6">
            <w:r w:rsidRPr="00B12B0F"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2126" w:type="dxa"/>
            <w:gridSpan w:val="2"/>
          </w:tcPr>
          <w:p w14:paraId="3D6192F8" w14:textId="77777777" w:rsidR="009B4AB6" w:rsidRPr="00EE1C27" w:rsidRDefault="009B4AB6" w:rsidP="009B4AB6">
            <w:r w:rsidRPr="00EE1C27">
              <w:t>всего</w:t>
            </w:r>
          </w:p>
        </w:tc>
        <w:tc>
          <w:tcPr>
            <w:tcW w:w="1346" w:type="dxa"/>
            <w:gridSpan w:val="2"/>
            <w:noWrap/>
          </w:tcPr>
          <w:p w14:paraId="63500DA2" w14:textId="78489ABD" w:rsidR="009B4AB6" w:rsidRPr="00DF6B60" w:rsidRDefault="009B4AB6" w:rsidP="009B4AB6">
            <w:pPr>
              <w:jc w:val="center"/>
            </w:pPr>
            <w:r w:rsidRPr="00DF6B60">
              <w:t>2168,17</w:t>
            </w:r>
          </w:p>
        </w:tc>
        <w:tc>
          <w:tcPr>
            <w:tcW w:w="1548" w:type="dxa"/>
            <w:noWrap/>
          </w:tcPr>
          <w:p w14:paraId="1127DC04" w14:textId="0D5FF4D4" w:rsidR="009B4AB6" w:rsidRPr="00DF6B60" w:rsidRDefault="009B4AB6" w:rsidP="009B4AB6">
            <w:pPr>
              <w:jc w:val="center"/>
            </w:pPr>
            <w:r w:rsidRPr="00DF6B60">
              <w:t>2168,17</w:t>
            </w:r>
          </w:p>
        </w:tc>
        <w:tc>
          <w:tcPr>
            <w:tcW w:w="1418" w:type="dxa"/>
          </w:tcPr>
          <w:p w14:paraId="413048F7" w14:textId="79FBE3A3" w:rsidR="009B4AB6" w:rsidRPr="00DF6B60" w:rsidRDefault="009B4AB6" w:rsidP="009B4AB6">
            <w:pPr>
              <w:jc w:val="center"/>
            </w:pPr>
            <w:r w:rsidRPr="00DF6B60">
              <w:t>2168,17</w:t>
            </w:r>
          </w:p>
        </w:tc>
        <w:tc>
          <w:tcPr>
            <w:tcW w:w="1276" w:type="dxa"/>
            <w:gridSpan w:val="2"/>
          </w:tcPr>
          <w:p w14:paraId="746BF874" w14:textId="1FA195A8" w:rsidR="009B4AB6" w:rsidRPr="00DF6B60" w:rsidRDefault="009B4AB6" w:rsidP="009B4AB6">
            <w:r w:rsidRPr="00DF6B60">
              <w:t>2168,17</w:t>
            </w:r>
          </w:p>
        </w:tc>
        <w:tc>
          <w:tcPr>
            <w:tcW w:w="1134" w:type="dxa"/>
          </w:tcPr>
          <w:p w14:paraId="6D277A57" w14:textId="14F723E7" w:rsidR="009B4AB6" w:rsidRPr="00DF6B60" w:rsidRDefault="009B4AB6" w:rsidP="009B4AB6">
            <w:r w:rsidRPr="00DF6B60">
              <w:t>2168,17</w:t>
            </w:r>
          </w:p>
        </w:tc>
        <w:tc>
          <w:tcPr>
            <w:tcW w:w="1181" w:type="dxa"/>
            <w:gridSpan w:val="2"/>
          </w:tcPr>
          <w:p w14:paraId="1E8D53B8" w14:textId="68290E89" w:rsidR="009B4AB6" w:rsidRPr="00DF6B60" w:rsidRDefault="009B4AB6" w:rsidP="009B4AB6">
            <w:r w:rsidRPr="00DF6B60">
              <w:t>2168,17</w:t>
            </w:r>
          </w:p>
        </w:tc>
        <w:tc>
          <w:tcPr>
            <w:tcW w:w="1181" w:type="dxa"/>
            <w:gridSpan w:val="2"/>
          </w:tcPr>
          <w:p w14:paraId="2ED173EA" w14:textId="0A1F91C3" w:rsidR="009B4AB6" w:rsidRPr="00DF6B60" w:rsidRDefault="009B4AB6" w:rsidP="009B4AB6">
            <w:r w:rsidRPr="00DF6B60">
              <w:t>13009,02</w:t>
            </w:r>
          </w:p>
        </w:tc>
      </w:tr>
      <w:tr w:rsidR="009B4AB6" w:rsidRPr="00EE1C27" w14:paraId="74AD8CFB" w14:textId="77777777" w:rsidTr="006A11C9">
        <w:trPr>
          <w:gridAfter w:val="1"/>
          <w:wAfter w:w="12" w:type="dxa"/>
          <w:trHeight w:val="245"/>
          <w:jc w:val="center"/>
        </w:trPr>
        <w:tc>
          <w:tcPr>
            <w:tcW w:w="421" w:type="dxa"/>
            <w:vMerge/>
            <w:vAlign w:val="center"/>
          </w:tcPr>
          <w:p w14:paraId="485B52A3" w14:textId="77777777" w:rsidR="009B4AB6" w:rsidRPr="006A11C9" w:rsidRDefault="009B4AB6" w:rsidP="009B4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2" w:type="dxa"/>
            <w:gridSpan w:val="2"/>
            <w:vMerge/>
            <w:vAlign w:val="center"/>
          </w:tcPr>
          <w:p w14:paraId="727E000B" w14:textId="77777777" w:rsidR="009B4AB6" w:rsidRPr="00EE1C27" w:rsidRDefault="009B4AB6" w:rsidP="009B4AB6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14:paraId="66D4951D" w14:textId="77777777" w:rsidR="009B4AB6" w:rsidRPr="00EE1C27" w:rsidRDefault="009B4AB6" w:rsidP="009B4AB6"/>
        </w:tc>
        <w:tc>
          <w:tcPr>
            <w:tcW w:w="2126" w:type="dxa"/>
            <w:gridSpan w:val="2"/>
          </w:tcPr>
          <w:p w14:paraId="046961C4" w14:textId="77777777" w:rsidR="009B4AB6" w:rsidRPr="00EE1C27" w:rsidRDefault="009B4AB6" w:rsidP="009B4AB6">
            <w:r w:rsidRPr="00EE1C27">
              <w:t>областной бюджет (ОБ)</w:t>
            </w:r>
          </w:p>
        </w:tc>
        <w:tc>
          <w:tcPr>
            <w:tcW w:w="1346" w:type="dxa"/>
            <w:gridSpan w:val="2"/>
            <w:noWrap/>
          </w:tcPr>
          <w:p w14:paraId="59D842B7" w14:textId="1B8BE6B0" w:rsidR="009B4AB6" w:rsidRPr="00DF6B60" w:rsidRDefault="009B4AB6" w:rsidP="009B4AB6">
            <w:pPr>
              <w:jc w:val="center"/>
            </w:pPr>
            <w:r w:rsidRPr="00DF6B60">
              <w:t>- </w:t>
            </w:r>
          </w:p>
        </w:tc>
        <w:tc>
          <w:tcPr>
            <w:tcW w:w="1548" w:type="dxa"/>
            <w:noWrap/>
          </w:tcPr>
          <w:p w14:paraId="58844E41" w14:textId="48EE6F5E" w:rsidR="009B4AB6" w:rsidRPr="00DF6B60" w:rsidRDefault="009B4AB6" w:rsidP="009B4AB6">
            <w:pPr>
              <w:jc w:val="center"/>
            </w:pPr>
            <w:r w:rsidRPr="00DF6B60">
              <w:t>-</w:t>
            </w:r>
          </w:p>
        </w:tc>
        <w:tc>
          <w:tcPr>
            <w:tcW w:w="1418" w:type="dxa"/>
          </w:tcPr>
          <w:p w14:paraId="66BB0367" w14:textId="12669583" w:rsidR="009B4AB6" w:rsidRPr="00DF6B60" w:rsidRDefault="009B4AB6" w:rsidP="009B4AB6">
            <w:pPr>
              <w:jc w:val="center"/>
            </w:pPr>
            <w:r w:rsidRPr="00DF6B60">
              <w:t>-</w:t>
            </w:r>
          </w:p>
        </w:tc>
        <w:tc>
          <w:tcPr>
            <w:tcW w:w="1276" w:type="dxa"/>
            <w:gridSpan w:val="2"/>
          </w:tcPr>
          <w:p w14:paraId="2F7E86EC" w14:textId="1DFDA492" w:rsidR="009B4AB6" w:rsidRPr="00DF6B60" w:rsidRDefault="009B4AB6" w:rsidP="009B4AB6">
            <w:pPr>
              <w:jc w:val="center"/>
            </w:pPr>
            <w:r w:rsidRPr="00DF6B60">
              <w:t>-</w:t>
            </w:r>
          </w:p>
        </w:tc>
        <w:tc>
          <w:tcPr>
            <w:tcW w:w="1134" w:type="dxa"/>
          </w:tcPr>
          <w:p w14:paraId="240AD2EB" w14:textId="269F418B" w:rsidR="009B4AB6" w:rsidRPr="00DF6B60" w:rsidRDefault="009B4AB6" w:rsidP="009B4AB6">
            <w:pPr>
              <w:jc w:val="center"/>
            </w:pPr>
            <w:r w:rsidRPr="00DF6B60">
              <w:t>-</w:t>
            </w:r>
          </w:p>
        </w:tc>
        <w:tc>
          <w:tcPr>
            <w:tcW w:w="1181" w:type="dxa"/>
            <w:gridSpan w:val="2"/>
          </w:tcPr>
          <w:p w14:paraId="4E4A4A47" w14:textId="46A2366E" w:rsidR="009B4AB6" w:rsidRPr="00DF6B60" w:rsidRDefault="009B4AB6" w:rsidP="009B4AB6">
            <w:pPr>
              <w:jc w:val="center"/>
            </w:pPr>
            <w:r w:rsidRPr="00DF6B60">
              <w:t>-</w:t>
            </w:r>
          </w:p>
        </w:tc>
        <w:tc>
          <w:tcPr>
            <w:tcW w:w="1181" w:type="dxa"/>
            <w:gridSpan w:val="2"/>
          </w:tcPr>
          <w:p w14:paraId="13105585" w14:textId="580EF7FF" w:rsidR="009B4AB6" w:rsidRPr="00DF6B60" w:rsidRDefault="009B4AB6" w:rsidP="009B4AB6">
            <w:pPr>
              <w:jc w:val="center"/>
            </w:pPr>
            <w:r w:rsidRPr="00DF6B60">
              <w:t>-</w:t>
            </w:r>
          </w:p>
        </w:tc>
      </w:tr>
      <w:tr w:rsidR="009B4AB6" w:rsidRPr="00EE1C27" w14:paraId="722E11DD" w14:textId="77777777" w:rsidTr="006A11C9">
        <w:trPr>
          <w:gridAfter w:val="1"/>
          <w:wAfter w:w="12" w:type="dxa"/>
          <w:trHeight w:val="245"/>
          <w:jc w:val="center"/>
        </w:trPr>
        <w:tc>
          <w:tcPr>
            <w:tcW w:w="421" w:type="dxa"/>
            <w:vMerge/>
            <w:vAlign w:val="center"/>
          </w:tcPr>
          <w:p w14:paraId="410665D4" w14:textId="77777777" w:rsidR="009B4AB6" w:rsidRPr="006A11C9" w:rsidRDefault="009B4AB6" w:rsidP="009B4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2" w:type="dxa"/>
            <w:gridSpan w:val="2"/>
            <w:vMerge/>
            <w:vAlign w:val="center"/>
          </w:tcPr>
          <w:p w14:paraId="2D7D5E8B" w14:textId="77777777" w:rsidR="009B4AB6" w:rsidRPr="00EE1C27" w:rsidRDefault="009B4AB6" w:rsidP="009B4AB6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14:paraId="3DA0BCE2" w14:textId="77777777" w:rsidR="009B4AB6" w:rsidRPr="00EE1C27" w:rsidRDefault="009B4AB6" w:rsidP="009B4AB6"/>
        </w:tc>
        <w:tc>
          <w:tcPr>
            <w:tcW w:w="2126" w:type="dxa"/>
            <w:gridSpan w:val="2"/>
          </w:tcPr>
          <w:p w14:paraId="5A7B0164" w14:textId="77777777" w:rsidR="009B4AB6" w:rsidRPr="00EE1C27" w:rsidRDefault="009B4AB6" w:rsidP="009B4AB6">
            <w:r w:rsidRPr="00EE1C27">
              <w:t>средства, планируемые к привлечению из федерального бюджета (ФБ)</w:t>
            </w:r>
          </w:p>
        </w:tc>
        <w:tc>
          <w:tcPr>
            <w:tcW w:w="1346" w:type="dxa"/>
            <w:gridSpan w:val="2"/>
            <w:noWrap/>
          </w:tcPr>
          <w:p w14:paraId="3BF14A9F" w14:textId="03675D53" w:rsidR="009B4AB6" w:rsidRPr="00DF6B60" w:rsidRDefault="009B4AB6" w:rsidP="009B4AB6">
            <w:pPr>
              <w:jc w:val="center"/>
            </w:pPr>
            <w:r w:rsidRPr="00DF6B60">
              <w:t>- </w:t>
            </w:r>
          </w:p>
        </w:tc>
        <w:tc>
          <w:tcPr>
            <w:tcW w:w="1548" w:type="dxa"/>
            <w:noWrap/>
          </w:tcPr>
          <w:p w14:paraId="32C881D1" w14:textId="0B302659" w:rsidR="009B4AB6" w:rsidRPr="00DF6B60" w:rsidRDefault="009B4AB6" w:rsidP="009B4AB6">
            <w:pPr>
              <w:jc w:val="center"/>
            </w:pPr>
            <w:r w:rsidRPr="00DF6B60">
              <w:t>-</w:t>
            </w:r>
          </w:p>
        </w:tc>
        <w:tc>
          <w:tcPr>
            <w:tcW w:w="1418" w:type="dxa"/>
          </w:tcPr>
          <w:p w14:paraId="5128F06A" w14:textId="00430CD5" w:rsidR="009B4AB6" w:rsidRPr="00DF6B60" w:rsidRDefault="009B4AB6" w:rsidP="009B4AB6">
            <w:pPr>
              <w:jc w:val="center"/>
            </w:pPr>
            <w:r w:rsidRPr="00DF6B60">
              <w:t>-</w:t>
            </w:r>
          </w:p>
        </w:tc>
        <w:tc>
          <w:tcPr>
            <w:tcW w:w="1276" w:type="dxa"/>
            <w:gridSpan w:val="2"/>
          </w:tcPr>
          <w:p w14:paraId="2A9BE2E8" w14:textId="412F628D" w:rsidR="009B4AB6" w:rsidRPr="00DF6B60" w:rsidRDefault="009B4AB6" w:rsidP="009B4AB6">
            <w:pPr>
              <w:jc w:val="center"/>
            </w:pPr>
            <w:r w:rsidRPr="00DF6B60">
              <w:t>-</w:t>
            </w:r>
          </w:p>
        </w:tc>
        <w:tc>
          <w:tcPr>
            <w:tcW w:w="1134" w:type="dxa"/>
          </w:tcPr>
          <w:p w14:paraId="395CB44D" w14:textId="51E4A578" w:rsidR="009B4AB6" w:rsidRPr="00DF6B60" w:rsidRDefault="009B4AB6" w:rsidP="009B4AB6">
            <w:pPr>
              <w:jc w:val="center"/>
            </w:pPr>
            <w:r w:rsidRPr="00DF6B60">
              <w:t>-</w:t>
            </w:r>
          </w:p>
        </w:tc>
        <w:tc>
          <w:tcPr>
            <w:tcW w:w="1181" w:type="dxa"/>
            <w:gridSpan w:val="2"/>
          </w:tcPr>
          <w:p w14:paraId="347DB588" w14:textId="4BACDC29" w:rsidR="009B4AB6" w:rsidRPr="00DF6B60" w:rsidRDefault="009B4AB6" w:rsidP="009B4AB6">
            <w:pPr>
              <w:jc w:val="center"/>
            </w:pPr>
            <w:r w:rsidRPr="00DF6B60">
              <w:t>-</w:t>
            </w:r>
          </w:p>
        </w:tc>
        <w:tc>
          <w:tcPr>
            <w:tcW w:w="1181" w:type="dxa"/>
            <w:gridSpan w:val="2"/>
          </w:tcPr>
          <w:p w14:paraId="55A9E7CA" w14:textId="4186FC7E" w:rsidR="009B4AB6" w:rsidRPr="00DF6B60" w:rsidRDefault="009B4AB6" w:rsidP="009B4AB6">
            <w:pPr>
              <w:jc w:val="center"/>
            </w:pPr>
            <w:r w:rsidRPr="00DF6B60">
              <w:t>-</w:t>
            </w:r>
          </w:p>
        </w:tc>
      </w:tr>
      <w:tr w:rsidR="009B4AB6" w:rsidRPr="00EE1C27" w14:paraId="2DB31B61" w14:textId="77777777" w:rsidTr="006A11C9">
        <w:trPr>
          <w:gridAfter w:val="1"/>
          <w:wAfter w:w="12" w:type="dxa"/>
          <w:trHeight w:val="245"/>
          <w:jc w:val="center"/>
        </w:trPr>
        <w:tc>
          <w:tcPr>
            <w:tcW w:w="421" w:type="dxa"/>
            <w:vMerge/>
            <w:vAlign w:val="center"/>
          </w:tcPr>
          <w:p w14:paraId="6C70312F" w14:textId="77777777" w:rsidR="009B4AB6" w:rsidRPr="006A11C9" w:rsidRDefault="009B4AB6" w:rsidP="009B4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2" w:type="dxa"/>
            <w:gridSpan w:val="2"/>
            <w:vMerge/>
            <w:vAlign w:val="center"/>
          </w:tcPr>
          <w:p w14:paraId="271BD97A" w14:textId="77777777" w:rsidR="009B4AB6" w:rsidRPr="00EE1C27" w:rsidRDefault="009B4AB6" w:rsidP="009B4AB6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14:paraId="7272EB78" w14:textId="77777777" w:rsidR="009B4AB6" w:rsidRPr="00EE1C27" w:rsidRDefault="009B4AB6" w:rsidP="009B4AB6"/>
        </w:tc>
        <w:tc>
          <w:tcPr>
            <w:tcW w:w="2126" w:type="dxa"/>
            <w:gridSpan w:val="2"/>
          </w:tcPr>
          <w:p w14:paraId="3DC045BE" w14:textId="77777777" w:rsidR="009B4AB6" w:rsidRPr="00EE1C27" w:rsidRDefault="009B4AB6" w:rsidP="009B4AB6">
            <w:r w:rsidRPr="00EE1C27">
              <w:t>местный бюджет (МБ)</w:t>
            </w:r>
          </w:p>
        </w:tc>
        <w:tc>
          <w:tcPr>
            <w:tcW w:w="1346" w:type="dxa"/>
            <w:gridSpan w:val="2"/>
            <w:noWrap/>
          </w:tcPr>
          <w:p w14:paraId="14405A46" w14:textId="000323CC" w:rsidR="009B4AB6" w:rsidRPr="00DF6B60" w:rsidRDefault="009B4AB6" w:rsidP="009B4AB6">
            <w:pPr>
              <w:jc w:val="center"/>
            </w:pPr>
            <w:r w:rsidRPr="00DF6B60">
              <w:t>2168,17</w:t>
            </w:r>
          </w:p>
        </w:tc>
        <w:tc>
          <w:tcPr>
            <w:tcW w:w="1548" w:type="dxa"/>
            <w:noWrap/>
          </w:tcPr>
          <w:p w14:paraId="03D3F784" w14:textId="57DF6739" w:rsidR="009B4AB6" w:rsidRPr="00DF6B60" w:rsidRDefault="009B4AB6" w:rsidP="009B4AB6">
            <w:pPr>
              <w:jc w:val="center"/>
            </w:pPr>
            <w:r w:rsidRPr="00DF6B60">
              <w:t>2168,17</w:t>
            </w:r>
          </w:p>
        </w:tc>
        <w:tc>
          <w:tcPr>
            <w:tcW w:w="1418" w:type="dxa"/>
          </w:tcPr>
          <w:p w14:paraId="75CB2C63" w14:textId="66C8BD44" w:rsidR="009B4AB6" w:rsidRPr="00DF6B60" w:rsidRDefault="009B4AB6" w:rsidP="009B4AB6">
            <w:pPr>
              <w:jc w:val="center"/>
            </w:pPr>
            <w:r w:rsidRPr="00DF6B60">
              <w:t>2168,17</w:t>
            </w:r>
          </w:p>
        </w:tc>
        <w:tc>
          <w:tcPr>
            <w:tcW w:w="1276" w:type="dxa"/>
            <w:gridSpan w:val="2"/>
          </w:tcPr>
          <w:p w14:paraId="0E72BCF7" w14:textId="4D2F32F9" w:rsidR="009B4AB6" w:rsidRPr="00DF6B60" w:rsidRDefault="009B4AB6" w:rsidP="009B4AB6">
            <w:r w:rsidRPr="00DF6B60">
              <w:t>2168,17</w:t>
            </w:r>
          </w:p>
        </w:tc>
        <w:tc>
          <w:tcPr>
            <w:tcW w:w="1134" w:type="dxa"/>
          </w:tcPr>
          <w:p w14:paraId="62C811E4" w14:textId="26C346D0" w:rsidR="009B4AB6" w:rsidRPr="00DF6B60" w:rsidRDefault="009B4AB6" w:rsidP="009B4AB6">
            <w:r w:rsidRPr="00DF6B60">
              <w:t>2168,17</w:t>
            </w:r>
          </w:p>
        </w:tc>
        <w:tc>
          <w:tcPr>
            <w:tcW w:w="1181" w:type="dxa"/>
            <w:gridSpan w:val="2"/>
          </w:tcPr>
          <w:p w14:paraId="30634094" w14:textId="2C805090" w:rsidR="009B4AB6" w:rsidRPr="00DF6B60" w:rsidRDefault="009B4AB6" w:rsidP="009B4AB6">
            <w:r w:rsidRPr="00DF6B60">
              <w:t>2168,17</w:t>
            </w:r>
          </w:p>
        </w:tc>
        <w:tc>
          <w:tcPr>
            <w:tcW w:w="1181" w:type="dxa"/>
            <w:gridSpan w:val="2"/>
          </w:tcPr>
          <w:p w14:paraId="6AB1450E" w14:textId="519F643A" w:rsidR="009B4AB6" w:rsidRPr="00DF6B60" w:rsidRDefault="009B4AB6" w:rsidP="009B4AB6">
            <w:r w:rsidRPr="00DF6B60">
              <w:t>13009,02</w:t>
            </w:r>
          </w:p>
        </w:tc>
      </w:tr>
      <w:tr w:rsidR="009B4AB6" w:rsidRPr="00EE1C27" w14:paraId="2F5FCE64" w14:textId="77777777" w:rsidTr="006A11C9">
        <w:trPr>
          <w:gridAfter w:val="1"/>
          <w:wAfter w:w="12" w:type="dxa"/>
          <w:trHeight w:val="245"/>
          <w:jc w:val="center"/>
        </w:trPr>
        <w:tc>
          <w:tcPr>
            <w:tcW w:w="421" w:type="dxa"/>
            <w:vMerge/>
            <w:vAlign w:val="center"/>
          </w:tcPr>
          <w:p w14:paraId="4B2E244A" w14:textId="77777777" w:rsidR="009B4AB6" w:rsidRPr="006A11C9" w:rsidRDefault="009B4AB6" w:rsidP="009B4AB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2" w:type="dxa"/>
            <w:gridSpan w:val="2"/>
            <w:vMerge/>
            <w:vAlign w:val="center"/>
          </w:tcPr>
          <w:p w14:paraId="443312BC" w14:textId="77777777" w:rsidR="009B4AB6" w:rsidRPr="00EE1C27" w:rsidRDefault="009B4AB6" w:rsidP="009B4AB6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14:paraId="766286B1" w14:textId="77777777" w:rsidR="009B4AB6" w:rsidRPr="00EE1C27" w:rsidRDefault="009B4AB6" w:rsidP="009B4AB6"/>
        </w:tc>
        <w:tc>
          <w:tcPr>
            <w:tcW w:w="2126" w:type="dxa"/>
            <w:gridSpan w:val="2"/>
          </w:tcPr>
          <w:p w14:paraId="3CD630AF" w14:textId="77777777" w:rsidR="009B4AB6" w:rsidRPr="00EE1C27" w:rsidRDefault="009B4AB6" w:rsidP="009B4AB6">
            <w:r w:rsidRPr="00EE1C27">
              <w:t>иные источники (ИИ)</w:t>
            </w:r>
          </w:p>
        </w:tc>
        <w:tc>
          <w:tcPr>
            <w:tcW w:w="1346" w:type="dxa"/>
            <w:gridSpan w:val="2"/>
            <w:noWrap/>
          </w:tcPr>
          <w:p w14:paraId="00167123" w14:textId="6D33399D" w:rsidR="009B4AB6" w:rsidRPr="00DF6B60" w:rsidRDefault="009B4AB6" w:rsidP="009B4AB6">
            <w:pPr>
              <w:jc w:val="center"/>
            </w:pPr>
            <w:r w:rsidRPr="00DF6B60">
              <w:t>- </w:t>
            </w:r>
          </w:p>
        </w:tc>
        <w:tc>
          <w:tcPr>
            <w:tcW w:w="1548" w:type="dxa"/>
            <w:noWrap/>
          </w:tcPr>
          <w:p w14:paraId="77FEEABB" w14:textId="781C48A1" w:rsidR="009B4AB6" w:rsidRPr="00DF6B60" w:rsidRDefault="009B4AB6" w:rsidP="009B4AB6">
            <w:pPr>
              <w:jc w:val="center"/>
            </w:pPr>
            <w:r w:rsidRPr="00DF6B60">
              <w:t>-</w:t>
            </w:r>
          </w:p>
        </w:tc>
        <w:tc>
          <w:tcPr>
            <w:tcW w:w="1418" w:type="dxa"/>
          </w:tcPr>
          <w:p w14:paraId="09800FC9" w14:textId="60593049" w:rsidR="009B4AB6" w:rsidRPr="00DF6B60" w:rsidRDefault="009B4AB6" w:rsidP="009B4AB6">
            <w:pPr>
              <w:jc w:val="center"/>
            </w:pPr>
            <w:r w:rsidRPr="00DF6B60">
              <w:t>-</w:t>
            </w:r>
          </w:p>
        </w:tc>
        <w:tc>
          <w:tcPr>
            <w:tcW w:w="1276" w:type="dxa"/>
            <w:gridSpan w:val="2"/>
          </w:tcPr>
          <w:p w14:paraId="10EA38E9" w14:textId="4DAF795D" w:rsidR="009B4AB6" w:rsidRPr="00DF6B60" w:rsidRDefault="009B4AB6" w:rsidP="009B4AB6">
            <w:pPr>
              <w:jc w:val="center"/>
            </w:pPr>
            <w:r w:rsidRPr="00DF6B60">
              <w:t>-</w:t>
            </w:r>
          </w:p>
        </w:tc>
        <w:tc>
          <w:tcPr>
            <w:tcW w:w="1134" w:type="dxa"/>
          </w:tcPr>
          <w:p w14:paraId="0496008A" w14:textId="5FCFBF5F" w:rsidR="009B4AB6" w:rsidRPr="00DF6B60" w:rsidRDefault="009B4AB6" w:rsidP="009B4AB6">
            <w:pPr>
              <w:jc w:val="center"/>
            </w:pPr>
            <w:r w:rsidRPr="00DF6B60">
              <w:t>-</w:t>
            </w:r>
          </w:p>
        </w:tc>
        <w:tc>
          <w:tcPr>
            <w:tcW w:w="1181" w:type="dxa"/>
            <w:gridSpan w:val="2"/>
          </w:tcPr>
          <w:p w14:paraId="099F62F6" w14:textId="3FED9081" w:rsidR="009B4AB6" w:rsidRPr="00DF6B60" w:rsidRDefault="009B4AB6" w:rsidP="009B4AB6">
            <w:pPr>
              <w:jc w:val="center"/>
            </w:pPr>
            <w:r w:rsidRPr="00DF6B60">
              <w:t>-</w:t>
            </w:r>
          </w:p>
        </w:tc>
        <w:tc>
          <w:tcPr>
            <w:tcW w:w="1181" w:type="dxa"/>
            <w:gridSpan w:val="2"/>
          </w:tcPr>
          <w:p w14:paraId="42A42D04" w14:textId="17CD7B69" w:rsidR="009B4AB6" w:rsidRPr="00DF6B60" w:rsidRDefault="009B4AB6" w:rsidP="009B4AB6">
            <w:pPr>
              <w:jc w:val="center"/>
            </w:pPr>
            <w:r w:rsidRPr="00DF6B60">
              <w:t>-</w:t>
            </w:r>
          </w:p>
        </w:tc>
      </w:tr>
    </w:tbl>
    <w:p w14:paraId="097DA74D" w14:textId="77777777" w:rsidR="00EE1C27" w:rsidRPr="00EE1C27" w:rsidRDefault="00EE1C27" w:rsidP="00EE1C27">
      <w:pPr>
        <w:rPr>
          <w:sz w:val="20"/>
          <w:szCs w:val="20"/>
        </w:rPr>
        <w:sectPr w:rsidR="00EE1C27" w:rsidRPr="00EE1C27" w:rsidSect="00DD06DC">
          <w:pgSz w:w="16838" w:h="11906" w:orient="landscape" w:code="9"/>
          <w:pgMar w:top="1134" w:right="567" w:bottom="1134" w:left="1701" w:header="720" w:footer="720" w:gutter="0"/>
          <w:cols w:space="720"/>
        </w:sectPr>
      </w:pPr>
    </w:p>
    <w:p w14:paraId="3487E7B3" w14:textId="77777777" w:rsidR="00EE1C27" w:rsidRPr="00EE1C27" w:rsidRDefault="00EE1C27" w:rsidP="00EE1C27">
      <w:pPr>
        <w:contextualSpacing/>
        <w:jc w:val="center"/>
        <w:rPr>
          <w:sz w:val="28"/>
          <w:szCs w:val="28"/>
        </w:rPr>
      </w:pPr>
      <w:r w:rsidRPr="00EE1C27">
        <w:rPr>
          <w:sz w:val="28"/>
          <w:szCs w:val="28"/>
        </w:rPr>
        <w:lastRenderedPageBreak/>
        <w:t xml:space="preserve">Подпрограмма «Обеспечение деятельности администрации </w:t>
      </w:r>
      <w:r w:rsidR="00B7245A" w:rsidRPr="00EE1C27">
        <w:rPr>
          <w:sz w:val="28"/>
          <w:szCs w:val="28"/>
        </w:rPr>
        <w:t xml:space="preserve">Тайтурского </w:t>
      </w:r>
      <w:r w:rsidRPr="00EE1C27">
        <w:rPr>
          <w:sz w:val="28"/>
          <w:szCs w:val="28"/>
        </w:rPr>
        <w:t xml:space="preserve">городского поселения </w:t>
      </w:r>
      <w:r w:rsidR="00B7245A">
        <w:rPr>
          <w:sz w:val="28"/>
          <w:szCs w:val="28"/>
        </w:rPr>
        <w:t xml:space="preserve">Усольского </w:t>
      </w:r>
      <w:r w:rsidRPr="00EE1C27">
        <w:rPr>
          <w:sz w:val="28"/>
          <w:szCs w:val="28"/>
        </w:rPr>
        <w:t xml:space="preserve">муниципального </w:t>
      </w:r>
      <w:r w:rsidR="00B7245A">
        <w:rPr>
          <w:sz w:val="28"/>
          <w:szCs w:val="28"/>
        </w:rPr>
        <w:t>района Иркутской области</w:t>
      </w:r>
      <w:r w:rsidRPr="00EE1C27">
        <w:rPr>
          <w:sz w:val="28"/>
          <w:szCs w:val="28"/>
        </w:rPr>
        <w:t>» на 202</w:t>
      </w:r>
      <w:r w:rsidR="00B7245A">
        <w:rPr>
          <w:sz w:val="28"/>
          <w:szCs w:val="28"/>
        </w:rPr>
        <w:t>3</w:t>
      </w:r>
      <w:r w:rsidRPr="00EE1C27">
        <w:rPr>
          <w:sz w:val="28"/>
          <w:szCs w:val="28"/>
        </w:rPr>
        <w:t>-202</w:t>
      </w:r>
      <w:r w:rsidR="00B7245A">
        <w:rPr>
          <w:sz w:val="28"/>
          <w:szCs w:val="28"/>
        </w:rPr>
        <w:t>8</w:t>
      </w:r>
      <w:r w:rsidRPr="00EE1C27">
        <w:rPr>
          <w:sz w:val="28"/>
          <w:szCs w:val="28"/>
        </w:rPr>
        <w:t xml:space="preserve"> годы </w:t>
      </w:r>
    </w:p>
    <w:p w14:paraId="5CD096BE" w14:textId="77777777" w:rsidR="00EE1C27" w:rsidRPr="00EE1C27" w:rsidRDefault="00EE1C27" w:rsidP="00EE1C27">
      <w:pPr>
        <w:contextualSpacing/>
        <w:jc w:val="center"/>
        <w:rPr>
          <w:sz w:val="28"/>
          <w:szCs w:val="28"/>
        </w:rPr>
      </w:pPr>
    </w:p>
    <w:p w14:paraId="4933D343" w14:textId="77777777" w:rsidR="00EE1C27" w:rsidRPr="00EE1C27" w:rsidRDefault="00EE1C27" w:rsidP="00EE1C27">
      <w:pPr>
        <w:contextualSpacing/>
        <w:jc w:val="center"/>
        <w:rPr>
          <w:sz w:val="28"/>
          <w:szCs w:val="28"/>
        </w:rPr>
      </w:pPr>
      <w:r w:rsidRPr="00EE1C27">
        <w:rPr>
          <w:sz w:val="28"/>
          <w:szCs w:val="28"/>
        </w:rPr>
        <w:t> Паспорт подпрограммы</w:t>
      </w:r>
    </w:p>
    <w:tbl>
      <w:tblPr>
        <w:tblpPr w:leftFromText="180" w:rightFromText="180" w:vertAnchor="text" w:horzAnchor="margin" w:tblpX="-494" w:tblpY="1414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8"/>
        <w:gridCol w:w="1347"/>
        <w:gridCol w:w="1116"/>
        <w:gridCol w:w="1116"/>
        <w:gridCol w:w="1116"/>
        <w:gridCol w:w="1116"/>
        <w:gridCol w:w="1120"/>
        <w:gridCol w:w="1118"/>
      </w:tblGrid>
      <w:tr w:rsidR="00DA7027" w:rsidRPr="00EE1C27" w14:paraId="2B0DFE68" w14:textId="77777777" w:rsidTr="00DA7027">
        <w:trPr>
          <w:trHeight w:val="133"/>
        </w:trPr>
        <w:tc>
          <w:tcPr>
            <w:tcW w:w="1069" w:type="pct"/>
          </w:tcPr>
          <w:p w14:paraId="643C7BD1" w14:textId="77777777" w:rsidR="00EE1C27" w:rsidRPr="00EE1C27" w:rsidRDefault="00EE1C27" w:rsidP="0082789B">
            <w:pPr>
              <w:contextualSpacing/>
            </w:pPr>
            <w:r w:rsidRPr="00EE1C27">
              <w:rPr>
                <w:rFonts w:eastAsia="Calibri"/>
              </w:rPr>
              <w:t>Наименование подпрограммы</w:t>
            </w:r>
          </w:p>
        </w:tc>
        <w:tc>
          <w:tcPr>
            <w:tcW w:w="3931" w:type="pct"/>
            <w:gridSpan w:val="7"/>
          </w:tcPr>
          <w:p w14:paraId="7F66EFE4" w14:textId="77777777" w:rsidR="00EE1C27" w:rsidRPr="00EE1C27" w:rsidRDefault="00EE1C27" w:rsidP="0082789B">
            <w:pPr>
              <w:contextualSpacing/>
            </w:pPr>
            <w:r w:rsidRPr="00EE1C27">
              <w:t xml:space="preserve">«Обеспечение деятельности администрации </w:t>
            </w:r>
            <w:r w:rsidR="0055651A" w:rsidRPr="0055651A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</w:tr>
      <w:tr w:rsidR="00DA7027" w:rsidRPr="00EE1C27" w14:paraId="6CFF02C5" w14:textId="77777777" w:rsidTr="00DA7027">
        <w:tc>
          <w:tcPr>
            <w:tcW w:w="1069" w:type="pct"/>
          </w:tcPr>
          <w:p w14:paraId="52E5A9EE" w14:textId="77777777" w:rsidR="00EE1C27" w:rsidRPr="00EE1C27" w:rsidRDefault="00EE1C27" w:rsidP="0082789B">
            <w:r w:rsidRPr="00EE1C27">
              <w:t>Ответственный исполнитель подпрограммы</w:t>
            </w:r>
          </w:p>
        </w:tc>
        <w:tc>
          <w:tcPr>
            <w:tcW w:w="3931" w:type="pct"/>
            <w:gridSpan w:val="7"/>
          </w:tcPr>
          <w:p w14:paraId="4FB4FA9C" w14:textId="77777777" w:rsidR="00EE1C27" w:rsidRPr="00EE1C27" w:rsidRDefault="0055651A" w:rsidP="0082789B">
            <w:r w:rsidRPr="0055651A">
              <w:t>Администрация Тайтурского городского поселения Усольского муниципального района Иркутской области</w:t>
            </w:r>
          </w:p>
        </w:tc>
      </w:tr>
      <w:tr w:rsidR="00DA7027" w:rsidRPr="00EE1C27" w14:paraId="002717CE" w14:textId="77777777" w:rsidTr="00DA7027">
        <w:trPr>
          <w:trHeight w:val="242"/>
        </w:trPr>
        <w:tc>
          <w:tcPr>
            <w:tcW w:w="1069" w:type="pct"/>
          </w:tcPr>
          <w:p w14:paraId="0E1A2014" w14:textId="77777777" w:rsidR="00EE1C27" w:rsidRPr="00EE1C27" w:rsidRDefault="00EE1C27" w:rsidP="008278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E1C27">
              <w:rPr>
                <w:rFonts w:eastAsia="Calibri"/>
              </w:rPr>
              <w:t>Участники подпрограммы</w:t>
            </w:r>
          </w:p>
        </w:tc>
        <w:tc>
          <w:tcPr>
            <w:tcW w:w="3931" w:type="pct"/>
            <w:gridSpan w:val="7"/>
          </w:tcPr>
          <w:p w14:paraId="1B4D50F2" w14:textId="77777777" w:rsidR="00EE1C27" w:rsidRPr="00EE1C27" w:rsidRDefault="00EE1C27" w:rsidP="008278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E1C27">
              <w:rPr>
                <w:rFonts w:eastAsia="Calibri"/>
              </w:rPr>
              <w:t>отсутствуют</w:t>
            </w:r>
          </w:p>
        </w:tc>
      </w:tr>
      <w:tr w:rsidR="00DA7027" w:rsidRPr="00EE1C27" w14:paraId="3D849A3F" w14:textId="77777777" w:rsidTr="00DA7027">
        <w:tc>
          <w:tcPr>
            <w:tcW w:w="1069" w:type="pct"/>
          </w:tcPr>
          <w:p w14:paraId="76C8DCAD" w14:textId="77777777" w:rsidR="00EE1C27" w:rsidRPr="00EE1C27" w:rsidRDefault="00EE1C27" w:rsidP="0082789B">
            <w:r w:rsidRPr="00EE1C27">
              <w:t>Цели подпрограммы</w:t>
            </w:r>
          </w:p>
        </w:tc>
        <w:tc>
          <w:tcPr>
            <w:tcW w:w="3931" w:type="pct"/>
            <w:gridSpan w:val="7"/>
          </w:tcPr>
          <w:p w14:paraId="12C6C473" w14:textId="77777777" w:rsidR="0055651A" w:rsidRDefault="00EE1C27" w:rsidP="0082789B">
            <w:pPr>
              <w:jc w:val="both"/>
              <w:rPr>
                <w:rFonts w:eastAsia="Calibri"/>
              </w:rPr>
            </w:pPr>
            <w:r w:rsidRPr="00EE1C27">
              <w:t xml:space="preserve">- </w:t>
            </w:r>
            <w:r w:rsidRPr="00EE1C27">
              <w:rPr>
                <w:rFonts w:eastAsia="Calibri"/>
              </w:rPr>
              <w:t xml:space="preserve"> Обеспечение деятельности </w:t>
            </w:r>
            <w:r w:rsidR="0055651A">
              <w:rPr>
                <w:rFonts w:eastAsia="Calibri"/>
              </w:rPr>
              <w:t>а</w:t>
            </w:r>
            <w:r w:rsidR="0055651A" w:rsidRPr="0055651A">
              <w:rPr>
                <w:rFonts w:eastAsia="Calibri"/>
              </w:rPr>
              <w:t xml:space="preserve">дминистрация Тайтурского городского поселения Усольского муниципального района Иркутской области </w:t>
            </w:r>
          </w:p>
          <w:p w14:paraId="6E6B2B58" w14:textId="77777777" w:rsidR="00EE1C27" w:rsidRPr="00EE1C27" w:rsidRDefault="00EE1C27" w:rsidP="0082789B">
            <w:pPr>
              <w:jc w:val="both"/>
            </w:pPr>
            <w:r w:rsidRPr="00EE1C27">
              <w:t xml:space="preserve">- Обеспечение условий для функционирования </w:t>
            </w:r>
            <w:r w:rsidR="0055651A">
              <w:t>а</w:t>
            </w:r>
            <w:r w:rsidR="0055651A" w:rsidRPr="0055651A">
              <w:t xml:space="preserve">дминистрация Тайтурского городского поселения Усольского муниципального района Иркутской области </w:t>
            </w:r>
            <w:r w:rsidRPr="00EE1C27">
              <w:t>(отопление, освещение, водоотведение, пожарная сигнализация, вывоз ТБО).</w:t>
            </w:r>
          </w:p>
          <w:p w14:paraId="206AB852" w14:textId="77777777" w:rsidR="00EE1C27" w:rsidRPr="00EE1C27" w:rsidRDefault="00EE1C27" w:rsidP="0082789B">
            <w:pPr>
              <w:jc w:val="both"/>
            </w:pPr>
            <w:r w:rsidRPr="00EE1C27">
              <w:t xml:space="preserve">- Повышение квалификации специалистов </w:t>
            </w:r>
            <w:r w:rsidR="0055651A">
              <w:t>а</w:t>
            </w:r>
            <w:r w:rsidR="0055651A" w:rsidRPr="0055651A">
              <w:t>дминистрация Тайтурского городского поселения Усольского муниципального района Иркутской области</w:t>
            </w:r>
            <w:r w:rsidR="00F101D5">
              <w:t>.</w:t>
            </w:r>
          </w:p>
          <w:p w14:paraId="392DE440" w14:textId="77777777" w:rsidR="00EE1C27" w:rsidRPr="00EE1C27" w:rsidRDefault="00EE1C27" w:rsidP="0082789B">
            <w:pPr>
              <w:jc w:val="both"/>
            </w:pPr>
            <w:r w:rsidRPr="00EE1C27">
              <w:t xml:space="preserve">- Обеспечение администрации </w:t>
            </w:r>
            <w:r w:rsidR="0055651A" w:rsidRPr="0055651A">
              <w:t xml:space="preserve">Тайтурского городского поселения Усольского муниципального района Иркутской области </w:t>
            </w:r>
            <w:r w:rsidRPr="00EE1C27">
              <w:t>услугами связи (внутризоновая, междугородняя). Обеспечение доступа к сети интернет.</w:t>
            </w:r>
          </w:p>
          <w:p w14:paraId="309A4983" w14:textId="77777777" w:rsidR="00EE1C27" w:rsidRPr="00EE1C27" w:rsidRDefault="00EE1C27" w:rsidP="0082789B">
            <w:pPr>
              <w:jc w:val="both"/>
            </w:pPr>
            <w:r w:rsidRPr="00EE1C27">
              <w:t xml:space="preserve">- Ремонт имущества администрации </w:t>
            </w:r>
            <w:r w:rsidR="00F101D5" w:rsidRPr="00F101D5">
              <w:t xml:space="preserve">Тайтурского городского поселения Усольского муниципального района Иркутской </w:t>
            </w:r>
            <w:proofErr w:type="gramStart"/>
            <w:r w:rsidR="00F101D5" w:rsidRPr="00F101D5">
              <w:t xml:space="preserve">области </w:t>
            </w:r>
            <w:r w:rsidRPr="00EE1C27">
              <w:t>,</w:t>
            </w:r>
            <w:proofErr w:type="gramEnd"/>
            <w:r w:rsidRPr="00EE1C27">
              <w:t xml:space="preserve"> обеспечение технического сопровождения информационных баз данных, рабочих программ, обеспечение необходимой информацией (печатные издания).</w:t>
            </w:r>
          </w:p>
          <w:p w14:paraId="2A02ED66" w14:textId="77777777" w:rsidR="00EE1C27" w:rsidRPr="00EE1C27" w:rsidRDefault="00EE1C27" w:rsidP="0082789B">
            <w:pPr>
              <w:jc w:val="both"/>
            </w:pPr>
            <w:r w:rsidRPr="00EE1C27">
              <w:t xml:space="preserve">- Обеспечение администрации </w:t>
            </w:r>
            <w:r w:rsidR="00F101D5" w:rsidRPr="00F101D5">
              <w:t xml:space="preserve">Тайтурского городского поселения Усольского муниципального района Иркутской области </w:t>
            </w:r>
            <w:r w:rsidRPr="00EE1C27">
              <w:t xml:space="preserve">необходимым для работы оборудованием, инвентарем, </w:t>
            </w:r>
            <w:r w:rsidR="00F101D5">
              <w:t>хозяйственными материалами, оргтехникой.</w:t>
            </w:r>
          </w:p>
          <w:p w14:paraId="4D5A2E7B" w14:textId="77777777" w:rsidR="00EE1C27" w:rsidRPr="00EE1C27" w:rsidRDefault="00EE1C27" w:rsidP="0082789B">
            <w:pPr>
              <w:jc w:val="both"/>
            </w:pPr>
            <w:r w:rsidRPr="00EE1C27">
              <w:t>- Обеспечение своевременной уплаты налога на имущество организаций, земельного налога и иных сборов и платежей.</w:t>
            </w:r>
          </w:p>
          <w:p w14:paraId="17B60904" w14:textId="4978FF5D" w:rsidR="00EE1C27" w:rsidRPr="00EE1C27" w:rsidRDefault="00EE1C27" w:rsidP="0082789B">
            <w:pPr>
              <w:jc w:val="both"/>
            </w:pPr>
            <w:r w:rsidRPr="00EE1C27">
              <w:t>- Обеспечение эффективного распределения финансовых ресурсов по исполняемым и передаваемым по соглашениям полномочиям между бюджетом муниципального образования и бюджетом муниципального района.</w:t>
            </w:r>
          </w:p>
        </w:tc>
      </w:tr>
      <w:tr w:rsidR="00DA7027" w:rsidRPr="00EE1C27" w14:paraId="14C395F7" w14:textId="77777777" w:rsidTr="00DA7027">
        <w:tc>
          <w:tcPr>
            <w:tcW w:w="1069" w:type="pct"/>
          </w:tcPr>
          <w:p w14:paraId="231E3AC8" w14:textId="77777777" w:rsidR="00EE1C27" w:rsidRPr="00EE1C27" w:rsidRDefault="00EE1C27" w:rsidP="0082789B">
            <w:r w:rsidRPr="00EE1C27">
              <w:t>Задачи подпрограммы</w:t>
            </w:r>
          </w:p>
        </w:tc>
        <w:tc>
          <w:tcPr>
            <w:tcW w:w="3931" w:type="pct"/>
            <w:gridSpan w:val="7"/>
          </w:tcPr>
          <w:p w14:paraId="59C1C09A" w14:textId="77777777" w:rsidR="00F101D5" w:rsidRDefault="00EE1C27" w:rsidP="0082789B">
            <w:pPr>
              <w:ind w:firstLine="35"/>
              <w:jc w:val="both"/>
            </w:pPr>
            <w:r w:rsidRPr="00EE1C27">
              <w:t xml:space="preserve">1.Обеспечение деятельности администрации </w:t>
            </w:r>
            <w:r w:rsidR="00F101D5" w:rsidRPr="00F101D5">
              <w:t>Тайтурского городского поселения Усольского муниципального района Иркутской области</w:t>
            </w:r>
            <w:r w:rsidR="00F101D5">
              <w:t>.</w:t>
            </w:r>
            <w:r w:rsidR="00F101D5" w:rsidRPr="00F101D5">
              <w:t xml:space="preserve"> </w:t>
            </w:r>
            <w:r w:rsidRPr="00EE1C27">
              <w:t xml:space="preserve">2.Создание условий для более высокого уровня обеспечения деятельности лиц, занимающих муниципальные должности, других работников, обеспечивающих деятельность главы </w:t>
            </w:r>
            <w:r w:rsidR="00F101D5" w:rsidRPr="00F101D5">
              <w:t>Тайтурского городского поселения Усольского муниципального района Иркутской области</w:t>
            </w:r>
            <w:r w:rsidR="00F101D5">
              <w:t>.</w:t>
            </w:r>
          </w:p>
          <w:p w14:paraId="7906CBC1" w14:textId="33C7FE7D" w:rsidR="00EE1C27" w:rsidRPr="00EE1C27" w:rsidRDefault="00EE1C27" w:rsidP="0082789B">
            <w:pPr>
              <w:ind w:firstLine="35"/>
              <w:jc w:val="both"/>
            </w:pPr>
            <w:r w:rsidRPr="00EE1C27">
              <w:lastRenderedPageBreak/>
              <w:t xml:space="preserve">3.Финансовое, материально-техническое, социально-бытовое обеспечение деятельности администрации </w:t>
            </w:r>
            <w:r w:rsidR="00F101D5" w:rsidRPr="00F101D5">
              <w:t>Тайтурского городского поселения Усольского муниципального района Иркутской области</w:t>
            </w:r>
            <w:r w:rsidRPr="00EE1C27">
              <w:t xml:space="preserve"> в пределах полномочий администрации </w:t>
            </w:r>
            <w:r w:rsidR="00F101D5" w:rsidRPr="00F101D5">
              <w:t xml:space="preserve"> Тайтурского городского поселения Усольского муниципального района Иркутской области</w:t>
            </w:r>
          </w:p>
        </w:tc>
      </w:tr>
      <w:tr w:rsidR="00DA7027" w:rsidRPr="00EE1C27" w14:paraId="4C31662D" w14:textId="77777777" w:rsidTr="00DA7027">
        <w:tc>
          <w:tcPr>
            <w:tcW w:w="1069" w:type="pct"/>
          </w:tcPr>
          <w:p w14:paraId="2E5CD91B" w14:textId="77777777" w:rsidR="00EE1C27" w:rsidRPr="00EE1C27" w:rsidRDefault="00EE1C27" w:rsidP="0082789B">
            <w:r w:rsidRPr="00EE1C27">
              <w:lastRenderedPageBreak/>
              <w:t>Сроки реализации подпрограммы</w:t>
            </w:r>
          </w:p>
        </w:tc>
        <w:tc>
          <w:tcPr>
            <w:tcW w:w="3931" w:type="pct"/>
            <w:gridSpan w:val="7"/>
          </w:tcPr>
          <w:p w14:paraId="3B01B960" w14:textId="77777777" w:rsidR="00EE1C27" w:rsidRPr="00EE1C27" w:rsidRDefault="00EE1C27" w:rsidP="0082789B">
            <w:r w:rsidRPr="00EE1C27">
              <w:t>202</w:t>
            </w:r>
            <w:r w:rsidR="00F101D5">
              <w:t>3</w:t>
            </w:r>
            <w:r w:rsidRPr="00EE1C27">
              <w:t>-202</w:t>
            </w:r>
            <w:r w:rsidR="00F101D5">
              <w:t>8</w:t>
            </w:r>
            <w:r w:rsidRPr="00EE1C27">
              <w:t xml:space="preserve"> годы</w:t>
            </w:r>
          </w:p>
        </w:tc>
      </w:tr>
      <w:tr w:rsidR="00DA7027" w:rsidRPr="00EE1C27" w14:paraId="26A33B55" w14:textId="77777777" w:rsidTr="00DA7027">
        <w:tc>
          <w:tcPr>
            <w:tcW w:w="1069" w:type="pct"/>
          </w:tcPr>
          <w:p w14:paraId="1E299F12" w14:textId="77777777" w:rsidR="00EE1C27" w:rsidRPr="00EE1C27" w:rsidRDefault="00EE1C27" w:rsidP="0082789B">
            <w:r w:rsidRPr="00EE1C27">
              <w:t>Целевые показатели подпрограммы</w:t>
            </w:r>
          </w:p>
        </w:tc>
        <w:tc>
          <w:tcPr>
            <w:tcW w:w="3931" w:type="pct"/>
            <w:gridSpan w:val="7"/>
          </w:tcPr>
          <w:p w14:paraId="3DC83D65" w14:textId="77777777" w:rsidR="00EE1C27" w:rsidRPr="00EE1C27" w:rsidRDefault="00EE1C27" w:rsidP="0082789B">
            <w:pPr>
              <w:jc w:val="both"/>
            </w:pPr>
            <w:r w:rsidRPr="00EE1C27">
              <w:t>1.Отсутствие кредиторской задолженности по оплате коммунальных услуг, услуг связи;</w:t>
            </w:r>
          </w:p>
          <w:p w14:paraId="45E82CF3" w14:textId="77777777" w:rsidR="00EE1C27" w:rsidRPr="00EE1C27" w:rsidRDefault="00EE1C27" w:rsidP="0082789B">
            <w:pPr>
              <w:jc w:val="both"/>
            </w:pPr>
            <w:r w:rsidRPr="00EE1C27">
              <w:t>2.Объем материальных запасов, канцелярских товаров должен обеспечивать потребность, необходимую для предоставления муниципальных услуг.</w:t>
            </w:r>
          </w:p>
          <w:p w14:paraId="77113746" w14:textId="77777777" w:rsidR="00EE1C27" w:rsidRPr="00EE1C27" w:rsidRDefault="00EE1C27" w:rsidP="0082789B">
            <w:pPr>
              <w:jc w:val="both"/>
            </w:pPr>
            <w:r w:rsidRPr="00EE1C27">
              <w:t> 3.Отсутствие задолженности по уплате налогов, сборов и иных платежей в бюджет.</w:t>
            </w:r>
          </w:p>
          <w:p w14:paraId="6A825FD4" w14:textId="77777777" w:rsidR="00EE1C27" w:rsidRPr="00EE1C27" w:rsidRDefault="00EE1C27" w:rsidP="0082789B">
            <w:pPr>
              <w:jc w:val="both"/>
            </w:pPr>
            <w:r w:rsidRPr="00EE1C27">
              <w:t>4.Результат проведения инвентаризации основных средств и материальных запасов не должен выявлять излишков и недостачи.</w:t>
            </w:r>
          </w:p>
        </w:tc>
      </w:tr>
      <w:tr w:rsidR="00DA7027" w:rsidRPr="00EE1C27" w14:paraId="04B80A6C" w14:textId="77777777" w:rsidTr="00DA7027">
        <w:tc>
          <w:tcPr>
            <w:tcW w:w="1069" w:type="pct"/>
          </w:tcPr>
          <w:p w14:paraId="5F27F442" w14:textId="77777777" w:rsidR="00EE1C27" w:rsidRPr="00EE1C27" w:rsidRDefault="00EE1C27" w:rsidP="0082789B">
            <w:r w:rsidRPr="00EE1C27">
              <w:t>Основные направления реализации подпрограммы</w:t>
            </w:r>
          </w:p>
        </w:tc>
        <w:tc>
          <w:tcPr>
            <w:tcW w:w="3931" w:type="pct"/>
            <w:gridSpan w:val="7"/>
          </w:tcPr>
          <w:p w14:paraId="1AD273A7" w14:textId="77777777" w:rsidR="00EE1C27" w:rsidRPr="00EE1C27" w:rsidRDefault="00EE1C27" w:rsidP="0082789B">
            <w:pPr>
              <w:jc w:val="both"/>
            </w:pPr>
            <w:r w:rsidRPr="00EE1C27">
              <w:t>Своевременная оплата счетов, предъявленных поставщиками.</w:t>
            </w:r>
          </w:p>
          <w:p w14:paraId="16AB81D2" w14:textId="77777777" w:rsidR="00EE1C27" w:rsidRPr="00EE1C27" w:rsidRDefault="00EE1C27" w:rsidP="0082789B">
            <w:pPr>
              <w:jc w:val="both"/>
            </w:pPr>
            <w:r w:rsidRPr="00EE1C27">
              <w:t>Своевременная работа по заключению муниципальных контракт</w:t>
            </w:r>
            <w:r w:rsidR="001E25F6">
              <w:t>ов на обеспечение администрации</w:t>
            </w:r>
            <w:r w:rsidR="001E25F6" w:rsidRPr="001E25F6">
              <w:t xml:space="preserve"> Тайтурского городского поселения Усольского муниципального района Иркутской области </w:t>
            </w:r>
            <w:r w:rsidRPr="00EE1C27">
              <w:t>необходимыми ресурсами.</w:t>
            </w:r>
          </w:p>
          <w:p w14:paraId="4CA018F3" w14:textId="77777777" w:rsidR="00EE1C27" w:rsidRPr="00EE1C27" w:rsidRDefault="00EE1C27" w:rsidP="0082789B">
            <w:pPr>
              <w:jc w:val="both"/>
            </w:pPr>
            <w:r w:rsidRPr="00EE1C27">
              <w:t>Своевременная оплата налогов, сборов и иных платежей в бюджет.</w:t>
            </w:r>
          </w:p>
          <w:p w14:paraId="34E9FCF1" w14:textId="77777777" w:rsidR="00EE1C27" w:rsidRPr="00EE1C27" w:rsidRDefault="00EE1C27" w:rsidP="0082789B">
            <w:pPr>
              <w:jc w:val="both"/>
            </w:pPr>
            <w:r w:rsidRPr="00EE1C27">
              <w:t>Контроль исполнителя подпрограммы за качественным ведением работы по работе с поставщиками и расчетами.</w:t>
            </w:r>
          </w:p>
          <w:p w14:paraId="0F997B27" w14:textId="77777777" w:rsidR="00EE1C27" w:rsidRPr="00EE1C27" w:rsidRDefault="00EE1C27" w:rsidP="0082789B">
            <w:pPr>
              <w:jc w:val="both"/>
            </w:pPr>
            <w:r w:rsidRPr="00EE1C27">
              <w:t xml:space="preserve">Своевременное обеспечение администрации необходимыми запасами </w:t>
            </w:r>
          </w:p>
          <w:p w14:paraId="0E16333B" w14:textId="77777777" w:rsidR="00EE1C27" w:rsidRPr="00EE1C27" w:rsidRDefault="001E25F6" w:rsidP="0082789B">
            <w:pPr>
              <w:jc w:val="both"/>
            </w:pPr>
            <w:r>
              <w:t>(оборудование, канцтовары, хоз</w:t>
            </w:r>
            <w:r w:rsidR="00EE1C27" w:rsidRPr="00EE1C27">
              <w:t>товары). </w:t>
            </w:r>
          </w:p>
        </w:tc>
      </w:tr>
      <w:tr w:rsidR="00DA7027" w:rsidRPr="00EE1C27" w14:paraId="6604EE60" w14:textId="77777777" w:rsidTr="00DA7027">
        <w:tc>
          <w:tcPr>
            <w:tcW w:w="1069" w:type="pct"/>
          </w:tcPr>
          <w:p w14:paraId="125B68A0" w14:textId="6000C239" w:rsidR="00DA7027" w:rsidRPr="00EE1C27" w:rsidRDefault="00DA7027" w:rsidP="00DA7027">
            <w:pPr>
              <w:tabs>
                <w:tab w:val="center" w:pos="4153"/>
                <w:tab w:val="right" w:pos="8306"/>
              </w:tabs>
            </w:pPr>
            <w:r w:rsidRPr="001934D3">
              <w:t>Ресурсное обеспечение и источники</w:t>
            </w:r>
            <w:r>
              <w:t xml:space="preserve"> финансирования муниципальной программы, в том числе:</w:t>
            </w:r>
          </w:p>
        </w:tc>
        <w:tc>
          <w:tcPr>
            <w:tcW w:w="3931" w:type="pct"/>
            <w:gridSpan w:val="7"/>
          </w:tcPr>
          <w:p w14:paraId="57C9711B" w14:textId="43DF925C" w:rsidR="00DA7027" w:rsidRPr="00DF6B60" w:rsidRDefault="00DA7027" w:rsidP="00DA7027">
            <w:pPr>
              <w:jc w:val="both"/>
            </w:pPr>
            <w:r w:rsidRPr="00DF6B60">
              <w:t xml:space="preserve">Общий объем финансирования Подпрограмма « Обеспечение деятельности администрации </w:t>
            </w:r>
            <w:r w:rsidRPr="00DF6B60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  <w:r w:rsidRPr="00DF6B60">
              <w:t>» на 2023-2028 годы</w:t>
            </w:r>
            <w:r w:rsidRPr="00DF6B60">
              <w:rPr>
                <w:bCs/>
                <w:color w:val="000000"/>
              </w:rPr>
              <w:t xml:space="preserve"> за счет всех источников финансирования</w:t>
            </w:r>
            <w:r w:rsidRPr="00DF6B60">
              <w:rPr>
                <w:sz w:val="28"/>
              </w:rPr>
              <w:t xml:space="preserve"> </w:t>
            </w:r>
            <w:r w:rsidRPr="00DF6B60">
              <w:t>составляет 74802,40 тыс. руб., в том числе по годам, тыс. руб.:</w:t>
            </w:r>
          </w:p>
        </w:tc>
      </w:tr>
      <w:tr w:rsidR="00DA7027" w:rsidRPr="00EE1C27" w14:paraId="5DCC4DAF" w14:textId="09BDEF52" w:rsidTr="00DA7027">
        <w:tc>
          <w:tcPr>
            <w:tcW w:w="1069" w:type="pct"/>
          </w:tcPr>
          <w:p w14:paraId="316BE336" w14:textId="766F47B6" w:rsidR="00DA7027" w:rsidRPr="00EE1C27" w:rsidRDefault="00DA7027" w:rsidP="00DA7027">
            <w:pPr>
              <w:jc w:val="right"/>
            </w:pPr>
            <w:r>
              <w:t>по годам</w:t>
            </w:r>
          </w:p>
        </w:tc>
        <w:tc>
          <w:tcPr>
            <w:tcW w:w="658" w:type="pct"/>
          </w:tcPr>
          <w:p w14:paraId="12F861CA" w14:textId="75CDC138" w:rsidR="00DA7027" w:rsidRPr="00DF6B60" w:rsidRDefault="00DA7027" w:rsidP="00DA7027">
            <w:pPr>
              <w:jc w:val="both"/>
            </w:pPr>
            <w:r w:rsidRPr="00DF6B60">
              <w:t>всего</w:t>
            </w:r>
          </w:p>
        </w:tc>
        <w:tc>
          <w:tcPr>
            <w:tcW w:w="545" w:type="pct"/>
          </w:tcPr>
          <w:p w14:paraId="4878851D" w14:textId="2008F382" w:rsidR="00DA7027" w:rsidRPr="00DF6B60" w:rsidRDefault="00DA7027" w:rsidP="00DA7027">
            <w:pPr>
              <w:jc w:val="both"/>
            </w:pPr>
            <w:r w:rsidRPr="00DF6B60">
              <w:t>2023г.</w:t>
            </w:r>
          </w:p>
        </w:tc>
        <w:tc>
          <w:tcPr>
            <w:tcW w:w="545" w:type="pct"/>
          </w:tcPr>
          <w:p w14:paraId="013EB6C3" w14:textId="14B5B8C8" w:rsidR="00DA7027" w:rsidRPr="00DF6B60" w:rsidRDefault="00DA7027" w:rsidP="00DA7027">
            <w:pPr>
              <w:jc w:val="both"/>
            </w:pPr>
            <w:r w:rsidRPr="00DF6B60">
              <w:t>2024г.</w:t>
            </w:r>
          </w:p>
        </w:tc>
        <w:tc>
          <w:tcPr>
            <w:tcW w:w="545" w:type="pct"/>
          </w:tcPr>
          <w:p w14:paraId="726B8B77" w14:textId="6550E783" w:rsidR="00DA7027" w:rsidRPr="00DF6B60" w:rsidRDefault="00DA7027" w:rsidP="00DA7027">
            <w:pPr>
              <w:jc w:val="both"/>
            </w:pPr>
            <w:r w:rsidRPr="00DF6B60">
              <w:t>2025г.</w:t>
            </w:r>
          </w:p>
        </w:tc>
        <w:tc>
          <w:tcPr>
            <w:tcW w:w="545" w:type="pct"/>
          </w:tcPr>
          <w:p w14:paraId="4A09A591" w14:textId="12056CC8" w:rsidR="00DA7027" w:rsidRPr="00DF6B60" w:rsidRDefault="00DA7027" w:rsidP="00DA7027">
            <w:pPr>
              <w:jc w:val="both"/>
            </w:pPr>
            <w:r w:rsidRPr="00DF6B60">
              <w:t>2026г.</w:t>
            </w:r>
          </w:p>
        </w:tc>
        <w:tc>
          <w:tcPr>
            <w:tcW w:w="547" w:type="pct"/>
          </w:tcPr>
          <w:p w14:paraId="4CA08165" w14:textId="20CCAB72" w:rsidR="00DA7027" w:rsidRPr="00DF6B60" w:rsidRDefault="00DA7027" w:rsidP="00DA7027">
            <w:pPr>
              <w:jc w:val="both"/>
            </w:pPr>
            <w:r w:rsidRPr="00DF6B60">
              <w:t>2027г.</w:t>
            </w:r>
          </w:p>
        </w:tc>
        <w:tc>
          <w:tcPr>
            <w:tcW w:w="546" w:type="pct"/>
          </w:tcPr>
          <w:p w14:paraId="5692DA4E" w14:textId="312BC1B4" w:rsidR="00DA7027" w:rsidRPr="00DF6B60" w:rsidRDefault="00DA7027" w:rsidP="00DA7027">
            <w:pPr>
              <w:jc w:val="both"/>
            </w:pPr>
            <w:r w:rsidRPr="00DF6B60">
              <w:t>2028г.</w:t>
            </w:r>
          </w:p>
        </w:tc>
      </w:tr>
      <w:tr w:rsidR="00DA7027" w:rsidRPr="00EE1C27" w14:paraId="2A6B448D" w14:textId="0BF7B96D" w:rsidTr="00DA7027">
        <w:tc>
          <w:tcPr>
            <w:tcW w:w="1069" w:type="pct"/>
          </w:tcPr>
          <w:p w14:paraId="0A13B047" w14:textId="261EF719" w:rsidR="00DA7027" w:rsidRPr="00EE1C27" w:rsidRDefault="00DA7027" w:rsidP="00DA7027">
            <w:pPr>
              <w:jc w:val="right"/>
            </w:pPr>
            <w:r>
              <w:t>средства местного бюджета</w:t>
            </w:r>
          </w:p>
        </w:tc>
        <w:tc>
          <w:tcPr>
            <w:tcW w:w="658" w:type="pct"/>
          </w:tcPr>
          <w:p w14:paraId="305E3D88" w14:textId="69CAAA2B" w:rsidR="00DA7027" w:rsidRPr="00DF6B60" w:rsidRDefault="00DA7027" w:rsidP="00DA7027">
            <w:pPr>
              <w:jc w:val="center"/>
            </w:pPr>
            <w:r w:rsidRPr="00DF6B60">
              <w:t>74802,40</w:t>
            </w:r>
          </w:p>
        </w:tc>
        <w:tc>
          <w:tcPr>
            <w:tcW w:w="545" w:type="pct"/>
          </w:tcPr>
          <w:p w14:paraId="4CDB2BBD" w14:textId="34E121A0" w:rsidR="00DA7027" w:rsidRPr="00DF6B60" w:rsidRDefault="00DA7027" w:rsidP="00DA7027">
            <w:pPr>
              <w:jc w:val="center"/>
            </w:pPr>
            <w:r w:rsidRPr="00DF6B60">
              <w:t>11420,60</w:t>
            </w:r>
          </w:p>
        </w:tc>
        <w:tc>
          <w:tcPr>
            <w:tcW w:w="545" w:type="pct"/>
          </w:tcPr>
          <w:p w14:paraId="44C255A6" w14:textId="6E2D4BE8" w:rsidR="00DA7027" w:rsidRPr="00DF6B60" w:rsidRDefault="00DA7027" w:rsidP="00DA7027">
            <w:pPr>
              <w:jc w:val="center"/>
            </w:pPr>
            <w:r w:rsidRPr="00DF6B60">
              <w:t>12676,36</w:t>
            </w:r>
          </w:p>
        </w:tc>
        <w:tc>
          <w:tcPr>
            <w:tcW w:w="545" w:type="pct"/>
          </w:tcPr>
          <w:p w14:paraId="176A1542" w14:textId="448AF9D8" w:rsidR="00DA7027" w:rsidRPr="00DF6B60" w:rsidRDefault="00DA7027" w:rsidP="00DA7027">
            <w:pPr>
              <w:jc w:val="center"/>
            </w:pPr>
            <w:r w:rsidRPr="00DF6B60">
              <w:t>12676,36</w:t>
            </w:r>
          </w:p>
        </w:tc>
        <w:tc>
          <w:tcPr>
            <w:tcW w:w="545" w:type="pct"/>
          </w:tcPr>
          <w:p w14:paraId="0667FD90" w14:textId="1DA65228" w:rsidR="00DA7027" w:rsidRPr="00DF6B60" w:rsidRDefault="00DA7027" w:rsidP="00DA7027">
            <w:pPr>
              <w:jc w:val="center"/>
            </w:pPr>
            <w:r w:rsidRPr="00DF6B60">
              <w:t>12676,36</w:t>
            </w:r>
          </w:p>
        </w:tc>
        <w:tc>
          <w:tcPr>
            <w:tcW w:w="547" w:type="pct"/>
          </w:tcPr>
          <w:p w14:paraId="180114E1" w14:textId="033EFCB7" w:rsidR="00DA7027" w:rsidRPr="00DF6B60" w:rsidRDefault="00DA7027" w:rsidP="00DA7027">
            <w:pPr>
              <w:jc w:val="center"/>
            </w:pPr>
            <w:r w:rsidRPr="00DF6B60">
              <w:t>12676,36</w:t>
            </w:r>
          </w:p>
        </w:tc>
        <w:tc>
          <w:tcPr>
            <w:tcW w:w="546" w:type="pct"/>
          </w:tcPr>
          <w:p w14:paraId="39913396" w14:textId="0B15AF73" w:rsidR="00DA7027" w:rsidRPr="00DF6B60" w:rsidRDefault="00DA7027" w:rsidP="00DA7027">
            <w:pPr>
              <w:jc w:val="center"/>
            </w:pPr>
            <w:r w:rsidRPr="00DF6B60">
              <w:t>12676,36</w:t>
            </w:r>
          </w:p>
        </w:tc>
      </w:tr>
      <w:tr w:rsidR="00DA7027" w:rsidRPr="00EE1C27" w14:paraId="787E9106" w14:textId="3E65C9B1" w:rsidTr="00DA7027">
        <w:tc>
          <w:tcPr>
            <w:tcW w:w="1069" w:type="pct"/>
          </w:tcPr>
          <w:p w14:paraId="195E5455" w14:textId="0CFA35CE" w:rsidR="00DA7027" w:rsidRPr="00EE1C27" w:rsidRDefault="00DA7027" w:rsidP="00DA7027">
            <w:pPr>
              <w:jc w:val="right"/>
            </w:pPr>
            <w:r>
              <w:t>иные источники</w:t>
            </w:r>
          </w:p>
        </w:tc>
        <w:tc>
          <w:tcPr>
            <w:tcW w:w="658" w:type="pct"/>
          </w:tcPr>
          <w:p w14:paraId="52D60B5B" w14:textId="653B17BC" w:rsidR="00DA7027" w:rsidRPr="00DF6B60" w:rsidRDefault="00DA7027" w:rsidP="00DA7027">
            <w:pPr>
              <w:jc w:val="center"/>
            </w:pPr>
            <w:r w:rsidRPr="00DF6B60">
              <w:t>-</w:t>
            </w:r>
          </w:p>
        </w:tc>
        <w:tc>
          <w:tcPr>
            <w:tcW w:w="545" w:type="pct"/>
          </w:tcPr>
          <w:p w14:paraId="090022C3" w14:textId="270A86FA" w:rsidR="00DA7027" w:rsidRPr="00DF6B60" w:rsidRDefault="00DA7027" w:rsidP="00DA7027">
            <w:pPr>
              <w:jc w:val="center"/>
            </w:pPr>
            <w:r w:rsidRPr="00DF6B60">
              <w:t>-</w:t>
            </w:r>
          </w:p>
        </w:tc>
        <w:tc>
          <w:tcPr>
            <w:tcW w:w="545" w:type="pct"/>
          </w:tcPr>
          <w:p w14:paraId="5793B0B2" w14:textId="59E8EC13" w:rsidR="00DA7027" w:rsidRPr="00DF6B60" w:rsidRDefault="00DA7027" w:rsidP="00DA7027">
            <w:pPr>
              <w:jc w:val="center"/>
            </w:pPr>
            <w:r w:rsidRPr="00DF6B60">
              <w:t>-</w:t>
            </w:r>
          </w:p>
        </w:tc>
        <w:tc>
          <w:tcPr>
            <w:tcW w:w="545" w:type="pct"/>
          </w:tcPr>
          <w:p w14:paraId="2C5636D0" w14:textId="57B58B23" w:rsidR="00DA7027" w:rsidRPr="00DF6B60" w:rsidRDefault="00DA7027" w:rsidP="00DA7027">
            <w:pPr>
              <w:jc w:val="center"/>
            </w:pPr>
            <w:r w:rsidRPr="00DF6B60">
              <w:t>-</w:t>
            </w:r>
          </w:p>
        </w:tc>
        <w:tc>
          <w:tcPr>
            <w:tcW w:w="545" w:type="pct"/>
          </w:tcPr>
          <w:p w14:paraId="18830125" w14:textId="6AA7AFAE" w:rsidR="00DA7027" w:rsidRPr="00DF6B60" w:rsidRDefault="00DA7027" w:rsidP="00DA7027">
            <w:pPr>
              <w:jc w:val="center"/>
            </w:pPr>
            <w:r w:rsidRPr="00DF6B60">
              <w:t>-</w:t>
            </w:r>
          </w:p>
        </w:tc>
        <w:tc>
          <w:tcPr>
            <w:tcW w:w="547" w:type="pct"/>
          </w:tcPr>
          <w:p w14:paraId="09F57A5F" w14:textId="3E0B8A9E" w:rsidR="00DA7027" w:rsidRPr="00DF6B60" w:rsidRDefault="00DA7027" w:rsidP="00DA7027">
            <w:pPr>
              <w:jc w:val="center"/>
            </w:pPr>
            <w:r w:rsidRPr="00DF6B60">
              <w:t>-</w:t>
            </w:r>
          </w:p>
        </w:tc>
        <w:tc>
          <w:tcPr>
            <w:tcW w:w="546" w:type="pct"/>
          </w:tcPr>
          <w:p w14:paraId="61F7727A" w14:textId="5BD19228" w:rsidR="00DA7027" w:rsidRPr="00DF6B60" w:rsidRDefault="00DA7027" w:rsidP="00DA7027">
            <w:pPr>
              <w:jc w:val="center"/>
            </w:pPr>
            <w:r w:rsidRPr="00DF6B60">
              <w:t>-</w:t>
            </w:r>
          </w:p>
        </w:tc>
      </w:tr>
      <w:tr w:rsidR="00DA7027" w:rsidRPr="00EE1C27" w14:paraId="03EACAB7" w14:textId="6583F691" w:rsidTr="00DA7027">
        <w:tc>
          <w:tcPr>
            <w:tcW w:w="1069" w:type="pct"/>
          </w:tcPr>
          <w:p w14:paraId="3BA3A21E" w14:textId="75EECA64" w:rsidR="00DA7027" w:rsidRPr="00EE1C27" w:rsidRDefault="00DA7027" w:rsidP="00DA7027">
            <w:pPr>
              <w:jc w:val="right"/>
            </w:pPr>
            <w:r>
              <w:t>планируемые результаты реализации программы (итого)</w:t>
            </w:r>
          </w:p>
        </w:tc>
        <w:tc>
          <w:tcPr>
            <w:tcW w:w="658" w:type="pct"/>
          </w:tcPr>
          <w:p w14:paraId="0F8F34D7" w14:textId="4A98DC4B" w:rsidR="00DA7027" w:rsidRPr="00DF6B60" w:rsidRDefault="00DA7027" w:rsidP="00DA7027">
            <w:pPr>
              <w:jc w:val="center"/>
            </w:pPr>
            <w:r w:rsidRPr="00DF6B60">
              <w:t>74802,40</w:t>
            </w:r>
          </w:p>
        </w:tc>
        <w:tc>
          <w:tcPr>
            <w:tcW w:w="545" w:type="pct"/>
          </w:tcPr>
          <w:p w14:paraId="1BD458A5" w14:textId="6547F4B2" w:rsidR="00DA7027" w:rsidRPr="00DF6B60" w:rsidRDefault="00DA7027" w:rsidP="00DA7027">
            <w:pPr>
              <w:jc w:val="center"/>
            </w:pPr>
            <w:r w:rsidRPr="00DF6B60">
              <w:t>11420,60</w:t>
            </w:r>
          </w:p>
        </w:tc>
        <w:tc>
          <w:tcPr>
            <w:tcW w:w="545" w:type="pct"/>
          </w:tcPr>
          <w:p w14:paraId="2EFF159C" w14:textId="14834D7F" w:rsidR="00DA7027" w:rsidRPr="00DF6B60" w:rsidRDefault="00DA7027" w:rsidP="00DA7027">
            <w:pPr>
              <w:jc w:val="center"/>
            </w:pPr>
            <w:r w:rsidRPr="00DF6B60">
              <w:t>12676,36</w:t>
            </w:r>
          </w:p>
        </w:tc>
        <w:tc>
          <w:tcPr>
            <w:tcW w:w="545" w:type="pct"/>
          </w:tcPr>
          <w:p w14:paraId="428A6801" w14:textId="0C40CC25" w:rsidR="00DA7027" w:rsidRPr="00DF6B60" w:rsidRDefault="00DA7027" w:rsidP="00DA7027">
            <w:pPr>
              <w:jc w:val="center"/>
            </w:pPr>
            <w:r w:rsidRPr="00DF6B60">
              <w:t>12676,36</w:t>
            </w:r>
          </w:p>
        </w:tc>
        <w:tc>
          <w:tcPr>
            <w:tcW w:w="545" w:type="pct"/>
          </w:tcPr>
          <w:p w14:paraId="3156D7D8" w14:textId="2CE4541A" w:rsidR="00DA7027" w:rsidRPr="00DF6B60" w:rsidRDefault="00DA7027" w:rsidP="00DA7027">
            <w:pPr>
              <w:jc w:val="center"/>
            </w:pPr>
            <w:r w:rsidRPr="00DF6B60">
              <w:t>12676,36</w:t>
            </w:r>
          </w:p>
        </w:tc>
        <w:tc>
          <w:tcPr>
            <w:tcW w:w="547" w:type="pct"/>
          </w:tcPr>
          <w:p w14:paraId="3FCBA0F2" w14:textId="4E7B26D0" w:rsidR="00DA7027" w:rsidRPr="00DF6B60" w:rsidRDefault="00DA7027" w:rsidP="00DA7027">
            <w:pPr>
              <w:jc w:val="center"/>
            </w:pPr>
            <w:r w:rsidRPr="00DF6B60">
              <w:t>12676,36</w:t>
            </w:r>
          </w:p>
        </w:tc>
        <w:tc>
          <w:tcPr>
            <w:tcW w:w="546" w:type="pct"/>
          </w:tcPr>
          <w:p w14:paraId="12971476" w14:textId="658CCA55" w:rsidR="00DA7027" w:rsidRPr="00DF6B60" w:rsidRDefault="00DA7027" w:rsidP="00DA7027">
            <w:pPr>
              <w:jc w:val="center"/>
            </w:pPr>
            <w:r w:rsidRPr="00DF6B60">
              <w:t>12676,36</w:t>
            </w:r>
          </w:p>
        </w:tc>
      </w:tr>
      <w:tr w:rsidR="00DA7027" w:rsidRPr="00EE1C27" w14:paraId="22E0A4F6" w14:textId="77777777" w:rsidTr="00DA7027">
        <w:tc>
          <w:tcPr>
            <w:tcW w:w="1069" w:type="pct"/>
          </w:tcPr>
          <w:p w14:paraId="6CE19FE3" w14:textId="3F84BEAE" w:rsidR="00DA7027" w:rsidRPr="00EE1C27" w:rsidRDefault="00DA7027" w:rsidP="00DA7027">
            <w:r w:rsidRPr="00EE1C27">
              <w:t>Ожидаемые конечные результаты подпрограммы </w:t>
            </w:r>
          </w:p>
        </w:tc>
        <w:tc>
          <w:tcPr>
            <w:tcW w:w="3931" w:type="pct"/>
            <w:gridSpan w:val="7"/>
          </w:tcPr>
          <w:p w14:paraId="2A05693A" w14:textId="77777777" w:rsidR="00DA7027" w:rsidRPr="00EE1C27" w:rsidRDefault="00DA7027" w:rsidP="00DA7027">
            <w:pPr>
              <w:jc w:val="both"/>
            </w:pPr>
            <w:r w:rsidRPr="00EE1C27">
              <w:t>Качественное и своевременное предоставление отчетности (ежемесячной, квартальной, годовой).</w:t>
            </w:r>
          </w:p>
          <w:p w14:paraId="2CA2A9C4" w14:textId="77777777" w:rsidR="00DA7027" w:rsidRPr="00EE1C27" w:rsidRDefault="00DA7027" w:rsidP="00DA7027">
            <w:pPr>
              <w:jc w:val="both"/>
            </w:pPr>
            <w:r w:rsidRPr="00EE1C27">
              <w:t>Своевременное предоставление запрашиваемой информации организациями района.</w:t>
            </w:r>
          </w:p>
          <w:p w14:paraId="775799EB" w14:textId="73D0FCA9" w:rsidR="00DA7027" w:rsidRPr="00EE1C27" w:rsidRDefault="00DA7027" w:rsidP="00DA7027">
            <w:pPr>
              <w:jc w:val="both"/>
            </w:pPr>
            <w:r w:rsidRPr="00EE1C27">
              <w:t>Взаимодействие между органами власти по средствам телефонной и интернет-связи.</w:t>
            </w:r>
          </w:p>
          <w:p w14:paraId="26BFB071" w14:textId="76B8C4C7" w:rsidR="00DA7027" w:rsidRPr="00EE1C27" w:rsidRDefault="00DA7027" w:rsidP="00DA7027">
            <w:pPr>
              <w:jc w:val="both"/>
            </w:pPr>
            <w:r w:rsidRPr="00EE1C27">
              <w:t>Отсутствие кредиторской задолженности муниципального образования по расчетам с контрагентами.</w:t>
            </w:r>
          </w:p>
        </w:tc>
      </w:tr>
    </w:tbl>
    <w:p w14:paraId="087D4614" w14:textId="77777777" w:rsidR="00E815AB" w:rsidRPr="00EE1C27" w:rsidRDefault="00E815AB" w:rsidP="00EE1C27">
      <w:pPr>
        <w:jc w:val="center"/>
      </w:pPr>
    </w:p>
    <w:p w14:paraId="48F61AE6" w14:textId="77777777" w:rsidR="00EE1C27" w:rsidRPr="00EE1C27" w:rsidRDefault="00EE1C27" w:rsidP="00DA7027">
      <w:pPr>
        <w:numPr>
          <w:ilvl w:val="0"/>
          <w:numId w:val="35"/>
        </w:numPr>
        <w:ind w:left="0" w:firstLine="0"/>
        <w:jc w:val="center"/>
        <w:rPr>
          <w:sz w:val="28"/>
          <w:szCs w:val="28"/>
        </w:rPr>
      </w:pPr>
      <w:r w:rsidRPr="00EE1C27">
        <w:rPr>
          <w:sz w:val="28"/>
          <w:szCs w:val="28"/>
        </w:rPr>
        <w:t>Характеристика текущего состояния сферы реализации подпрограммы</w:t>
      </w:r>
    </w:p>
    <w:p w14:paraId="2472B4C9" w14:textId="77777777" w:rsidR="00EE1C27" w:rsidRPr="00EE1C27" w:rsidRDefault="00EE1C27" w:rsidP="00EE1C27">
      <w:pPr>
        <w:ind w:firstLine="709"/>
        <w:rPr>
          <w:sz w:val="28"/>
          <w:szCs w:val="28"/>
        </w:rPr>
      </w:pPr>
    </w:p>
    <w:p w14:paraId="5F8E4495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lastRenderedPageBreak/>
        <w:t xml:space="preserve">Основанием для разработки подпрограммы </w:t>
      </w:r>
      <w:r w:rsidR="00E815AB" w:rsidRPr="00E815AB">
        <w:rPr>
          <w:sz w:val="28"/>
          <w:szCs w:val="28"/>
        </w:rPr>
        <w:t xml:space="preserve">«Обеспечение деятельности администрации </w:t>
      </w:r>
      <w:r w:rsidR="00E815AB" w:rsidRPr="00E815AB">
        <w:rPr>
          <w:bCs/>
          <w:sz w:val="28"/>
          <w:szCs w:val="28"/>
        </w:rPr>
        <w:t>Тайтурского городского поселения Усольского муниципального района Иркутской области» на 2023-2028 годы</w:t>
      </w:r>
      <w:r w:rsidRPr="00EE1C27">
        <w:rPr>
          <w:sz w:val="28"/>
          <w:szCs w:val="28"/>
        </w:rPr>
        <w:t xml:space="preserve"> (далее – подпрограмма) Федеральный закон от 06.10.2003 № 131- ФЗ «Об общих принципах организации местного самоуправления в Российской Федерации», Трудовой кодекс Российской Федерации, Устав Тайтурского муниципального образования.</w:t>
      </w:r>
      <w:r w:rsidRPr="00EE1C27">
        <w:rPr>
          <w:sz w:val="28"/>
          <w:szCs w:val="28"/>
        </w:rPr>
        <w:tab/>
      </w:r>
    </w:p>
    <w:p w14:paraId="6FE9DF7E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</w:p>
    <w:p w14:paraId="7A2FDD08" w14:textId="77777777" w:rsidR="00EE1C27" w:rsidRPr="00EE1C27" w:rsidRDefault="00EE1C27" w:rsidP="00DA7027">
      <w:pPr>
        <w:numPr>
          <w:ilvl w:val="0"/>
          <w:numId w:val="35"/>
        </w:numPr>
        <w:ind w:left="0" w:firstLine="0"/>
        <w:jc w:val="center"/>
        <w:rPr>
          <w:sz w:val="28"/>
          <w:szCs w:val="28"/>
        </w:rPr>
      </w:pPr>
      <w:r w:rsidRPr="00EE1C27">
        <w:rPr>
          <w:sz w:val="28"/>
          <w:szCs w:val="28"/>
        </w:rPr>
        <w:t xml:space="preserve">Цели и задачи подпрограммы, целевые показатели </w:t>
      </w:r>
    </w:p>
    <w:p w14:paraId="193F6A47" w14:textId="77777777" w:rsidR="00EE1C27" w:rsidRPr="00EE1C27" w:rsidRDefault="00EE1C27" w:rsidP="00EE1C27">
      <w:pPr>
        <w:ind w:firstLine="709"/>
        <w:jc w:val="center"/>
        <w:rPr>
          <w:sz w:val="28"/>
          <w:szCs w:val="28"/>
        </w:rPr>
      </w:pPr>
      <w:r w:rsidRPr="00EE1C27">
        <w:rPr>
          <w:sz w:val="28"/>
          <w:szCs w:val="28"/>
        </w:rPr>
        <w:t>и сроки реализации подпрограммы</w:t>
      </w:r>
    </w:p>
    <w:p w14:paraId="30DCEEB3" w14:textId="77777777" w:rsidR="00EE1C27" w:rsidRPr="00EE1C27" w:rsidRDefault="00EE1C27" w:rsidP="00EE1C27">
      <w:pPr>
        <w:ind w:firstLine="709"/>
        <w:jc w:val="center"/>
        <w:rPr>
          <w:sz w:val="28"/>
          <w:szCs w:val="28"/>
        </w:rPr>
      </w:pPr>
    </w:p>
    <w:p w14:paraId="26BE18C1" w14:textId="77777777" w:rsidR="00863873" w:rsidRDefault="00EE1C27" w:rsidP="00863873">
      <w:pPr>
        <w:ind w:firstLine="709"/>
        <w:jc w:val="both"/>
        <w:rPr>
          <w:iCs/>
          <w:color w:val="000000"/>
          <w:sz w:val="28"/>
          <w:szCs w:val="28"/>
        </w:rPr>
      </w:pPr>
      <w:r w:rsidRPr="00EE1C27">
        <w:rPr>
          <w:sz w:val="28"/>
          <w:szCs w:val="28"/>
        </w:rPr>
        <w:t> </w:t>
      </w:r>
      <w:r w:rsidRPr="00EE1C27">
        <w:rPr>
          <w:iCs/>
          <w:sz w:val="28"/>
          <w:szCs w:val="28"/>
        </w:rPr>
        <w:t xml:space="preserve">Целью подпрограммы является комплексное обеспечение деятельности </w:t>
      </w:r>
      <w:r w:rsidRPr="00EE1C27">
        <w:rPr>
          <w:iCs/>
          <w:color w:val="000000"/>
          <w:sz w:val="28"/>
          <w:szCs w:val="28"/>
        </w:rPr>
        <w:t xml:space="preserve">администрации </w:t>
      </w:r>
      <w:r w:rsidR="00863873" w:rsidRPr="00863873">
        <w:rPr>
          <w:bCs/>
          <w:iCs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863873">
        <w:rPr>
          <w:iCs/>
          <w:color w:val="000000"/>
          <w:sz w:val="28"/>
          <w:szCs w:val="28"/>
        </w:rPr>
        <w:t>.</w:t>
      </w:r>
    </w:p>
    <w:p w14:paraId="65C861C7" w14:textId="77777777" w:rsidR="00EE1C27" w:rsidRPr="00EE1C27" w:rsidRDefault="00EE1C27" w:rsidP="00863873">
      <w:pPr>
        <w:ind w:firstLine="709"/>
        <w:jc w:val="both"/>
        <w:rPr>
          <w:iCs/>
          <w:sz w:val="28"/>
          <w:szCs w:val="28"/>
        </w:rPr>
      </w:pPr>
      <w:r w:rsidRPr="00EE1C27">
        <w:rPr>
          <w:iCs/>
          <w:sz w:val="28"/>
          <w:szCs w:val="28"/>
        </w:rPr>
        <w:t>Для достижения поставленной цели необходимо выполнение следующих задач:</w:t>
      </w:r>
    </w:p>
    <w:p w14:paraId="535BFBF0" w14:textId="77777777" w:rsidR="00863873" w:rsidRDefault="00EE1C27" w:rsidP="00EE1C2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E1C27">
        <w:rPr>
          <w:iCs/>
          <w:sz w:val="28"/>
          <w:szCs w:val="28"/>
        </w:rPr>
        <w:t xml:space="preserve">1.Обеспечение деятельности администрации </w:t>
      </w:r>
      <w:r w:rsidR="00863873" w:rsidRPr="00863873">
        <w:rPr>
          <w:bCs/>
          <w:i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863873">
        <w:rPr>
          <w:bCs/>
          <w:iCs/>
          <w:sz w:val="28"/>
          <w:szCs w:val="28"/>
        </w:rPr>
        <w:t xml:space="preserve">. </w:t>
      </w:r>
    </w:p>
    <w:p w14:paraId="0ADD0E91" w14:textId="77777777" w:rsidR="00EE1C27" w:rsidRPr="00EE1C27" w:rsidRDefault="00EE1C27" w:rsidP="00EE1C27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E1C27">
        <w:rPr>
          <w:iCs/>
          <w:color w:val="000000"/>
          <w:sz w:val="28"/>
          <w:szCs w:val="28"/>
        </w:rPr>
        <w:t>2.Создание условий для более высокого уровня обеспечения</w:t>
      </w:r>
      <w:r w:rsidRPr="00EE1C27">
        <w:rPr>
          <w:iCs/>
          <w:sz w:val="28"/>
          <w:szCs w:val="28"/>
        </w:rPr>
        <w:t xml:space="preserve"> деятельности лиц, занимающих муниципальные должности, других работников, обеспечивающих деятельность главы </w:t>
      </w:r>
      <w:r w:rsidR="00863873" w:rsidRPr="00863873">
        <w:rPr>
          <w:bCs/>
          <w:i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EE1C27">
        <w:rPr>
          <w:iCs/>
          <w:sz w:val="28"/>
          <w:szCs w:val="28"/>
        </w:rPr>
        <w:t>, находящихся (работающих) в административном здании.</w:t>
      </w:r>
    </w:p>
    <w:p w14:paraId="5D848520" w14:textId="77777777" w:rsidR="00863873" w:rsidRDefault="00EE1C27" w:rsidP="00EE1C27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E1C27">
        <w:rPr>
          <w:iCs/>
          <w:sz w:val="28"/>
          <w:szCs w:val="28"/>
        </w:rPr>
        <w:t xml:space="preserve">3.Финансовое, материально-техническое, социально-бытовое обеспечение деятельности администрации </w:t>
      </w:r>
      <w:r w:rsidR="00863873" w:rsidRPr="00863873">
        <w:rPr>
          <w:bCs/>
          <w:i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EE1C27">
        <w:rPr>
          <w:iCs/>
          <w:sz w:val="28"/>
          <w:szCs w:val="28"/>
        </w:rPr>
        <w:t xml:space="preserve"> в пределах полномочий администрации </w:t>
      </w:r>
      <w:r w:rsidR="00863873" w:rsidRPr="00863873">
        <w:rPr>
          <w:bCs/>
          <w:i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863873">
        <w:rPr>
          <w:bCs/>
          <w:iCs/>
          <w:sz w:val="28"/>
          <w:szCs w:val="28"/>
        </w:rPr>
        <w:t>.</w:t>
      </w:r>
      <w:r w:rsidR="00863873" w:rsidRPr="00863873">
        <w:rPr>
          <w:iCs/>
          <w:sz w:val="28"/>
          <w:szCs w:val="28"/>
        </w:rPr>
        <w:t xml:space="preserve"> </w:t>
      </w:r>
    </w:p>
    <w:p w14:paraId="3FF3FC29" w14:textId="77777777" w:rsidR="00EE1C27" w:rsidRPr="00EE1C27" w:rsidRDefault="00EE1C27" w:rsidP="00EE1C27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E1C27">
        <w:rPr>
          <w:iCs/>
          <w:sz w:val="28"/>
          <w:szCs w:val="28"/>
        </w:rPr>
        <w:t>Сроки реализации программы 202</w:t>
      </w:r>
      <w:r w:rsidR="00863873">
        <w:rPr>
          <w:iCs/>
          <w:sz w:val="28"/>
          <w:szCs w:val="28"/>
        </w:rPr>
        <w:t>3</w:t>
      </w:r>
      <w:r w:rsidRPr="00EE1C27">
        <w:rPr>
          <w:iCs/>
          <w:sz w:val="28"/>
          <w:szCs w:val="28"/>
        </w:rPr>
        <w:t xml:space="preserve"> – 202</w:t>
      </w:r>
      <w:r w:rsidR="00863873">
        <w:rPr>
          <w:iCs/>
          <w:sz w:val="28"/>
          <w:szCs w:val="28"/>
        </w:rPr>
        <w:t>8</w:t>
      </w:r>
      <w:r w:rsidRPr="00EE1C27">
        <w:rPr>
          <w:iCs/>
          <w:sz w:val="28"/>
          <w:szCs w:val="28"/>
        </w:rPr>
        <w:t xml:space="preserve"> годы.</w:t>
      </w:r>
    </w:p>
    <w:p w14:paraId="0E1D7B14" w14:textId="77777777" w:rsidR="00EE1C27" w:rsidRPr="00EE1C27" w:rsidRDefault="00EE1C27" w:rsidP="00EE1C27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14:paraId="1C075B00" w14:textId="77777777" w:rsidR="00EE1C27" w:rsidRPr="00EE1C27" w:rsidRDefault="00EE1C27" w:rsidP="00DA7027">
      <w:pPr>
        <w:numPr>
          <w:ilvl w:val="0"/>
          <w:numId w:val="35"/>
        </w:numPr>
        <w:ind w:left="0" w:hanging="11"/>
        <w:jc w:val="center"/>
        <w:rPr>
          <w:sz w:val="28"/>
          <w:szCs w:val="28"/>
        </w:rPr>
      </w:pPr>
      <w:r w:rsidRPr="00EE1C27">
        <w:rPr>
          <w:sz w:val="28"/>
          <w:szCs w:val="28"/>
        </w:rPr>
        <w:t>Обоснование выделения подпрограммы</w:t>
      </w:r>
    </w:p>
    <w:p w14:paraId="613AD355" w14:textId="77777777" w:rsidR="00EE1C27" w:rsidRPr="00EE1C27" w:rsidRDefault="00EE1C27" w:rsidP="00EE1C27">
      <w:pPr>
        <w:ind w:firstLine="709"/>
        <w:rPr>
          <w:sz w:val="28"/>
          <w:szCs w:val="28"/>
        </w:rPr>
      </w:pPr>
    </w:p>
    <w:p w14:paraId="28CA56E5" w14:textId="77777777" w:rsidR="00EE1C27" w:rsidRPr="00EE1C27" w:rsidRDefault="00EE1C27" w:rsidP="00EE1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 xml:space="preserve">Осуществляется путем финансирования расходов на содержание администрации </w:t>
      </w:r>
      <w:r w:rsidR="00F1225E" w:rsidRPr="00F1225E">
        <w:rPr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EE1C27">
        <w:rPr>
          <w:sz w:val="28"/>
          <w:szCs w:val="28"/>
        </w:rPr>
        <w:t xml:space="preserve"> за счет средств бюджета, предусмотренных решением Думы </w:t>
      </w:r>
      <w:r w:rsidR="00F1225E" w:rsidRPr="00F1225E">
        <w:rPr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F1225E" w:rsidRPr="00F1225E">
        <w:rPr>
          <w:sz w:val="28"/>
          <w:szCs w:val="28"/>
        </w:rPr>
        <w:t xml:space="preserve"> </w:t>
      </w:r>
      <w:r w:rsidRPr="00EE1C27">
        <w:rPr>
          <w:sz w:val="28"/>
          <w:szCs w:val="28"/>
        </w:rPr>
        <w:t xml:space="preserve">о бюджете </w:t>
      </w:r>
      <w:r w:rsidR="00F1225E" w:rsidRPr="00F1225E">
        <w:rPr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F1225E" w:rsidRPr="00F1225E">
        <w:rPr>
          <w:sz w:val="28"/>
          <w:szCs w:val="28"/>
        </w:rPr>
        <w:t xml:space="preserve"> </w:t>
      </w:r>
      <w:r w:rsidRPr="00EE1C27">
        <w:rPr>
          <w:sz w:val="28"/>
          <w:szCs w:val="28"/>
        </w:rPr>
        <w:t>на очередной финансовый год и плановый период.</w:t>
      </w:r>
    </w:p>
    <w:p w14:paraId="7574620F" w14:textId="77777777" w:rsidR="00EE1C27" w:rsidRPr="00EE1C27" w:rsidRDefault="00EE1C27" w:rsidP="00EE1C27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14:paraId="0CE2D59C" w14:textId="77777777" w:rsidR="00EE1C27" w:rsidRPr="00F1225E" w:rsidRDefault="00EE1C27" w:rsidP="00DA7027">
      <w:pPr>
        <w:numPr>
          <w:ilvl w:val="0"/>
          <w:numId w:val="35"/>
        </w:numPr>
        <w:ind w:left="0" w:hanging="11"/>
        <w:jc w:val="center"/>
        <w:rPr>
          <w:sz w:val="28"/>
          <w:szCs w:val="28"/>
        </w:rPr>
      </w:pPr>
      <w:r w:rsidRPr="00EE1C27">
        <w:rPr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  <w:r w:rsidR="00F1225E">
        <w:rPr>
          <w:sz w:val="28"/>
          <w:szCs w:val="28"/>
        </w:rPr>
        <w:t>.</w:t>
      </w:r>
    </w:p>
    <w:p w14:paraId="75297465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При реализации подпрограммы возможно возникновение риска невыполнения мероприятий и недостижения запланированных результатов в случае сокращения объемов бюджетного финансирования подпрограммы.</w:t>
      </w:r>
    </w:p>
    <w:p w14:paraId="526345C5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lastRenderedPageBreak/>
        <w:t xml:space="preserve">Управление рисками реализации подпрограммы будет осуществляться на основе действующего законодательства Российской Федерации и Иркутской области в сфере деятельности администрации </w:t>
      </w:r>
      <w:r w:rsidR="00BE0A02" w:rsidRPr="00BE0A02">
        <w:rPr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EE1C27">
        <w:rPr>
          <w:sz w:val="28"/>
          <w:szCs w:val="28"/>
        </w:rPr>
        <w:t>.</w:t>
      </w:r>
    </w:p>
    <w:p w14:paraId="457872CE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В рамках подпрограммы осуществляется работа по обеспечению своевременной корректировки муниципальной подпрограммы, внесению изменений в нормативные правовые акты Тайтурского муниципального образования в сфере ее реализации.</w:t>
      </w:r>
    </w:p>
    <w:p w14:paraId="38D91351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Необходимость разработки указанных правовых актов Тайтурского муниципального образования будет определяться в процессе реализации подпрограммы в соответствии с изменениями законодательства Российской Федерации и Иркутской области.</w:t>
      </w:r>
    </w:p>
    <w:p w14:paraId="7AC6D307" w14:textId="77777777" w:rsidR="00EE1C27" w:rsidRPr="00EE1C27" w:rsidRDefault="00EE1C27" w:rsidP="00EE1C27">
      <w:pPr>
        <w:ind w:firstLine="709"/>
        <w:jc w:val="center"/>
        <w:rPr>
          <w:sz w:val="28"/>
          <w:szCs w:val="28"/>
        </w:rPr>
      </w:pPr>
    </w:p>
    <w:p w14:paraId="389AB41F" w14:textId="77777777" w:rsidR="00EE1C27" w:rsidRPr="00EE1C27" w:rsidRDefault="00EE1C27" w:rsidP="00DA7027">
      <w:pPr>
        <w:numPr>
          <w:ilvl w:val="0"/>
          <w:numId w:val="35"/>
        </w:numPr>
        <w:ind w:left="0" w:hanging="11"/>
        <w:jc w:val="center"/>
        <w:rPr>
          <w:sz w:val="28"/>
          <w:szCs w:val="28"/>
        </w:rPr>
      </w:pPr>
      <w:r w:rsidRPr="00EE1C27">
        <w:rPr>
          <w:sz w:val="28"/>
          <w:szCs w:val="28"/>
        </w:rPr>
        <w:t>Ресурсное обеспечение подпрограммы</w:t>
      </w:r>
      <w:r w:rsidR="00BE0A02">
        <w:rPr>
          <w:sz w:val="28"/>
          <w:szCs w:val="28"/>
        </w:rPr>
        <w:t>.</w:t>
      </w:r>
      <w:r w:rsidRPr="00EE1C27">
        <w:rPr>
          <w:sz w:val="28"/>
          <w:szCs w:val="28"/>
        </w:rPr>
        <w:t xml:space="preserve"> </w:t>
      </w:r>
    </w:p>
    <w:p w14:paraId="21FCD76A" w14:textId="77777777" w:rsidR="00EE1C27" w:rsidRPr="00EE1C27" w:rsidRDefault="00EE1C27" w:rsidP="00EE1C27">
      <w:pPr>
        <w:ind w:firstLine="709"/>
        <w:rPr>
          <w:sz w:val="28"/>
          <w:szCs w:val="28"/>
        </w:rPr>
      </w:pPr>
    </w:p>
    <w:p w14:paraId="7BE0C24A" w14:textId="673E815F" w:rsidR="00373B30" w:rsidRPr="00DF6B60" w:rsidRDefault="00373B30" w:rsidP="00373B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Общий объём финансирования комплекса процессных мероприятий подпрограммы в 2023-2028 гг. </w:t>
      </w:r>
      <w:r w:rsidR="00A535D2" w:rsidRPr="00DF6B60">
        <w:rPr>
          <w:sz w:val="28"/>
          <w:szCs w:val="28"/>
        </w:rPr>
        <w:t xml:space="preserve">за </w:t>
      </w:r>
      <w:r w:rsidR="00A535D2" w:rsidRPr="00DF6B60">
        <w:rPr>
          <w:bCs/>
          <w:color w:val="000000"/>
          <w:sz w:val="28"/>
        </w:rPr>
        <w:t>счет всех источников финансирования</w:t>
      </w:r>
      <w:r w:rsidR="00A535D2" w:rsidRPr="00DF6B60">
        <w:rPr>
          <w:sz w:val="28"/>
          <w:szCs w:val="28"/>
        </w:rPr>
        <w:t xml:space="preserve"> </w:t>
      </w:r>
      <w:r w:rsidRPr="00DF6B60">
        <w:rPr>
          <w:sz w:val="28"/>
          <w:szCs w:val="28"/>
        </w:rPr>
        <w:t xml:space="preserve">составит </w:t>
      </w:r>
      <w:r w:rsidR="00DA7027" w:rsidRPr="00DF6B60">
        <w:rPr>
          <w:sz w:val="28"/>
          <w:szCs w:val="28"/>
        </w:rPr>
        <w:t>74802,40</w:t>
      </w:r>
      <w:r w:rsidRPr="00DF6B60">
        <w:rPr>
          <w:sz w:val="28"/>
          <w:szCs w:val="28"/>
        </w:rPr>
        <w:t xml:space="preserve"> тыс. рублей.</w:t>
      </w:r>
    </w:p>
    <w:p w14:paraId="788A8757" w14:textId="771305D7" w:rsidR="00373B30" w:rsidRPr="00DF6B60" w:rsidRDefault="00373B30" w:rsidP="00373B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2023 г. – </w:t>
      </w:r>
      <w:r w:rsidR="00DA7027" w:rsidRPr="00DF6B60">
        <w:rPr>
          <w:sz w:val="28"/>
          <w:szCs w:val="28"/>
        </w:rPr>
        <w:t>11420,60</w:t>
      </w:r>
      <w:r w:rsidRPr="00DF6B60">
        <w:rPr>
          <w:sz w:val="28"/>
          <w:szCs w:val="28"/>
        </w:rPr>
        <w:t xml:space="preserve"> тыс. руб.</w:t>
      </w:r>
    </w:p>
    <w:p w14:paraId="75771B8C" w14:textId="53FE7EEC" w:rsidR="00373B30" w:rsidRPr="00DF6B60" w:rsidRDefault="00373B30" w:rsidP="00373B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2024 г. – </w:t>
      </w:r>
      <w:r w:rsidR="00DA7027" w:rsidRPr="00DF6B60">
        <w:rPr>
          <w:sz w:val="28"/>
          <w:szCs w:val="28"/>
        </w:rPr>
        <w:t>12676,36</w:t>
      </w:r>
      <w:r w:rsidRPr="00DF6B60">
        <w:rPr>
          <w:sz w:val="28"/>
          <w:szCs w:val="28"/>
        </w:rPr>
        <w:t xml:space="preserve"> тыс. руб.</w:t>
      </w:r>
    </w:p>
    <w:p w14:paraId="7568CF4E" w14:textId="7BA24F99" w:rsidR="00373B30" w:rsidRPr="00DF6B60" w:rsidRDefault="00373B30" w:rsidP="00373B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2025 г. – </w:t>
      </w:r>
      <w:r w:rsidR="00DA7027" w:rsidRPr="00DF6B60">
        <w:rPr>
          <w:sz w:val="28"/>
          <w:szCs w:val="28"/>
        </w:rPr>
        <w:t xml:space="preserve">12676,36 </w:t>
      </w:r>
      <w:r w:rsidRPr="00DF6B60">
        <w:rPr>
          <w:sz w:val="28"/>
          <w:szCs w:val="28"/>
        </w:rPr>
        <w:t>тыс. руб.</w:t>
      </w:r>
    </w:p>
    <w:p w14:paraId="50E5D081" w14:textId="227CC41D" w:rsidR="00373B30" w:rsidRPr="00DF6B60" w:rsidRDefault="00373B30" w:rsidP="00373B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2026 г. – </w:t>
      </w:r>
      <w:r w:rsidR="00DA7027" w:rsidRPr="00DF6B60">
        <w:rPr>
          <w:sz w:val="28"/>
          <w:szCs w:val="28"/>
        </w:rPr>
        <w:t xml:space="preserve">12676,36 </w:t>
      </w:r>
      <w:r w:rsidRPr="00DF6B60">
        <w:rPr>
          <w:sz w:val="28"/>
          <w:szCs w:val="28"/>
        </w:rPr>
        <w:t>тыс. руб.</w:t>
      </w:r>
    </w:p>
    <w:p w14:paraId="1B7CD7BB" w14:textId="66BE8D18" w:rsidR="00373B30" w:rsidRPr="00DF6B60" w:rsidRDefault="00373B30" w:rsidP="00373B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2027 г. – </w:t>
      </w:r>
      <w:r w:rsidR="00DA7027" w:rsidRPr="00DF6B60">
        <w:rPr>
          <w:sz w:val="28"/>
          <w:szCs w:val="28"/>
        </w:rPr>
        <w:t xml:space="preserve">12676,36 </w:t>
      </w:r>
      <w:r w:rsidRPr="00DF6B60">
        <w:rPr>
          <w:sz w:val="28"/>
          <w:szCs w:val="28"/>
        </w:rPr>
        <w:t>тыс. руб.</w:t>
      </w:r>
    </w:p>
    <w:p w14:paraId="1F6CE5DF" w14:textId="6FA328C3" w:rsidR="00373B30" w:rsidRPr="00DF6B60" w:rsidRDefault="00373B30" w:rsidP="00373B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2028 г. – </w:t>
      </w:r>
      <w:r w:rsidR="00DA7027" w:rsidRPr="00DF6B60">
        <w:rPr>
          <w:sz w:val="28"/>
          <w:szCs w:val="28"/>
        </w:rPr>
        <w:t xml:space="preserve">12676,36 </w:t>
      </w:r>
      <w:r w:rsidRPr="00DF6B60">
        <w:rPr>
          <w:sz w:val="28"/>
          <w:szCs w:val="28"/>
        </w:rPr>
        <w:t>тыс. руб.</w:t>
      </w:r>
    </w:p>
    <w:p w14:paraId="2FBB53AF" w14:textId="5DB8E0C4" w:rsidR="00373B30" w:rsidRPr="00DF6B60" w:rsidRDefault="00373B30" w:rsidP="00373B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Ресурсное обеспечение </w:t>
      </w:r>
      <w:r w:rsidR="00DF6B60" w:rsidRPr="00DF6B60">
        <w:rPr>
          <w:sz w:val="28"/>
          <w:szCs w:val="28"/>
        </w:rPr>
        <w:t>реализации</w:t>
      </w:r>
      <w:r w:rsidRPr="00DF6B60">
        <w:rPr>
          <w:sz w:val="28"/>
          <w:szCs w:val="28"/>
        </w:rPr>
        <w:t xml:space="preserve"> подпрограммы за счет средств местного бюджета прилагается в приложении к подпрограмме (таблица 1).</w:t>
      </w:r>
    </w:p>
    <w:p w14:paraId="408638D7" w14:textId="77777777" w:rsidR="00373B30" w:rsidRPr="00F42B97" w:rsidRDefault="00373B30" w:rsidP="00373B3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>Прогнозная (справочная) оценка ресурсного обеспечения реализации подпрограммы за счет всех источников финансирования прилагается в приложении к подпрограмме (таблица 2).</w:t>
      </w:r>
    </w:p>
    <w:p w14:paraId="783F68E4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ind w:firstLine="709"/>
        <w:jc w:val="right"/>
        <w:rPr>
          <w:sz w:val="28"/>
          <w:szCs w:val="28"/>
        </w:rPr>
      </w:pPr>
    </w:p>
    <w:p w14:paraId="33A7FC66" w14:textId="77777777" w:rsidR="00EE1C27" w:rsidRPr="00EE1C27" w:rsidRDefault="00EE1C27" w:rsidP="00A535D2">
      <w:pPr>
        <w:numPr>
          <w:ilvl w:val="0"/>
          <w:numId w:val="35"/>
        </w:numPr>
        <w:ind w:left="0" w:hanging="11"/>
        <w:jc w:val="center"/>
        <w:rPr>
          <w:sz w:val="28"/>
          <w:szCs w:val="28"/>
        </w:rPr>
      </w:pPr>
      <w:r w:rsidRPr="00EE1C27">
        <w:rPr>
          <w:sz w:val="28"/>
          <w:szCs w:val="28"/>
        </w:rPr>
        <w:t>Ожидаемый конечные результаты реализации подпрограммы</w:t>
      </w:r>
    </w:p>
    <w:p w14:paraId="4E8A9B69" w14:textId="77777777" w:rsidR="00EE1C27" w:rsidRPr="00EE1C27" w:rsidRDefault="00EE1C27" w:rsidP="00EE1C27">
      <w:pPr>
        <w:ind w:firstLine="709"/>
        <w:rPr>
          <w:sz w:val="28"/>
          <w:szCs w:val="28"/>
        </w:rPr>
      </w:pPr>
    </w:p>
    <w:p w14:paraId="3678FA7D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Основными ожидаемыми результатами реализации подпрограммы будут следующие:</w:t>
      </w:r>
    </w:p>
    <w:p w14:paraId="5A2E641A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- наличие достаточного объема материальных запасов и оборудования для оказания качественных муниципальных услуг;</w:t>
      </w:r>
    </w:p>
    <w:p w14:paraId="40C3195B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- отсутствие просроченной кредиторской задолженности муниципального образования по расчетам с контрагентами;</w:t>
      </w:r>
    </w:p>
    <w:p w14:paraId="17B07EB8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- поддержание административного здания и оборудования в надлежащем состоянии, пригодном для осуществления деятельности администрации.</w:t>
      </w:r>
    </w:p>
    <w:p w14:paraId="68FA1755" w14:textId="77777777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- эффективное исполнение полномочий органов местного самоуправления;</w:t>
      </w:r>
    </w:p>
    <w:p w14:paraId="3362A757" w14:textId="77777777" w:rsidR="00DF6B60" w:rsidRDefault="00DF6B60" w:rsidP="00EE1C27">
      <w:pPr>
        <w:ind w:firstLine="709"/>
        <w:jc w:val="both"/>
        <w:rPr>
          <w:sz w:val="28"/>
          <w:szCs w:val="28"/>
        </w:rPr>
      </w:pPr>
    </w:p>
    <w:p w14:paraId="23652909" w14:textId="77777777" w:rsidR="00DF6B60" w:rsidRDefault="00DF6B60" w:rsidP="00EE1C27">
      <w:pPr>
        <w:ind w:firstLine="709"/>
        <w:jc w:val="both"/>
        <w:rPr>
          <w:sz w:val="28"/>
          <w:szCs w:val="28"/>
        </w:rPr>
      </w:pPr>
    </w:p>
    <w:p w14:paraId="3B381DAB" w14:textId="77777777" w:rsidR="00DF6B60" w:rsidRDefault="00DF6B60" w:rsidP="00EE1C27">
      <w:pPr>
        <w:ind w:firstLine="709"/>
        <w:jc w:val="both"/>
        <w:rPr>
          <w:sz w:val="28"/>
          <w:szCs w:val="28"/>
        </w:rPr>
      </w:pPr>
    </w:p>
    <w:p w14:paraId="5D5E0473" w14:textId="568158CA" w:rsidR="00EE1C27" w:rsidRPr="00EE1C27" w:rsidRDefault="00EE1C27" w:rsidP="00EE1C27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lastRenderedPageBreak/>
        <w:t>Все это обеспечит возможность для устойчивого исполнения расходных обязательств муниципального образования.</w:t>
      </w:r>
    </w:p>
    <w:p w14:paraId="7ADD912E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Cs w:val="28"/>
        </w:rPr>
      </w:pPr>
    </w:p>
    <w:p w14:paraId="21179703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EE1C27" w:rsidRPr="00EE1C27" w14:paraId="3C72FF45" w14:textId="77777777" w:rsidTr="00604185">
        <w:trPr>
          <w:trHeight w:val="1037"/>
        </w:trPr>
        <w:tc>
          <w:tcPr>
            <w:tcW w:w="5920" w:type="dxa"/>
          </w:tcPr>
          <w:p w14:paraId="210906F6" w14:textId="77777777" w:rsidR="00EE1C27" w:rsidRPr="00604185" w:rsidRDefault="00EE1C27" w:rsidP="00604185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604185">
              <w:rPr>
                <w:kern w:val="2"/>
                <w:sz w:val="28"/>
                <w:szCs w:val="28"/>
              </w:rPr>
              <w:t xml:space="preserve">Глава </w:t>
            </w:r>
            <w:r w:rsidR="00604185" w:rsidRPr="00604185">
              <w:rPr>
                <w:kern w:val="2"/>
                <w:sz w:val="28"/>
                <w:szCs w:val="28"/>
              </w:rPr>
              <w:t xml:space="preserve">Тайтурского </w:t>
            </w:r>
            <w:r w:rsidRPr="00604185">
              <w:rPr>
                <w:kern w:val="2"/>
                <w:sz w:val="28"/>
                <w:szCs w:val="28"/>
              </w:rPr>
              <w:t xml:space="preserve">городского </w:t>
            </w:r>
            <w:r w:rsidR="00604185" w:rsidRPr="00604185">
              <w:rPr>
                <w:kern w:val="2"/>
                <w:sz w:val="28"/>
                <w:szCs w:val="28"/>
              </w:rPr>
              <w:t>поселения Усольского муниципального района</w:t>
            </w:r>
          </w:p>
          <w:p w14:paraId="725CE009" w14:textId="77777777" w:rsidR="00EE1C27" w:rsidRPr="00604185" w:rsidRDefault="00604185" w:rsidP="00EE1C27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604185">
              <w:rPr>
                <w:kern w:val="2"/>
                <w:sz w:val="28"/>
                <w:szCs w:val="28"/>
              </w:rPr>
              <w:t>Иркутской области</w:t>
            </w:r>
            <w:r w:rsidR="00EE1C27" w:rsidRPr="00604185">
              <w:rPr>
                <w:kern w:val="2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686" w:type="dxa"/>
          </w:tcPr>
          <w:p w14:paraId="700B9CD9" w14:textId="77777777" w:rsidR="00EE1C27" w:rsidRPr="00604185" w:rsidRDefault="00EE1C27" w:rsidP="00EE1C2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088D1A1C" w14:textId="77777777" w:rsidR="00EE1C27" w:rsidRPr="00604185" w:rsidRDefault="00EE1C27" w:rsidP="00EE1C2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282F5F97" w14:textId="77777777" w:rsidR="00EE1C27" w:rsidRPr="00604185" w:rsidRDefault="00EE1C27" w:rsidP="00EE1C2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4185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14:paraId="22B7C49F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Cs w:val="28"/>
        </w:rPr>
      </w:pPr>
    </w:p>
    <w:p w14:paraId="7EFED755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Cs w:val="28"/>
        </w:rPr>
        <w:sectPr w:rsidR="00EE1C27" w:rsidRPr="00EE1C27" w:rsidSect="00DD06DC">
          <w:pgSz w:w="11906" w:h="16838" w:code="9"/>
          <w:pgMar w:top="1134" w:right="567" w:bottom="1134" w:left="1701" w:header="720" w:footer="720" w:gutter="0"/>
          <w:cols w:space="720"/>
        </w:sectPr>
      </w:pPr>
    </w:p>
    <w:p w14:paraId="1197D457" w14:textId="77777777" w:rsidR="00EE1C27" w:rsidRPr="00EE1C27" w:rsidRDefault="00EE1C27" w:rsidP="00EE1C27">
      <w:pPr>
        <w:widowControl w:val="0"/>
        <w:tabs>
          <w:tab w:val="left" w:pos="12810"/>
          <w:tab w:val="right" w:pos="15041"/>
        </w:tabs>
        <w:jc w:val="right"/>
        <w:rPr>
          <w:sz w:val="28"/>
          <w:szCs w:val="28"/>
        </w:rPr>
      </w:pPr>
      <w:r w:rsidRPr="00EE1C27">
        <w:rPr>
          <w:sz w:val="28"/>
          <w:szCs w:val="28"/>
        </w:rPr>
        <w:lastRenderedPageBreak/>
        <w:t xml:space="preserve">Таблица 1 </w:t>
      </w:r>
    </w:p>
    <w:p w14:paraId="08B9B5D8" w14:textId="77777777" w:rsidR="00EE1C27" w:rsidRDefault="00EE1C27" w:rsidP="00B7245A">
      <w:pPr>
        <w:jc w:val="right"/>
        <w:rPr>
          <w:sz w:val="28"/>
          <w:szCs w:val="28"/>
        </w:rPr>
      </w:pPr>
      <w:r w:rsidRPr="00EE1C27">
        <w:rPr>
          <w:sz w:val="28"/>
          <w:szCs w:val="28"/>
        </w:rPr>
        <w:t xml:space="preserve">к подпрограмме </w:t>
      </w:r>
      <w:r w:rsidR="00B7245A" w:rsidRPr="00B7245A">
        <w:rPr>
          <w:sz w:val="28"/>
          <w:szCs w:val="28"/>
        </w:rPr>
        <w:t>«Обеспечение деятельности администрации Тайтурского городского поселения Усольского муниципального района Иркутской области» на 2023-2028 годы</w:t>
      </w:r>
    </w:p>
    <w:p w14:paraId="5781E7B3" w14:textId="77777777" w:rsidR="00B7245A" w:rsidRPr="00B7245A" w:rsidRDefault="00B7245A" w:rsidP="00B7245A">
      <w:pPr>
        <w:jc w:val="right"/>
        <w:rPr>
          <w:sz w:val="28"/>
          <w:szCs w:val="28"/>
        </w:rPr>
      </w:pPr>
    </w:p>
    <w:p w14:paraId="2DA29BC4" w14:textId="77777777" w:rsidR="00B7245A" w:rsidRDefault="00EE1C27" w:rsidP="00B7245A">
      <w:pPr>
        <w:tabs>
          <w:tab w:val="left" w:pos="10632"/>
        </w:tabs>
        <w:jc w:val="center"/>
        <w:rPr>
          <w:bCs/>
          <w:color w:val="000000"/>
          <w:sz w:val="28"/>
          <w:szCs w:val="28"/>
        </w:rPr>
      </w:pPr>
      <w:r w:rsidRPr="00EE1C27">
        <w:rPr>
          <w:bCs/>
          <w:color w:val="000000"/>
          <w:sz w:val="28"/>
          <w:szCs w:val="28"/>
        </w:rPr>
        <w:t xml:space="preserve">Ресурсное обеспечение реализации подпрограммы </w:t>
      </w:r>
      <w:r w:rsidR="00B7245A" w:rsidRPr="00B7245A">
        <w:rPr>
          <w:bCs/>
          <w:color w:val="000000"/>
          <w:sz w:val="28"/>
          <w:szCs w:val="28"/>
        </w:rPr>
        <w:t xml:space="preserve">«Обеспечение деятельности администрации Тайтурского городского поселения Усольского муниципального района Иркутской области» </w:t>
      </w:r>
    </w:p>
    <w:p w14:paraId="523E6A98" w14:textId="77777777" w:rsidR="00EE1C27" w:rsidRPr="00EE1C27" w:rsidRDefault="00B7245A" w:rsidP="00B7245A">
      <w:pPr>
        <w:tabs>
          <w:tab w:val="left" w:pos="10632"/>
        </w:tabs>
        <w:jc w:val="center"/>
        <w:rPr>
          <w:bCs/>
          <w:sz w:val="28"/>
          <w:szCs w:val="28"/>
        </w:rPr>
      </w:pPr>
      <w:r w:rsidRPr="00B7245A">
        <w:rPr>
          <w:bCs/>
          <w:color w:val="000000"/>
          <w:sz w:val="28"/>
          <w:szCs w:val="28"/>
        </w:rPr>
        <w:t>на 2023-2028 годы</w:t>
      </w:r>
      <w:r w:rsidR="00EE1C27" w:rsidRPr="00B7245A">
        <w:rPr>
          <w:bCs/>
          <w:color w:val="000000"/>
          <w:sz w:val="28"/>
          <w:szCs w:val="28"/>
        </w:rPr>
        <w:t xml:space="preserve"> </w:t>
      </w:r>
      <w:r w:rsidR="00EE1C27" w:rsidRPr="00EE1C27">
        <w:rPr>
          <w:bCs/>
          <w:color w:val="000000"/>
          <w:sz w:val="28"/>
          <w:szCs w:val="28"/>
        </w:rPr>
        <w:t>за счет средств</w:t>
      </w:r>
      <w:r>
        <w:rPr>
          <w:bCs/>
          <w:color w:val="000000"/>
          <w:sz w:val="28"/>
          <w:szCs w:val="28"/>
        </w:rPr>
        <w:t xml:space="preserve"> местного</w:t>
      </w:r>
      <w:r w:rsidR="00EE1C27" w:rsidRPr="00EE1C27">
        <w:rPr>
          <w:bCs/>
          <w:color w:val="000000"/>
          <w:sz w:val="28"/>
          <w:szCs w:val="28"/>
        </w:rPr>
        <w:t xml:space="preserve"> бюджета</w:t>
      </w:r>
      <w:r>
        <w:rPr>
          <w:bCs/>
          <w:color w:val="000000"/>
          <w:sz w:val="28"/>
          <w:szCs w:val="28"/>
        </w:rPr>
        <w:t>.</w:t>
      </w:r>
    </w:p>
    <w:p w14:paraId="3F8C327E" w14:textId="77777777" w:rsidR="00EE1C27" w:rsidRPr="00EE1C27" w:rsidRDefault="00EE1C27" w:rsidP="00EE1C27">
      <w:pPr>
        <w:widowControl w:val="0"/>
        <w:autoSpaceDE w:val="0"/>
        <w:autoSpaceDN w:val="0"/>
        <w:adjustRightInd w:val="0"/>
        <w:ind w:firstLine="720"/>
        <w:jc w:val="both"/>
        <w:rPr>
          <w:iCs/>
          <w:szCs w:val="28"/>
        </w:rPr>
      </w:pPr>
    </w:p>
    <w:tbl>
      <w:tblPr>
        <w:tblW w:w="4970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556"/>
        <w:gridCol w:w="3259"/>
        <w:gridCol w:w="2446"/>
        <w:gridCol w:w="1216"/>
        <w:gridCol w:w="1158"/>
        <w:gridCol w:w="1143"/>
        <w:gridCol w:w="1167"/>
        <w:gridCol w:w="1227"/>
        <w:gridCol w:w="1172"/>
        <w:gridCol w:w="1129"/>
      </w:tblGrid>
      <w:tr w:rsidR="00A25145" w:rsidRPr="00EE1C27" w14:paraId="030B10D6" w14:textId="77777777" w:rsidTr="004A1263">
        <w:trPr>
          <w:trHeight w:val="545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79ED7C" w14:textId="77777777" w:rsidR="00A25145" w:rsidRPr="00EE1C27" w:rsidRDefault="00A25145" w:rsidP="00A25145">
            <w:r w:rsidRPr="00EE1C27">
              <w:t xml:space="preserve">№ </w:t>
            </w:r>
            <w:r w:rsidRPr="00EE1C27">
              <w:br/>
              <w:t>п/п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92DB" w14:textId="77777777" w:rsidR="00A25145" w:rsidRPr="009F1A47" w:rsidRDefault="00A25145" w:rsidP="00A25145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>Наименование муниципальной программы,</w:t>
            </w:r>
          </w:p>
          <w:p w14:paraId="60985C20" w14:textId="7CACB17F" w:rsidR="00A25145" w:rsidRPr="00EE1C27" w:rsidRDefault="00A25145" w:rsidP="00A25145">
            <w:r w:rsidRPr="009F1A47">
              <w:t>(подпрограммы), основного мероприятия, мероприятия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2CAA" w14:textId="2A27C5CC" w:rsidR="00A25145" w:rsidRPr="00EE1C27" w:rsidRDefault="00A25145" w:rsidP="00A25145">
            <w:r w:rsidRPr="009F1A47">
              <w:t>Исполнитель</w:t>
            </w:r>
          </w:p>
        </w:tc>
        <w:tc>
          <w:tcPr>
            <w:tcW w:w="28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A5506D" w14:textId="77777777" w:rsidR="00A25145" w:rsidRPr="00EE1C27" w:rsidRDefault="00A25145" w:rsidP="00A25145">
            <w:pPr>
              <w:jc w:val="center"/>
            </w:pPr>
            <w:r w:rsidRPr="00EE1C27">
              <w:t>Расходы (тыс. руб.), годы</w:t>
            </w:r>
          </w:p>
        </w:tc>
      </w:tr>
      <w:tr w:rsidR="003412AF" w:rsidRPr="00EE1C27" w14:paraId="62C9CF21" w14:textId="77777777" w:rsidTr="003412AF">
        <w:trPr>
          <w:trHeight w:val="27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918DCC" w14:textId="77777777" w:rsidR="002D5479" w:rsidRPr="00EE1C27" w:rsidRDefault="002D5479" w:rsidP="00EE1C27"/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F9C3D3" w14:textId="77777777" w:rsidR="002D5479" w:rsidRPr="00EE1C27" w:rsidRDefault="002D5479" w:rsidP="00EE1C27"/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DA31AC" w14:textId="77777777" w:rsidR="002D5479" w:rsidRPr="00EE1C27" w:rsidRDefault="002D5479" w:rsidP="00EE1C27"/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59EB" w14:textId="77777777" w:rsidR="002D5479" w:rsidRPr="00EE1C27" w:rsidRDefault="002D5479" w:rsidP="002D5479">
            <w:r w:rsidRPr="00EE1C27">
              <w:t>202</w:t>
            </w:r>
            <w: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5C52" w14:textId="77777777" w:rsidR="002D5479" w:rsidRPr="00EE1C27" w:rsidRDefault="002D5479" w:rsidP="002D5479">
            <w:r w:rsidRPr="00EE1C27">
              <w:t>202</w:t>
            </w:r>
            <w: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885C" w14:textId="77777777" w:rsidR="002D5479" w:rsidRPr="00EE1C27" w:rsidRDefault="002D5479" w:rsidP="002D5479">
            <w:r w:rsidRPr="00EE1C27">
              <w:t>202</w:t>
            </w:r>
            <w: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D3C11B4" w14:textId="77777777" w:rsidR="002D5479" w:rsidRPr="00EE1C27" w:rsidRDefault="002D5479" w:rsidP="00EE1C27">
            <w:r>
              <w:t>2026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4800FE5" w14:textId="77777777" w:rsidR="002D5479" w:rsidRPr="00EE1C27" w:rsidRDefault="002D5479" w:rsidP="00EE1C27">
            <w:r>
              <w:t>2027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FEE6E14" w14:textId="77777777" w:rsidR="002D5479" w:rsidRPr="00EE1C27" w:rsidRDefault="002D5479" w:rsidP="00EE1C27">
            <w:r>
              <w:t>2028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901BD59" w14:textId="77777777" w:rsidR="002D5479" w:rsidRDefault="002D5479" w:rsidP="00EE1C27">
            <w:r>
              <w:t>всего</w:t>
            </w:r>
          </w:p>
        </w:tc>
      </w:tr>
      <w:tr w:rsidR="003412AF" w:rsidRPr="00EE1C27" w14:paraId="292D8FFF" w14:textId="77777777" w:rsidTr="003412AF">
        <w:trPr>
          <w:trHeight w:val="1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0FFC" w14:textId="77777777" w:rsidR="002D5479" w:rsidRPr="00EE1C27" w:rsidRDefault="002D5479" w:rsidP="002D5479">
            <w:pPr>
              <w:jc w:val="center"/>
            </w:pPr>
            <w:r w:rsidRPr="00EE1C27">
              <w:t>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E1F13" w14:textId="77777777" w:rsidR="002D5479" w:rsidRPr="00EE1C27" w:rsidRDefault="002D5479" w:rsidP="002D5479">
            <w:pPr>
              <w:jc w:val="center"/>
            </w:pPr>
            <w:r w:rsidRPr="00EE1C27"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ADE5D" w14:textId="77777777" w:rsidR="002D5479" w:rsidRPr="00EE1C27" w:rsidRDefault="002D5479" w:rsidP="002D5479">
            <w:pPr>
              <w:jc w:val="center"/>
            </w:pPr>
            <w:r w:rsidRPr="00EE1C27"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740B" w14:textId="77777777" w:rsidR="002D5479" w:rsidRPr="00EE1C27" w:rsidRDefault="002D5479" w:rsidP="002D5479">
            <w:pPr>
              <w:jc w:val="center"/>
            </w:pPr>
            <w:r w:rsidRPr="00EE1C27"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B72A" w14:textId="77777777" w:rsidR="002D5479" w:rsidRPr="00EE1C27" w:rsidRDefault="002D5479" w:rsidP="002D5479">
            <w:pPr>
              <w:jc w:val="center"/>
            </w:pPr>
            <w:r w:rsidRPr="00EE1C27"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B90C" w14:textId="77777777" w:rsidR="002D5479" w:rsidRPr="00EE1C27" w:rsidRDefault="002D5479" w:rsidP="002D5479">
            <w:pPr>
              <w:jc w:val="center"/>
            </w:pPr>
            <w:r w:rsidRPr="00EE1C27"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FE5B1" w14:textId="77777777" w:rsidR="002D5479" w:rsidRPr="00EE1C27" w:rsidRDefault="002D5479" w:rsidP="002D5479">
            <w:pPr>
              <w:jc w:val="center"/>
            </w:pPr>
            <w: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B7318" w14:textId="77777777" w:rsidR="002D5479" w:rsidRPr="00EE1C27" w:rsidRDefault="002D5479" w:rsidP="002D5479">
            <w:pPr>
              <w:jc w:val="center"/>
            </w:pPr>
            <w: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B379B" w14:textId="77777777" w:rsidR="002D5479" w:rsidRPr="00EE1C27" w:rsidRDefault="002D5479" w:rsidP="002D5479">
            <w:pPr>
              <w:jc w:val="center"/>
            </w:pPr>
            <w:r>
              <w:t>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137FC" w14:textId="77777777" w:rsidR="002D5479" w:rsidRPr="00EE1C27" w:rsidRDefault="002D5479" w:rsidP="002D5479">
            <w:pPr>
              <w:jc w:val="center"/>
            </w:pPr>
            <w:r>
              <w:t>10</w:t>
            </w:r>
          </w:p>
        </w:tc>
      </w:tr>
      <w:tr w:rsidR="003412AF" w:rsidRPr="00EE1C27" w14:paraId="5FB5E8B6" w14:textId="77777777" w:rsidTr="003412AF">
        <w:trPr>
          <w:trHeight w:val="2208"/>
        </w:trPr>
        <w:tc>
          <w:tcPr>
            <w:tcW w:w="1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9EE1F" w14:textId="77777777" w:rsidR="00A535D2" w:rsidRPr="00EE1C27" w:rsidRDefault="00A535D2" w:rsidP="00A535D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</w:p>
        </w:tc>
        <w:tc>
          <w:tcPr>
            <w:tcW w:w="112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630F5DA" w14:textId="77777777" w:rsidR="00A535D2" w:rsidRPr="002D5479" w:rsidRDefault="00A535D2" w:rsidP="00A535D2">
            <w:pPr>
              <w:rPr>
                <w:bCs/>
              </w:rPr>
            </w:pPr>
            <w:r w:rsidRPr="00EE1C27">
              <w:t xml:space="preserve">Подпрограмма </w:t>
            </w:r>
            <w:r w:rsidRPr="002D5479">
              <w:rPr>
                <w:bCs/>
              </w:rPr>
              <w:t xml:space="preserve">«Обеспечение деятельности администрации Тайтурского городского поселения Усольского муниципального района Иркутской области» </w:t>
            </w:r>
          </w:p>
          <w:p w14:paraId="0F5476D4" w14:textId="77777777" w:rsidR="00A535D2" w:rsidRPr="00EE1C27" w:rsidRDefault="00A535D2" w:rsidP="00A535D2">
            <w:r w:rsidRPr="002D5479">
              <w:rPr>
                <w:bCs/>
              </w:rPr>
              <w:t>на 2023-2028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5332" w14:textId="77777777" w:rsidR="00A535D2" w:rsidRPr="00EE1C27" w:rsidRDefault="00A535D2" w:rsidP="00A535D2">
            <w:r w:rsidRPr="00EE1C27">
              <w:t>всего, в том числе:</w:t>
            </w:r>
          </w:p>
          <w:p w14:paraId="02077724" w14:textId="77777777" w:rsidR="00A535D2" w:rsidRPr="00EE1C27" w:rsidRDefault="00A535D2" w:rsidP="00A535D2">
            <w:r w:rsidRPr="00EE1C27">
              <w:t xml:space="preserve">Администрация </w:t>
            </w:r>
            <w:r w:rsidRPr="002D5479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489D" w14:textId="03AC0784" w:rsidR="00A535D2" w:rsidRPr="00A25145" w:rsidRDefault="00A535D2" w:rsidP="00A535D2">
            <w:r w:rsidRPr="00A25145">
              <w:t>11420,60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89325" w14:textId="671A5C98" w:rsidR="00A535D2" w:rsidRPr="00A25145" w:rsidRDefault="00A535D2" w:rsidP="00A535D2">
            <w:r w:rsidRPr="00A25145">
              <w:t>12676,36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1B069" w14:textId="4FBB3C27" w:rsidR="00A535D2" w:rsidRPr="00A25145" w:rsidRDefault="00A535D2" w:rsidP="00A535D2">
            <w:r w:rsidRPr="00A25145">
              <w:t>12676,36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967F1" w14:textId="52D0CA88" w:rsidR="00A535D2" w:rsidRPr="00A25145" w:rsidRDefault="00A535D2" w:rsidP="00A535D2">
            <w:r w:rsidRPr="00A25145">
              <w:t>12676,36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55115" w14:textId="2EF6B094" w:rsidR="00A535D2" w:rsidRPr="00A25145" w:rsidRDefault="00A535D2" w:rsidP="00A535D2">
            <w:r w:rsidRPr="00A25145">
              <w:t>12676,36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465E0" w14:textId="48E0EA31" w:rsidR="00A535D2" w:rsidRPr="00A25145" w:rsidRDefault="00A535D2" w:rsidP="00A535D2">
            <w:r w:rsidRPr="00A25145">
              <w:t>12676,36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514A5" w14:textId="77853E20" w:rsidR="00A535D2" w:rsidRPr="00A25145" w:rsidRDefault="00A535D2" w:rsidP="00A535D2">
            <w:r w:rsidRPr="00A25145">
              <w:t>74802,40</w:t>
            </w:r>
          </w:p>
        </w:tc>
      </w:tr>
      <w:tr w:rsidR="003412AF" w:rsidRPr="00EE1C27" w14:paraId="5903D5AE" w14:textId="77777777" w:rsidTr="003412AF">
        <w:trPr>
          <w:trHeight w:val="172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D882C" w14:textId="77777777" w:rsidR="00A535D2" w:rsidRPr="00EE1C27" w:rsidRDefault="00A535D2" w:rsidP="00A535D2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4DFC10" w14:textId="77777777" w:rsidR="00A535D2" w:rsidRPr="00EE1C27" w:rsidRDefault="00A535D2" w:rsidP="00A535D2">
            <w:r w:rsidRPr="00EE1C27">
              <w:t xml:space="preserve">Расходы на выплату персоналу в целях обеспечения выполнения функций </w:t>
            </w:r>
          </w:p>
          <w:p w14:paraId="56CBEA39" w14:textId="77777777" w:rsidR="00A535D2" w:rsidRPr="00EE1C27" w:rsidRDefault="00A535D2" w:rsidP="00A535D2">
            <w:r>
              <w:t xml:space="preserve">администрации </w:t>
            </w:r>
            <w:r w:rsidRPr="000F253D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E562A6" w14:textId="77777777" w:rsidR="00A535D2" w:rsidRPr="002D5479" w:rsidRDefault="00A535D2" w:rsidP="00A535D2">
            <w:r w:rsidRPr="002D5479">
              <w:t>всего, в том числе:</w:t>
            </w:r>
          </w:p>
          <w:p w14:paraId="66066141" w14:textId="77777777" w:rsidR="00A535D2" w:rsidRPr="00EE1C27" w:rsidRDefault="00A535D2" w:rsidP="00A535D2">
            <w:r w:rsidRPr="002D5479">
              <w:t xml:space="preserve">Администрация </w:t>
            </w:r>
            <w:r w:rsidRPr="002D5479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DEA7C" w14:textId="1D007C18" w:rsidR="00A535D2" w:rsidRPr="00A25145" w:rsidRDefault="00A535D2" w:rsidP="00A535D2">
            <w:r w:rsidRPr="00A25145">
              <w:t>9494,10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951C9" w14:textId="0459F81E" w:rsidR="00A535D2" w:rsidRPr="00A25145" w:rsidRDefault="00A535D2" w:rsidP="00A535D2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A25145">
              <w:t>10749,86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39BCF" w14:textId="5E849F65" w:rsidR="00A535D2" w:rsidRPr="00A25145" w:rsidRDefault="00A535D2" w:rsidP="00A535D2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A25145">
              <w:t>10749,86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D1D8F" w14:textId="6095C3C5" w:rsidR="00A535D2" w:rsidRPr="00A25145" w:rsidRDefault="00A535D2" w:rsidP="00A535D2">
            <w:r w:rsidRPr="00A25145">
              <w:t>10749,86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3A3C3" w14:textId="6C843E1F" w:rsidR="00A535D2" w:rsidRPr="00A25145" w:rsidRDefault="00A535D2" w:rsidP="00A535D2">
            <w:r w:rsidRPr="00A25145">
              <w:t>10749,86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E14C8" w14:textId="28501822" w:rsidR="00A535D2" w:rsidRPr="00A25145" w:rsidRDefault="00A535D2" w:rsidP="00A535D2">
            <w:r w:rsidRPr="00A25145">
              <w:t>10749,86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0052F" w14:textId="23BAA758" w:rsidR="00A535D2" w:rsidRPr="00A25145" w:rsidRDefault="00A535D2" w:rsidP="00A535D2">
            <w:r w:rsidRPr="00A25145">
              <w:t>63243,40</w:t>
            </w:r>
          </w:p>
        </w:tc>
      </w:tr>
      <w:tr w:rsidR="003412AF" w:rsidRPr="00EE1C27" w14:paraId="08DF9B92" w14:textId="77777777" w:rsidTr="003412AF">
        <w:trPr>
          <w:trHeight w:val="7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96CED" w14:textId="77777777" w:rsidR="00A535D2" w:rsidRPr="00EE1C27" w:rsidRDefault="00A535D2" w:rsidP="00A535D2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44651C" w14:textId="77777777" w:rsidR="00A535D2" w:rsidRPr="00A25145" w:rsidRDefault="00A535D2" w:rsidP="00A535D2">
            <w:r w:rsidRPr="00A25145">
              <w:t xml:space="preserve">Закупка товаров, работ и услуг для муниципальных </w:t>
            </w:r>
            <w:r w:rsidRPr="00A25145">
              <w:lastRenderedPageBreak/>
              <w:t>нужд и иные бюджетные ассигнования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E7D909" w14:textId="77777777" w:rsidR="00A535D2" w:rsidRPr="002D5479" w:rsidRDefault="00A535D2" w:rsidP="00A535D2">
            <w:r w:rsidRPr="002D5479">
              <w:lastRenderedPageBreak/>
              <w:t>всего, в том числе:</w:t>
            </w:r>
          </w:p>
          <w:p w14:paraId="6A7E1465" w14:textId="77777777" w:rsidR="00A535D2" w:rsidRPr="00EE1C27" w:rsidRDefault="00A535D2" w:rsidP="00A535D2">
            <w:r w:rsidRPr="002D5479">
              <w:t xml:space="preserve">Администрация </w:t>
            </w:r>
            <w:r w:rsidRPr="002D5479">
              <w:rPr>
                <w:bCs/>
              </w:rPr>
              <w:t xml:space="preserve">Тайтурского </w:t>
            </w:r>
            <w:r w:rsidRPr="002D5479">
              <w:rPr>
                <w:bCs/>
              </w:rPr>
              <w:lastRenderedPageBreak/>
              <w:t>городского поселения Усольского муниципального района Иркутской области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E156A3" w14:textId="22ABA133" w:rsidR="00A535D2" w:rsidRPr="00A25145" w:rsidRDefault="00A535D2" w:rsidP="00A535D2">
            <w:r w:rsidRPr="00A25145">
              <w:lastRenderedPageBreak/>
              <w:t>1541,50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C56CED" w14:textId="096C1BFF" w:rsidR="00A535D2" w:rsidRPr="00A25145" w:rsidRDefault="00A535D2" w:rsidP="00A535D2">
            <w:r w:rsidRPr="00A25145">
              <w:t>1541,50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F0A566" w14:textId="67C00C53" w:rsidR="00A535D2" w:rsidRPr="00A25145" w:rsidRDefault="00A535D2" w:rsidP="00A535D2">
            <w:r w:rsidRPr="00A25145">
              <w:t>1541,50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7064114" w14:textId="689E3EC5" w:rsidR="00A535D2" w:rsidRPr="00A25145" w:rsidRDefault="00A535D2" w:rsidP="00A535D2">
            <w:r w:rsidRPr="00A25145">
              <w:t>1541,50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5FB5C09" w14:textId="7EF2C930" w:rsidR="00A535D2" w:rsidRPr="00A25145" w:rsidRDefault="00A535D2" w:rsidP="00A535D2">
            <w:r w:rsidRPr="00A25145">
              <w:t>1541,50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706687D" w14:textId="5491EEA2" w:rsidR="00A535D2" w:rsidRPr="00A25145" w:rsidRDefault="00A535D2" w:rsidP="00A535D2">
            <w:r w:rsidRPr="00A25145">
              <w:t>1541,50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BE3451F" w14:textId="2F93F723" w:rsidR="00A535D2" w:rsidRPr="00A25145" w:rsidRDefault="00A535D2" w:rsidP="00A535D2">
            <w:r w:rsidRPr="00A25145">
              <w:t>9249,00</w:t>
            </w:r>
          </w:p>
        </w:tc>
      </w:tr>
      <w:tr w:rsidR="003412AF" w:rsidRPr="00EE1C27" w14:paraId="74FDAE85" w14:textId="77777777" w:rsidTr="003412AF">
        <w:trPr>
          <w:trHeight w:val="615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FD356" w14:textId="77777777" w:rsidR="00A535D2" w:rsidRPr="00EE1C27" w:rsidRDefault="00A535D2" w:rsidP="00A535D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</w:p>
        </w:tc>
        <w:tc>
          <w:tcPr>
            <w:tcW w:w="11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2C8F" w14:textId="77777777" w:rsidR="00A535D2" w:rsidRPr="00A25145" w:rsidRDefault="00A535D2" w:rsidP="00A535D2"/>
        </w:tc>
        <w:tc>
          <w:tcPr>
            <w:tcW w:w="8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4B22" w14:textId="77777777" w:rsidR="00A535D2" w:rsidRPr="00EE1C27" w:rsidRDefault="00A535D2" w:rsidP="00A535D2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42161" w14:textId="77777777" w:rsidR="00A535D2" w:rsidRPr="00A25145" w:rsidRDefault="00A535D2" w:rsidP="00A535D2"/>
        </w:tc>
        <w:tc>
          <w:tcPr>
            <w:tcW w:w="4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171C3" w14:textId="77777777" w:rsidR="00A535D2" w:rsidRPr="00A25145" w:rsidRDefault="00A535D2" w:rsidP="00A535D2"/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6126A" w14:textId="77777777" w:rsidR="00A535D2" w:rsidRPr="00A25145" w:rsidRDefault="00A535D2" w:rsidP="00A535D2"/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1D5EC7" w14:textId="77777777" w:rsidR="00A535D2" w:rsidRPr="00A25145" w:rsidRDefault="00A535D2" w:rsidP="00A535D2"/>
        </w:tc>
        <w:tc>
          <w:tcPr>
            <w:tcW w:w="42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C9ABD7" w14:textId="77777777" w:rsidR="00A535D2" w:rsidRPr="00A25145" w:rsidRDefault="00A535D2" w:rsidP="00A535D2"/>
        </w:tc>
        <w:tc>
          <w:tcPr>
            <w:tcW w:w="40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D2561C" w14:textId="77777777" w:rsidR="00A535D2" w:rsidRPr="00A25145" w:rsidRDefault="00A535D2" w:rsidP="00A535D2"/>
        </w:tc>
        <w:tc>
          <w:tcPr>
            <w:tcW w:w="3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3E4584" w14:textId="77777777" w:rsidR="00A535D2" w:rsidRPr="00A25145" w:rsidRDefault="00A535D2" w:rsidP="00A535D2"/>
        </w:tc>
      </w:tr>
      <w:tr w:rsidR="003412AF" w:rsidRPr="00EE1C27" w14:paraId="68943B7C" w14:textId="77777777" w:rsidTr="003412AF">
        <w:trPr>
          <w:trHeight w:val="33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D0ECA" w14:textId="77777777" w:rsidR="00A535D2" w:rsidRPr="00EE1C27" w:rsidRDefault="00A535D2" w:rsidP="00A535D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CD3991" w14:textId="77777777" w:rsidR="00A535D2" w:rsidRPr="00A25145" w:rsidRDefault="00A535D2" w:rsidP="00A535D2">
            <w:r w:rsidRPr="00A25145">
              <w:rPr>
                <w:lang w:val="en-US"/>
              </w:rPr>
              <w:t>I</w:t>
            </w:r>
            <w:r w:rsidRPr="00A25145">
              <w:t xml:space="preserve"> Основное мероприятие «Обеспечение финансовыми средствами резервного фонда </w:t>
            </w:r>
            <w:r w:rsidRPr="00A25145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  <w:r w:rsidRPr="00A25145">
              <w:t>» на 2023-2028 годы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2655E0" w14:textId="77777777" w:rsidR="00A535D2" w:rsidRPr="005C016C" w:rsidRDefault="00A535D2" w:rsidP="00A535D2">
            <w:r w:rsidRPr="005C016C">
              <w:t>всего, в том числе:</w:t>
            </w:r>
          </w:p>
          <w:p w14:paraId="71B96949" w14:textId="77777777" w:rsidR="00A535D2" w:rsidRPr="00EE1C27" w:rsidRDefault="00A535D2" w:rsidP="00A535D2">
            <w:r w:rsidRPr="005C016C">
              <w:t xml:space="preserve">Администрация </w:t>
            </w:r>
            <w:r w:rsidRPr="005C016C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108F98C" w14:textId="73D99952" w:rsidR="00A535D2" w:rsidRPr="00A25145" w:rsidRDefault="00A535D2" w:rsidP="00A535D2">
            <w:r w:rsidRPr="00A25145">
              <w:t>100,00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5A5C96" w14:textId="7634B188" w:rsidR="00A535D2" w:rsidRPr="00A25145" w:rsidRDefault="00A535D2" w:rsidP="00A535D2">
            <w:r w:rsidRPr="00A25145">
              <w:t>100,00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9E8930" w14:textId="30D5DB7D" w:rsidR="00A535D2" w:rsidRPr="00A25145" w:rsidRDefault="00A535D2" w:rsidP="00A535D2">
            <w:r w:rsidRPr="00A25145">
              <w:t>100,00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01ADBC" w14:textId="41FB42D1" w:rsidR="00A535D2" w:rsidRPr="00A25145" w:rsidRDefault="00A535D2" w:rsidP="00A535D2">
            <w:r w:rsidRPr="00A25145">
              <w:t>100,00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72EF79" w14:textId="11822571" w:rsidR="00A535D2" w:rsidRPr="00A25145" w:rsidRDefault="00A535D2" w:rsidP="00A535D2">
            <w:r w:rsidRPr="00A25145">
              <w:t>100,00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159B732" w14:textId="4D7BF0AB" w:rsidR="00A535D2" w:rsidRPr="00A25145" w:rsidRDefault="00A535D2" w:rsidP="00A535D2">
            <w:r w:rsidRPr="00A25145">
              <w:t>100,00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D5C286" w14:textId="13EBFC31" w:rsidR="00A535D2" w:rsidRPr="00A25145" w:rsidRDefault="00A535D2" w:rsidP="00A535D2">
            <w:r w:rsidRPr="00A25145">
              <w:t>600,00</w:t>
            </w:r>
          </w:p>
        </w:tc>
      </w:tr>
      <w:tr w:rsidR="003412AF" w:rsidRPr="00EE1C27" w14:paraId="338B475C" w14:textId="77777777" w:rsidTr="003412AF">
        <w:trPr>
          <w:trHeight w:val="1350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AF5B7" w14:textId="77777777" w:rsidR="00A535D2" w:rsidRPr="00EE1C27" w:rsidRDefault="00A535D2" w:rsidP="00A535D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</w:p>
        </w:tc>
        <w:tc>
          <w:tcPr>
            <w:tcW w:w="11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3603" w14:textId="77777777" w:rsidR="00A535D2" w:rsidRPr="00A25145" w:rsidRDefault="00A535D2" w:rsidP="00A535D2">
            <w:pPr>
              <w:rPr>
                <w:lang w:val="en-US"/>
              </w:rPr>
            </w:pPr>
          </w:p>
        </w:tc>
        <w:tc>
          <w:tcPr>
            <w:tcW w:w="8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E455" w14:textId="77777777" w:rsidR="00A535D2" w:rsidRPr="00EE1C27" w:rsidRDefault="00A535D2" w:rsidP="00A535D2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18983" w14:textId="77777777" w:rsidR="00A535D2" w:rsidRPr="00A25145" w:rsidRDefault="00A535D2" w:rsidP="00A535D2"/>
        </w:tc>
        <w:tc>
          <w:tcPr>
            <w:tcW w:w="4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55184" w14:textId="77777777" w:rsidR="00A535D2" w:rsidRPr="00A25145" w:rsidRDefault="00A535D2" w:rsidP="00A535D2"/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F039" w14:textId="77777777" w:rsidR="00A535D2" w:rsidRPr="00A25145" w:rsidRDefault="00A535D2" w:rsidP="00A535D2"/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A0882F" w14:textId="77777777" w:rsidR="00A535D2" w:rsidRPr="00A25145" w:rsidRDefault="00A535D2" w:rsidP="00A535D2"/>
        </w:tc>
        <w:tc>
          <w:tcPr>
            <w:tcW w:w="42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955CE0" w14:textId="77777777" w:rsidR="00A535D2" w:rsidRPr="00A25145" w:rsidRDefault="00A535D2" w:rsidP="00A535D2"/>
        </w:tc>
        <w:tc>
          <w:tcPr>
            <w:tcW w:w="40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18C322" w14:textId="77777777" w:rsidR="00A535D2" w:rsidRPr="00A25145" w:rsidRDefault="00A535D2" w:rsidP="00A535D2"/>
        </w:tc>
        <w:tc>
          <w:tcPr>
            <w:tcW w:w="3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02CD51" w14:textId="77777777" w:rsidR="00A535D2" w:rsidRPr="00A25145" w:rsidRDefault="00A535D2" w:rsidP="00A535D2"/>
        </w:tc>
      </w:tr>
      <w:tr w:rsidR="003412AF" w:rsidRPr="00EE1C27" w14:paraId="22F47279" w14:textId="77777777" w:rsidTr="003412AF">
        <w:trPr>
          <w:trHeight w:val="1699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D7156" w14:textId="77777777" w:rsidR="00A535D2" w:rsidRPr="00EE1C27" w:rsidRDefault="00A535D2" w:rsidP="00A535D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31ACB6" w14:textId="77777777" w:rsidR="00A535D2" w:rsidRPr="00A25145" w:rsidRDefault="00A535D2" w:rsidP="00A535D2">
            <w:r w:rsidRPr="00A25145">
              <w:rPr>
                <w:lang w:val="en-US"/>
              </w:rPr>
              <w:t>II</w:t>
            </w:r>
            <w:r w:rsidRPr="00A25145">
              <w:t xml:space="preserve"> Основное мероприятие  «Информационное обеспечение </w:t>
            </w:r>
            <w:r w:rsidRPr="00A25145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  <w:r w:rsidRPr="00A25145">
              <w:t>» на 2023-2028 годы.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BB8BFF" w14:textId="77777777" w:rsidR="00A535D2" w:rsidRPr="005C016C" w:rsidRDefault="00A535D2" w:rsidP="00A535D2">
            <w:r w:rsidRPr="005C016C">
              <w:t>всего, в том числе:</w:t>
            </w:r>
          </w:p>
          <w:p w14:paraId="66F69EB9" w14:textId="77777777" w:rsidR="00A535D2" w:rsidRPr="00EE1C27" w:rsidRDefault="00A535D2" w:rsidP="00A535D2">
            <w:r w:rsidRPr="005C016C">
              <w:t xml:space="preserve">Администрация </w:t>
            </w:r>
            <w:r w:rsidRPr="005C016C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3402B7" w14:textId="5A3BF735" w:rsidR="00A535D2" w:rsidRPr="00A25145" w:rsidRDefault="00A535D2" w:rsidP="00A535D2">
            <w:r w:rsidRPr="00A25145">
              <w:t>100,00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C58E259" w14:textId="705DEACF" w:rsidR="00A535D2" w:rsidRPr="00A25145" w:rsidRDefault="00A535D2" w:rsidP="00A535D2">
            <w:r w:rsidRPr="00A25145">
              <w:t>100,00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8F04F32" w14:textId="26AA7F83" w:rsidR="00A535D2" w:rsidRPr="00A25145" w:rsidRDefault="00A535D2" w:rsidP="00A535D2">
            <w:r w:rsidRPr="00A25145">
              <w:t>100,00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1AE2FF" w14:textId="411AFE2E" w:rsidR="00A535D2" w:rsidRPr="00A25145" w:rsidRDefault="00A535D2" w:rsidP="00A535D2">
            <w:r w:rsidRPr="00A25145">
              <w:t>100,00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82FC18" w14:textId="4396114A" w:rsidR="00A535D2" w:rsidRPr="00A25145" w:rsidRDefault="00A535D2" w:rsidP="00A535D2">
            <w:r w:rsidRPr="00A25145">
              <w:t>100,00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C0E0C0B" w14:textId="6F2210E8" w:rsidR="00A535D2" w:rsidRPr="00A25145" w:rsidRDefault="00A535D2" w:rsidP="00A535D2">
            <w:r w:rsidRPr="00A25145">
              <w:t>100,00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F0EE57" w14:textId="08EF89FF" w:rsidR="00A535D2" w:rsidRPr="00A25145" w:rsidRDefault="00A535D2" w:rsidP="00A535D2">
            <w:r w:rsidRPr="00A25145">
              <w:t>600,00</w:t>
            </w:r>
          </w:p>
        </w:tc>
      </w:tr>
      <w:tr w:rsidR="003412AF" w:rsidRPr="00EE1C27" w14:paraId="302FAEDF" w14:textId="77777777" w:rsidTr="003412AF">
        <w:trPr>
          <w:trHeight w:val="595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850E5" w14:textId="77777777" w:rsidR="00A535D2" w:rsidRPr="00EE1C27" w:rsidRDefault="00A535D2" w:rsidP="00A535D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</w:p>
        </w:tc>
        <w:tc>
          <w:tcPr>
            <w:tcW w:w="11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18DE" w14:textId="77777777" w:rsidR="00A535D2" w:rsidRPr="00EE1C27" w:rsidRDefault="00A535D2" w:rsidP="00A535D2">
            <w:pPr>
              <w:rPr>
                <w:lang w:val="en-US"/>
              </w:rPr>
            </w:pPr>
          </w:p>
        </w:tc>
        <w:tc>
          <w:tcPr>
            <w:tcW w:w="8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AE8D" w14:textId="77777777" w:rsidR="00A535D2" w:rsidRPr="00EE1C27" w:rsidRDefault="00A535D2" w:rsidP="00A535D2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73003" w14:textId="77777777" w:rsidR="00A535D2" w:rsidRPr="00A535D2" w:rsidRDefault="00A535D2" w:rsidP="00A535D2">
            <w:pPr>
              <w:rPr>
                <w:highlight w:val="yellow"/>
              </w:rPr>
            </w:pPr>
          </w:p>
        </w:tc>
        <w:tc>
          <w:tcPr>
            <w:tcW w:w="4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9C64B" w14:textId="77777777" w:rsidR="00A535D2" w:rsidRPr="00A535D2" w:rsidRDefault="00A535D2" w:rsidP="00A535D2">
            <w:pPr>
              <w:rPr>
                <w:highlight w:val="yellow"/>
              </w:rPr>
            </w:pP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917F9" w14:textId="77777777" w:rsidR="00A535D2" w:rsidRPr="00A535D2" w:rsidRDefault="00A535D2" w:rsidP="00A535D2">
            <w:pPr>
              <w:rPr>
                <w:highlight w:val="yellow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094E14" w14:textId="77777777" w:rsidR="00A535D2" w:rsidRPr="00A535D2" w:rsidRDefault="00A535D2" w:rsidP="00A535D2">
            <w:pPr>
              <w:rPr>
                <w:highlight w:val="yellow"/>
              </w:rPr>
            </w:pPr>
          </w:p>
        </w:tc>
        <w:tc>
          <w:tcPr>
            <w:tcW w:w="42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050598" w14:textId="77777777" w:rsidR="00A535D2" w:rsidRPr="00A535D2" w:rsidRDefault="00A535D2" w:rsidP="00A535D2">
            <w:pPr>
              <w:rPr>
                <w:highlight w:val="yellow"/>
              </w:rPr>
            </w:pPr>
          </w:p>
        </w:tc>
        <w:tc>
          <w:tcPr>
            <w:tcW w:w="40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CB47820" w14:textId="77777777" w:rsidR="00A535D2" w:rsidRPr="00A535D2" w:rsidRDefault="00A535D2" w:rsidP="00A535D2">
            <w:pPr>
              <w:rPr>
                <w:highlight w:val="yellow"/>
              </w:rPr>
            </w:pP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7150A5" w14:textId="77777777" w:rsidR="00A535D2" w:rsidRPr="00A535D2" w:rsidRDefault="00A535D2" w:rsidP="00A535D2">
            <w:pPr>
              <w:rPr>
                <w:highlight w:val="yellow"/>
              </w:rPr>
            </w:pPr>
          </w:p>
        </w:tc>
      </w:tr>
      <w:tr w:rsidR="003412AF" w:rsidRPr="00A25145" w14:paraId="50A5B45C" w14:textId="77777777" w:rsidTr="003412AF">
        <w:trPr>
          <w:trHeight w:val="3768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46E30" w14:textId="77777777" w:rsidR="00A535D2" w:rsidRPr="00EE1C27" w:rsidRDefault="00A535D2" w:rsidP="00A535D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1404B9" w14:textId="77777777" w:rsidR="00A535D2" w:rsidRPr="00A25145" w:rsidRDefault="00A535D2" w:rsidP="00A535D2">
            <w:r w:rsidRPr="00A25145">
              <w:rPr>
                <w:lang w:val="en-US"/>
              </w:rPr>
              <w:t>III</w:t>
            </w:r>
            <w:r w:rsidRPr="00A25145">
              <w:t xml:space="preserve"> Основное </w:t>
            </w:r>
            <w:proofErr w:type="gramStart"/>
            <w:r w:rsidRPr="00A25145">
              <w:t>мероприятие  «</w:t>
            </w:r>
            <w:proofErr w:type="gramEnd"/>
            <w:r w:rsidRPr="00A25145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на 2023-2028 годы</w:t>
            </w:r>
          </w:p>
          <w:p w14:paraId="45060C84" w14:textId="77777777" w:rsidR="00A535D2" w:rsidRPr="00A25145" w:rsidRDefault="00A535D2" w:rsidP="00A535D2"/>
        </w:tc>
        <w:tc>
          <w:tcPr>
            <w:tcW w:w="8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41AFF98" w14:textId="77777777" w:rsidR="00A535D2" w:rsidRPr="00A25145" w:rsidRDefault="00A535D2" w:rsidP="00A535D2">
            <w:r w:rsidRPr="00A25145">
              <w:t>всего, в том числе:</w:t>
            </w:r>
          </w:p>
          <w:p w14:paraId="6ACC2350" w14:textId="77777777" w:rsidR="00A535D2" w:rsidRPr="00A25145" w:rsidRDefault="00A535D2" w:rsidP="00A535D2">
            <w:r w:rsidRPr="00A25145">
              <w:t xml:space="preserve">Администрация </w:t>
            </w:r>
            <w:r w:rsidRPr="00A25145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4739DA3" w14:textId="45411210" w:rsidR="00A535D2" w:rsidRPr="00A25145" w:rsidRDefault="00A535D2" w:rsidP="00A535D2">
            <w:r w:rsidRPr="00A25145">
              <w:t>0,00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734D81" w14:textId="0942F62D" w:rsidR="00A535D2" w:rsidRPr="00A25145" w:rsidRDefault="00A535D2" w:rsidP="00A535D2">
            <w:r w:rsidRPr="00A25145">
              <w:t>0,00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713F28" w14:textId="11003CAD" w:rsidR="00A535D2" w:rsidRPr="00A25145" w:rsidRDefault="00A535D2" w:rsidP="00A535D2">
            <w:r w:rsidRPr="00A25145">
              <w:t>0,00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F90AD96" w14:textId="7D9BBAFA" w:rsidR="00A535D2" w:rsidRPr="00A25145" w:rsidRDefault="00A535D2" w:rsidP="00A535D2">
            <w:r w:rsidRPr="00A25145"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6014FB" w14:textId="557C15C2" w:rsidR="00A535D2" w:rsidRPr="00A25145" w:rsidRDefault="00A535D2" w:rsidP="00A535D2">
            <w:r w:rsidRPr="00A25145"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11B195" w14:textId="161B5BAE" w:rsidR="00A535D2" w:rsidRPr="00A25145" w:rsidRDefault="00A535D2" w:rsidP="00A535D2">
            <w:r w:rsidRPr="00A25145"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D67726" w14:textId="2DD460E5" w:rsidR="00A535D2" w:rsidRPr="00A25145" w:rsidRDefault="00A535D2" w:rsidP="00A535D2">
            <w:r w:rsidRPr="00A25145">
              <w:t>0,00</w:t>
            </w:r>
          </w:p>
        </w:tc>
      </w:tr>
      <w:tr w:rsidR="003412AF" w:rsidRPr="00A25145" w14:paraId="790A3076" w14:textId="77777777" w:rsidTr="003412AF">
        <w:trPr>
          <w:trHeight w:val="287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5192C" w14:textId="77777777" w:rsidR="00A535D2" w:rsidRPr="00A25145" w:rsidRDefault="00A535D2" w:rsidP="00A535D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</w:p>
        </w:tc>
        <w:tc>
          <w:tcPr>
            <w:tcW w:w="11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681A" w14:textId="77777777" w:rsidR="00A535D2" w:rsidRPr="00A25145" w:rsidRDefault="00A535D2" w:rsidP="00A535D2">
            <w:pPr>
              <w:rPr>
                <w:lang w:val="en-US"/>
              </w:rPr>
            </w:pPr>
          </w:p>
        </w:tc>
        <w:tc>
          <w:tcPr>
            <w:tcW w:w="8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935A" w14:textId="77777777" w:rsidR="00A535D2" w:rsidRPr="00A25145" w:rsidRDefault="00A535D2" w:rsidP="00A535D2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AA63B" w14:textId="77777777" w:rsidR="00A535D2" w:rsidRPr="00A25145" w:rsidRDefault="00A535D2" w:rsidP="00A535D2"/>
        </w:tc>
        <w:tc>
          <w:tcPr>
            <w:tcW w:w="4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80AAA" w14:textId="77777777" w:rsidR="00A535D2" w:rsidRPr="00A25145" w:rsidRDefault="00A535D2" w:rsidP="00A535D2"/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DDE85" w14:textId="77777777" w:rsidR="00A535D2" w:rsidRPr="00A25145" w:rsidRDefault="00A535D2" w:rsidP="00A535D2"/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8E6816" w14:textId="77777777" w:rsidR="00A535D2" w:rsidRPr="00A25145" w:rsidRDefault="00A535D2" w:rsidP="00A535D2"/>
        </w:tc>
        <w:tc>
          <w:tcPr>
            <w:tcW w:w="42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3BF0AF" w14:textId="77777777" w:rsidR="00A535D2" w:rsidRPr="00A25145" w:rsidRDefault="00A535D2" w:rsidP="00A535D2"/>
        </w:tc>
        <w:tc>
          <w:tcPr>
            <w:tcW w:w="40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8D1122" w14:textId="77777777" w:rsidR="00A535D2" w:rsidRPr="00A25145" w:rsidRDefault="00A535D2" w:rsidP="00A535D2"/>
        </w:tc>
        <w:tc>
          <w:tcPr>
            <w:tcW w:w="3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D741F5" w14:textId="77777777" w:rsidR="00A535D2" w:rsidRPr="00A25145" w:rsidRDefault="00A535D2" w:rsidP="00A535D2"/>
        </w:tc>
      </w:tr>
      <w:tr w:rsidR="003412AF" w:rsidRPr="00EE1C27" w14:paraId="4997FE50" w14:textId="77777777" w:rsidTr="003412AF">
        <w:trPr>
          <w:trHeight w:val="235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2249E" w14:textId="77777777" w:rsidR="00A535D2" w:rsidRPr="00A25145" w:rsidRDefault="00A535D2" w:rsidP="00A535D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7DB7" w14:textId="77777777" w:rsidR="00A535D2" w:rsidRPr="00A25145" w:rsidRDefault="00A535D2" w:rsidP="00A535D2">
            <w:r w:rsidRPr="00A25145">
              <w:rPr>
                <w:lang w:val="en-US"/>
              </w:rPr>
              <w:t>IV</w:t>
            </w:r>
            <w:r w:rsidRPr="00A25145">
              <w:t xml:space="preserve"> Основное мероприятие «Доплаты </w:t>
            </w:r>
          </w:p>
          <w:p w14:paraId="03AAB7CA" w14:textId="77777777" w:rsidR="00A535D2" w:rsidRPr="00A25145" w:rsidRDefault="00A535D2" w:rsidP="00A535D2">
            <w:r w:rsidRPr="00A25145">
              <w:t xml:space="preserve">к пенсиям муниципальным служащим </w:t>
            </w:r>
            <w:r w:rsidRPr="00A25145">
              <w:rPr>
                <w:bCs/>
              </w:rPr>
              <w:t>Тайтурского городского поселения Усольского муниципального района Иркутской области»</w:t>
            </w:r>
            <w:r w:rsidRPr="00A25145">
              <w:t xml:space="preserve"> на 2023-2028 годы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7FD9" w14:textId="77777777" w:rsidR="00A535D2" w:rsidRPr="00A25145" w:rsidRDefault="00A535D2" w:rsidP="00A535D2">
            <w:r w:rsidRPr="00A25145">
              <w:t>всего, в том числе:</w:t>
            </w:r>
          </w:p>
          <w:p w14:paraId="4F8A7BE7" w14:textId="77777777" w:rsidR="00A535D2" w:rsidRPr="00A25145" w:rsidRDefault="00A535D2" w:rsidP="00A535D2">
            <w:r w:rsidRPr="00A25145">
              <w:t xml:space="preserve">Администрация </w:t>
            </w:r>
            <w:r w:rsidRPr="00A25145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01F1E" w14:textId="28B600B1" w:rsidR="00A535D2" w:rsidRPr="00A25145" w:rsidRDefault="00A535D2" w:rsidP="00A535D2">
            <w:r w:rsidRPr="00A25145">
              <w:t>155,00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67F56" w14:textId="2C5B5C69" w:rsidR="00A535D2" w:rsidRPr="00A25145" w:rsidRDefault="00A535D2" w:rsidP="00A535D2">
            <w:r w:rsidRPr="00A25145">
              <w:t>155,00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0045A" w14:textId="200F3629" w:rsidR="00A535D2" w:rsidRPr="00A25145" w:rsidRDefault="00A535D2" w:rsidP="00A535D2">
            <w:r w:rsidRPr="00A25145">
              <w:t>155,00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398C7" w14:textId="3A25B732" w:rsidR="00A535D2" w:rsidRPr="00A25145" w:rsidRDefault="00A535D2" w:rsidP="00A535D2">
            <w:r w:rsidRPr="00A25145">
              <w:t>155,00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91150" w14:textId="4B3CA8BA" w:rsidR="00A535D2" w:rsidRPr="00A25145" w:rsidRDefault="00A535D2" w:rsidP="00A535D2">
            <w:r w:rsidRPr="00A25145">
              <w:t>155,00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A1030" w14:textId="439F6130" w:rsidR="00A535D2" w:rsidRPr="00A25145" w:rsidRDefault="00A535D2" w:rsidP="00A535D2">
            <w:r w:rsidRPr="00A25145">
              <w:t>155,00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BF161" w14:textId="44EA3B3C" w:rsidR="00A535D2" w:rsidRPr="00A25145" w:rsidRDefault="00A535D2" w:rsidP="00A535D2">
            <w:r w:rsidRPr="00A25145">
              <w:t>930,00</w:t>
            </w:r>
          </w:p>
        </w:tc>
      </w:tr>
      <w:tr w:rsidR="003412AF" w:rsidRPr="00EE1C27" w14:paraId="6F512098" w14:textId="77777777" w:rsidTr="003412AF">
        <w:trPr>
          <w:trHeight w:val="211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42870" w14:textId="77777777" w:rsidR="00A535D2" w:rsidRPr="00EE1C27" w:rsidRDefault="00A535D2" w:rsidP="00A535D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47AD" w14:textId="77777777" w:rsidR="00A535D2" w:rsidRPr="00A25145" w:rsidRDefault="00A535D2" w:rsidP="00A535D2">
            <w:r w:rsidRPr="00A25145">
              <w:rPr>
                <w:lang w:val="en-US"/>
              </w:rPr>
              <w:t>V</w:t>
            </w:r>
            <w:r w:rsidRPr="00A25145">
              <w:t xml:space="preserve"> Основное мероприятие  «Профессиональная подготовка, переподготовка и повышение квалификации» на 2023-2028 годы  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7C69" w14:textId="77777777" w:rsidR="00A535D2" w:rsidRPr="00A25145" w:rsidRDefault="00A535D2" w:rsidP="00A535D2">
            <w:r w:rsidRPr="00A25145">
              <w:t>всего, в том числе:</w:t>
            </w:r>
          </w:p>
          <w:p w14:paraId="32238357" w14:textId="77777777" w:rsidR="00A535D2" w:rsidRPr="00A25145" w:rsidRDefault="00A535D2" w:rsidP="00A535D2">
            <w:r w:rsidRPr="00A25145">
              <w:t xml:space="preserve">Администрация </w:t>
            </w:r>
            <w:r w:rsidRPr="00A25145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2671E" w14:textId="77777777" w:rsidR="00A535D2" w:rsidRPr="00A25145" w:rsidRDefault="00A535D2" w:rsidP="00A535D2">
            <w:r w:rsidRPr="00A25145">
              <w:t>30,00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A9A74" w14:textId="77777777" w:rsidR="00A535D2" w:rsidRPr="00A25145" w:rsidRDefault="00A535D2" w:rsidP="00A535D2">
            <w:r w:rsidRPr="00A25145">
              <w:t>30,00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42297" w14:textId="77777777" w:rsidR="00A535D2" w:rsidRPr="00A25145" w:rsidRDefault="00A535D2" w:rsidP="00A535D2">
            <w:r w:rsidRPr="00A25145">
              <w:t>30,00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FDB84" w14:textId="2CE1BFB9" w:rsidR="00A535D2" w:rsidRPr="00A25145" w:rsidRDefault="00A535D2" w:rsidP="00A535D2">
            <w:r w:rsidRPr="00A25145">
              <w:t>30,00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51691" w14:textId="786FDACC" w:rsidR="00A535D2" w:rsidRPr="00A25145" w:rsidRDefault="00A535D2" w:rsidP="00A535D2">
            <w:r w:rsidRPr="00A25145">
              <w:t>30,00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F9AAE" w14:textId="7629B5FF" w:rsidR="00A535D2" w:rsidRPr="00A25145" w:rsidRDefault="00A535D2" w:rsidP="00A535D2">
            <w:r w:rsidRPr="00A25145">
              <w:t>30,00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DF587" w14:textId="14AF7E6D" w:rsidR="00A535D2" w:rsidRPr="00A25145" w:rsidRDefault="00A535D2" w:rsidP="00A535D2">
            <w:r w:rsidRPr="00A25145">
              <w:t>180,00</w:t>
            </w:r>
          </w:p>
        </w:tc>
      </w:tr>
    </w:tbl>
    <w:p w14:paraId="165C5E48" w14:textId="77777777" w:rsidR="00EE1C27" w:rsidRPr="00EE1C27" w:rsidRDefault="00EE1C27" w:rsidP="00EE1C27">
      <w:pPr>
        <w:jc w:val="both"/>
        <w:sectPr w:rsidR="00EE1C27" w:rsidRPr="00EE1C27" w:rsidSect="005C016C">
          <w:pgSz w:w="16838" w:h="11906" w:orient="landscape" w:code="9"/>
          <w:pgMar w:top="851" w:right="567" w:bottom="709" w:left="1701" w:header="720" w:footer="720" w:gutter="0"/>
          <w:cols w:space="720"/>
        </w:sectPr>
      </w:pPr>
    </w:p>
    <w:p w14:paraId="7099BBC2" w14:textId="77777777" w:rsidR="00EA2665" w:rsidRPr="00EE1C27" w:rsidRDefault="00EA2665" w:rsidP="00EA2665">
      <w:pPr>
        <w:widowControl w:val="0"/>
        <w:tabs>
          <w:tab w:val="left" w:pos="12810"/>
          <w:tab w:val="right" w:pos="15041"/>
        </w:tabs>
        <w:jc w:val="right"/>
        <w:rPr>
          <w:sz w:val="28"/>
          <w:szCs w:val="28"/>
        </w:rPr>
      </w:pPr>
      <w:r w:rsidRPr="00EE1C27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2</w:t>
      </w:r>
      <w:r w:rsidRPr="00EE1C27">
        <w:rPr>
          <w:sz w:val="28"/>
          <w:szCs w:val="28"/>
        </w:rPr>
        <w:t xml:space="preserve"> </w:t>
      </w:r>
    </w:p>
    <w:p w14:paraId="54C4E5E1" w14:textId="77777777" w:rsidR="005C0B80" w:rsidRDefault="00EA2665" w:rsidP="00EA2665">
      <w:pPr>
        <w:jc w:val="right"/>
        <w:rPr>
          <w:sz w:val="28"/>
          <w:szCs w:val="28"/>
        </w:rPr>
      </w:pPr>
      <w:r w:rsidRPr="00EE1C27">
        <w:rPr>
          <w:sz w:val="28"/>
          <w:szCs w:val="28"/>
        </w:rPr>
        <w:t xml:space="preserve">к подпрограмме </w:t>
      </w:r>
      <w:r w:rsidRPr="00B7245A">
        <w:rPr>
          <w:sz w:val="28"/>
          <w:szCs w:val="28"/>
        </w:rPr>
        <w:t xml:space="preserve">«Обеспечение деятельности администрации Тайтурского городского </w:t>
      </w:r>
    </w:p>
    <w:p w14:paraId="20B3D1DD" w14:textId="77777777" w:rsidR="00EA2665" w:rsidRDefault="00EA2665" w:rsidP="00EA2665">
      <w:pPr>
        <w:jc w:val="right"/>
        <w:rPr>
          <w:sz w:val="28"/>
          <w:szCs w:val="28"/>
        </w:rPr>
      </w:pPr>
      <w:r w:rsidRPr="00B7245A">
        <w:rPr>
          <w:sz w:val="28"/>
          <w:szCs w:val="28"/>
        </w:rPr>
        <w:t>поселения Усольского муниципального района Иркутской области» на 2023-2028 годы</w:t>
      </w:r>
    </w:p>
    <w:p w14:paraId="2D86DF0E" w14:textId="77777777" w:rsidR="00EE1C27" w:rsidRPr="00EE1C27" w:rsidRDefault="00EE1C27" w:rsidP="00EE1C27">
      <w:pPr>
        <w:jc w:val="right"/>
        <w:rPr>
          <w:b/>
        </w:rPr>
      </w:pPr>
    </w:p>
    <w:p w14:paraId="2A27F8C6" w14:textId="77777777" w:rsidR="005C0B80" w:rsidRDefault="00EE1C27" w:rsidP="005C0B80">
      <w:pPr>
        <w:jc w:val="center"/>
        <w:rPr>
          <w:bCs/>
          <w:color w:val="000000"/>
          <w:sz w:val="28"/>
          <w:szCs w:val="28"/>
        </w:rPr>
      </w:pPr>
      <w:r w:rsidRPr="005C0B80">
        <w:rPr>
          <w:color w:val="000000"/>
          <w:sz w:val="28"/>
          <w:szCs w:val="28"/>
        </w:rPr>
        <w:t xml:space="preserve">Прогнозная (справочная) оценка ресурсного обеспечения реализации подпрограммы </w:t>
      </w:r>
      <w:r w:rsidR="005C0B80" w:rsidRPr="005C0B80">
        <w:rPr>
          <w:bCs/>
          <w:color w:val="000000"/>
          <w:sz w:val="28"/>
          <w:szCs w:val="28"/>
        </w:rPr>
        <w:t xml:space="preserve">«Обеспечение деятельности администрации Тайтурского городского поселения Усольского муниципального района Иркутской области» </w:t>
      </w:r>
    </w:p>
    <w:p w14:paraId="5A7F91DB" w14:textId="77777777" w:rsidR="00EE1C27" w:rsidRDefault="005C0B80" w:rsidP="005C0B80">
      <w:pPr>
        <w:jc w:val="center"/>
        <w:rPr>
          <w:bCs/>
          <w:color w:val="000000"/>
          <w:sz w:val="28"/>
          <w:szCs w:val="28"/>
        </w:rPr>
      </w:pPr>
      <w:r w:rsidRPr="005C0B80">
        <w:rPr>
          <w:bCs/>
          <w:color w:val="000000"/>
          <w:sz w:val="28"/>
          <w:szCs w:val="28"/>
        </w:rPr>
        <w:t>на 2023-2028 годы</w:t>
      </w:r>
      <w:r>
        <w:rPr>
          <w:bCs/>
          <w:color w:val="000000"/>
          <w:sz w:val="28"/>
          <w:szCs w:val="28"/>
        </w:rPr>
        <w:t xml:space="preserve"> </w:t>
      </w:r>
      <w:r w:rsidR="00EE1C27" w:rsidRPr="005C0B80">
        <w:rPr>
          <w:color w:val="000000"/>
          <w:sz w:val="28"/>
          <w:szCs w:val="28"/>
        </w:rPr>
        <w:t>за счет всех источников финансирования</w:t>
      </w:r>
      <w:r>
        <w:rPr>
          <w:color w:val="000000"/>
        </w:rPr>
        <w:t>.</w:t>
      </w:r>
    </w:p>
    <w:p w14:paraId="6B0B54CC" w14:textId="77777777" w:rsidR="005C0B80" w:rsidRPr="005C0B80" w:rsidRDefault="005C0B80" w:rsidP="005C0B80">
      <w:pPr>
        <w:jc w:val="center"/>
        <w:rPr>
          <w:bCs/>
          <w:color w:val="000000"/>
          <w:sz w:val="28"/>
          <w:szCs w:val="28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4"/>
        <w:gridCol w:w="8"/>
        <w:gridCol w:w="2020"/>
        <w:gridCol w:w="7"/>
        <w:gridCol w:w="18"/>
        <w:gridCol w:w="1663"/>
        <w:gridCol w:w="2127"/>
        <w:gridCol w:w="1420"/>
        <w:gridCol w:w="1276"/>
        <w:gridCol w:w="1417"/>
        <w:gridCol w:w="1134"/>
        <w:gridCol w:w="1219"/>
        <w:gridCol w:w="1275"/>
        <w:gridCol w:w="1135"/>
      </w:tblGrid>
      <w:tr w:rsidR="00AD34B2" w:rsidRPr="00EE1C27" w14:paraId="506A4EE2" w14:textId="77777777" w:rsidTr="003412AF">
        <w:trPr>
          <w:trHeight w:val="649"/>
          <w:jc w:val="center"/>
        </w:trPr>
        <w:tc>
          <w:tcPr>
            <w:tcW w:w="452" w:type="dxa"/>
            <w:gridSpan w:val="2"/>
            <w:tcBorders>
              <w:bottom w:val="nil"/>
            </w:tcBorders>
            <w:vAlign w:val="center"/>
          </w:tcPr>
          <w:p w14:paraId="2CC118F0" w14:textId="77777777" w:rsidR="00AD34B2" w:rsidRPr="00EE1C27" w:rsidRDefault="00AD34B2" w:rsidP="00EE1C27">
            <w:pPr>
              <w:jc w:val="center"/>
              <w:rPr>
                <w:highlight w:val="yellow"/>
              </w:rPr>
            </w:pPr>
            <w:r w:rsidRPr="00EE1C27">
              <w:t>№</w:t>
            </w:r>
          </w:p>
        </w:tc>
        <w:tc>
          <w:tcPr>
            <w:tcW w:w="2020" w:type="dxa"/>
            <w:tcBorders>
              <w:bottom w:val="nil"/>
            </w:tcBorders>
            <w:vAlign w:val="center"/>
          </w:tcPr>
          <w:p w14:paraId="06E6685D" w14:textId="67F34DA9" w:rsidR="00AD34B2" w:rsidRPr="00EE1C27" w:rsidRDefault="00864172" w:rsidP="00A25145">
            <w:pPr>
              <w:jc w:val="center"/>
              <w:rPr>
                <w:highlight w:val="yellow"/>
              </w:rPr>
            </w:pPr>
            <w:r w:rsidRPr="00864172">
              <w:t xml:space="preserve">Наименование подпрограммы, </w:t>
            </w:r>
            <w:r w:rsidR="00A25145">
              <w:t>основного мероприятия, мероприятия</w:t>
            </w:r>
          </w:p>
        </w:tc>
        <w:tc>
          <w:tcPr>
            <w:tcW w:w="1688" w:type="dxa"/>
            <w:gridSpan w:val="3"/>
            <w:tcBorders>
              <w:bottom w:val="nil"/>
            </w:tcBorders>
            <w:vAlign w:val="center"/>
          </w:tcPr>
          <w:p w14:paraId="503E5B9A" w14:textId="77777777" w:rsidR="00AD34B2" w:rsidRPr="00EE1C27" w:rsidRDefault="00AD34B2" w:rsidP="00EE1C27">
            <w:pPr>
              <w:jc w:val="center"/>
            </w:pPr>
          </w:p>
          <w:p w14:paraId="034CF60B" w14:textId="77777777" w:rsidR="00AD34B2" w:rsidRPr="00EE1C27" w:rsidRDefault="00AD34B2" w:rsidP="00EE1C27">
            <w:pPr>
              <w:jc w:val="center"/>
            </w:pPr>
            <w:r w:rsidRPr="00EE1C27">
              <w:t xml:space="preserve">Исполнитель 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3A87C855" w14:textId="77777777" w:rsidR="00AD34B2" w:rsidRPr="00EE1C27" w:rsidRDefault="00AD34B2" w:rsidP="00EE1C27">
            <w:pPr>
              <w:jc w:val="center"/>
            </w:pPr>
          </w:p>
          <w:p w14:paraId="061D3189" w14:textId="77777777" w:rsidR="00AD34B2" w:rsidRPr="00EE1C27" w:rsidRDefault="00AD34B2" w:rsidP="00EE1C27">
            <w:pPr>
              <w:jc w:val="center"/>
            </w:pPr>
            <w:r w:rsidRPr="00EE1C27">
              <w:t>Источники финансирования</w:t>
            </w:r>
          </w:p>
        </w:tc>
        <w:tc>
          <w:tcPr>
            <w:tcW w:w="8876" w:type="dxa"/>
            <w:gridSpan w:val="7"/>
            <w:vAlign w:val="bottom"/>
          </w:tcPr>
          <w:p w14:paraId="29021848" w14:textId="77777777" w:rsidR="00AD34B2" w:rsidRPr="00EE1C27" w:rsidRDefault="00AD34B2" w:rsidP="00AD34B2">
            <w:pPr>
              <w:jc w:val="center"/>
            </w:pPr>
            <w:r w:rsidRPr="00EE1C27">
              <w:t>Расходы</w:t>
            </w:r>
            <w:r w:rsidRPr="00EE1C27">
              <w:br/>
              <w:t>(тыс. руб.), годы</w:t>
            </w:r>
          </w:p>
        </w:tc>
      </w:tr>
      <w:tr w:rsidR="00AD34B2" w:rsidRPr="00EE1C27" w14:paraId="00526A7E" w14:textId="77777777" w:rsidTr="003412AF">
        <w:trPr>
          <w:trHeight w:val="385"/>
          <w:jc w:val="center"/>
        </w:trPr>
        <w:tc>
          <w:tcPr>
            <w:tcW w:w="444" w:type="dxa"/>
            <w:tcBorders>
              <w:top w:val="nil"/>
            </w:tcBorders>
            <w:vAlign w:val="center"/>
          </w:tcPr>
          <w:p w14:paraId="19610DF1" w14:textId="77777777" w:rsidR="00AD34B2" w:rsidRPr="00EE1C27" w:rsidRDefault="00AD34B2" w:rsidP="00EE1C27">
            <w:pPr>
              <w:rPr>
                <w:highlight w:val="yellow"/>
              </w:rPr>
            </w:pPr>
          </w:p>
        </w:tc>
        <w:tc>
          <w:tcPr>
            <w:tcW w:w="2035" w:type="dxa"/>
            <w:gridSpan w:val="3"/>
            <w:tcBorders>
              <w:top w:val="nil"/>
            </w:tcBorders>
            <w:vAlign w:val="center"/>
          </w:tcPr>
          <w:p w14:paraId="3B60A839" w14:textId="77777777" w:rsidR="00AD34B2" w:rsidRPr="00EE1C27" w:rsidRDefault="00AD34B2" w:rsidP="00864172">
            <w:pPr>
              <w:rPr>
                <w:highlight w:val="yellow"/>
              </w:rPr>
            </w:pPr>
          </w:p>
        </w:tc>
        <w:tc>
          <w:tcPr>
            <w:tcW w:w="1681" w:type="dxa"/>
            <w:gridSpan w:val="2"/>
            <w:tcBorders>
              <w:top w:val="nil"/>
            </w:tcBorders>
            <w:vAlign w:val="center"/>
          </w:tcPr>
          <w:p w14:paraId="06226C1A" w14:textId="77777777" w:rsidR="00AD34B2" w:rsidRPr="00EE1C27" w:rsidRDefault="00AD34B2" w:rsidP="00EE1C27">
            <w:pPr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7199C94E" w14:textId="77777777" w:rsidR="00AD34B2" w:rsidRPr="00EE1C27" w:rsidRDefault="00AD34B2" w:rsidP="00EE1C27">
            <w:pPr>
              <w:rPr>
                <w:highlight w:val="yellow"/>
              </w:rPr>
            </w:pPr>
          </w:p>
        </w:tc>
        <w:tc>
          <w:tcPr>
            <w:tcW w:w="1420" w:type="dxa"/>
            <w:vAlign w:val="center"/>
          </w:tcPr>
          <w:p w14:paraId="33CCA774" w14:textId="77777777" w:rsidR="00AD34B2" w:rsidRPr="00EE1C27" w:rsidRDefault="00AD34B2" w:rsidP="00AD34B2">
            <w:pPr>
              <w:jc w:val="center"/>
            </w:pPr>
            <w:r>
              <w:t>2023</w:t>
            </w:r>
          </w:p>
        </w:tc>
        <w:tc>
          <w:tcPr>
            <w:tcW w:w="1276" w:type="dxa"/>
            <w:vAlign w:val="center"/>
          </w:tcPr>
          <w:p w14:paraId="4D40D931" w14:textId="77777777" w:rsidR="00AD34B2" w:rsidRPr="00EE1C27" w:rsidRDefault="00AD34B2" w:rsidP="00AD34B2">
            <w:pPr>
              <w:jc w:val="center"/>
            </w:pPr>
            <w:r>
              <w:t>2024</w:t>
            </w:r>
          </w:p>
        </w:tc>
        <w:tc>
          <w:tcPr>
            <w:tcW w:w="1417" w:type="dxa"/>
            <w:vAlign w:val="center"/>
          </w:tcPr>
          <w:p w14:paraId="4BD914A7" w14:textId="77777777" w:rsidR="00AD34B2" w:rsidRPr="00EE1C27" w:rsidRDefault="00AD34B2" w:rsidP="00AD34B2">
            <w:pPr>
              <w:jc w:val="center"/>
            </w:pPr>
            <w:r>
              <w:t>2025</w:t>
            </w:r>
          </w:p>
        </w:tc>
        <w:tc>
          <w:tcPr>
            <w:tcW w:w="1134" w:type="dxa"/>
            <w:vAlign w:val="center"/>
          </w:tcPr>
          <w:p w14:paraId="61FA1B10" w14:textId="77777777" w:rsidR="00AD34B2" w:rsidRPr="00EE1C27" w:rsidRDefault="00AD34B2" w:rsidP="00AD34B2">
            <w:pPr>
              <w:jc w:val="center"/>
            </w:pPr>
            <w:r>
              <w:t>2026</w:t>
            </w:r>
          </w:p>
        </w:tc>
        <w:tc>
          <w:tcPr>
            <w:tcW w:w="1219" w:type="dxa"/>
            <w:vAlign w:val="center"/>
          </w:tcPr>
          <w:p w14:paraId="52ED3131" w14:textId="77777777" w:rsidR="00AD34B2" w:rsidRPr="00EE1C27" w:rsidRDefault="00AD34B2" w:rsidP="00AD34B2">
            <w:pPr>
              <w:jc w:val="center"/>
            </w:pPr>
            <w:r>
              <w:t>2027</w:t>
            </w:r>
          </w:p>
        </w:tc>
        <w:tc>
          <w:tcPr>
            <w:tcW w:w="1275" w:type="dxa"/>
            <w:vAlign w:val="center"/>
          </w:tcPr>
          <w:p w14:paraId="708512B8" w14:textId="77777777" w:rsidR="00AD34B2" w:rsidRPr="00EE1C27" w:rsidRDefault="00AD34B2" w:rsidP="00AD34B2">
            <w:pPr>
              <w:jc w:val="center"/>
            </w:pPr>
            <w:r>
              <w:t>2028</w:t>
            </w:r>
          </w:p>
        </w:tc>
        <w:tc>
          <w:tcPr>
            <w:tcW w:w="1135" w:type="dxa"/>
            <w:vAlign w:val="center"/>
          </w:tcPr>
          <w:p w14:paraId="3C2C0897" w14:textId="77777777" w:rsidR="00AD34B2" w:rsidRDefault="00AD34B2" w:rsidP="00AD34B2">
            <w:pPr>
              <w:jc w:val="center"/>
            </w:pPr>
            <w:r>
              <w:t>всего</w:t>
            </w:r>
          </w:p>
        </w:tc>
      </w:tr>
      <w:tr w:rsidR="00AD34B2" w:rsidRPr="00EE1C27" w14:paraId="1CB95DB6" w14:textId="77777777" w:rsidTr="003412AF">
        <w:trPr>
          <w:trHeight w:val="91"/>
          <w:jc w:val="center"/>
        </w:trPr>
        <w:tc>
          <w:tcPr>
            <w:tcW w:w="444" w:type="dxa"/>
            <w:noWrap/>
          </w:tcPr>
          <w:p w14:paraId="74CC0AE2" w14:textId="77777777" w:rsidR="00AD34B2" w:rsidRPr="00EE1C27" w:rsidRDefault="00AD34B2" w:rsidP="00EE1C27">
            <w:pPr>
              <w:jc w:val="center"/>
            </w:pPr>
            <w:r w:rsidRPr="00EE1C27">
              <w:t>1</w:t>
            </w:r>
          </w:p>
        </w:tc>
        <w:tc>
          <w:tcPr>
            <w:tcW w:w="2053" w:type="dxa"/>
            <w:gridSpan w:val="4"/>
          </w:tcPr>
          <w:p w14:paraId="52CA7943" w14:textId="77777777" w:rsidR="00AD34B2" w:rsidRPr="00EE1C27" w:rsidRDefault="00AD34B2" w:rsidP="00EE1C27">
            <w:pPr>
              <w:jc w:val="center"/>
            </w:pPr>
            <w:r w:rsidRPr="00EE1C27">
              <w:t>2</w:t>
            </w:r>
          </w:p>
        </w:tc>
        <w:tc>
          <w:tcPr>
            <w:tcW w:w="1663" w:type="dxa"/>
          </w:tcPr>
          <w:p w14:paraId="3C9ADCA0" w14:textId="77777777" w:rsidR="00AD34B2" w:rsidRPr="00EE1C27" w:rsidRDefault="00AD34B2" w:rsidP="00EE1C27">
            <w:pPr>
              <w:jc w:val="center"/>
            </w:pPr>
            <w:r w:rsidRPr="00EE1C27">
              <w:t>3</w:t>
            </w:r>
          </w:p>
        </w:tc>
        <w:tc>
          <w:tcPr>
            <w:tcW w:w="2127" w:type="dxa"/>
            <w:noWrap/>
          </w:tcPr>
          <w:p w14:paraId="1C0EC570" w14:textId="77777777" w:rsidR="00AD34B2" w:rsidRPr="00EE1C27" w:rsidRDefault="00AD34B2" w:rsidP="00EE1C27">
            <w:pPr>
              <w:jc w:val="center"/>
            </w:pPr>
            <w:r w:rsidRPr="00EE1C27">
              <w:t>4</w:t>
            </w:r>
          </w:p>
        </w:tc>
        <w:tc>
          <w:tcPr>
            <w:tcW w:w="1420" w:type="dxa"/>
            <w:noWrap/>
          </w:tcPr>
          <w:p w14:paraId="7DB90EF5" w14:textId="77777777" w:rsidR="00AD34B2" w:rsidRPr="00EE1C27" w:rsidRDefault="00AD34B2" w:rsidP="00EE1C27">
            <w:pPr>
              <w:jc w:val="center"/>
            </w:pPr>
            <w:r w:rsidRPr="00EE1C27">
              <w:t>5</w:t>
            </w:r>
          </w:p>
        </w:tc>
        <w:tc>
          <w:tcPr>
            <w:tcW w:w="1276" w:type="dxa"/>
            <w:noWrap/>
          </w:tcPr>
          <w:p w14:paraId="3F7FD2D4" w14:textId="77777777" w:rsidR="00AD34B2" w:rsidRPr="00EE1C27" w:rsidRDefault="00AD34B2" w:rsidP="00EE1C27">
            <w:pPr>
              <w:jc w:val="center"/>
            </w:pPr>
            <w:r w:rsidRPr="00EE1C27">
              <w:t>6</w:t>
            </w:r>
          </w:p>
        </w:tc>
        <w:tc>
          <w:tcPr>
            <w:tcW w:w="1417" w:type="dxa"/>
          </w:tcPr>
          <w:p w14:paraId="25C7D261" w14:textId="77777777" w:rsidR="00AD34B2" w:rsidRPr="00EE1C27" w:rsidRDefault="00AD34B2" w:rsidP="00EE1C27">
            <w:pPr>
              <w:jc w:val="center"/>
            </w:pPr>
            <w:r w:rsidRPr="00EE1C27">
              <w:t>7</w:t>
            </w:r>
          </w:p>
        </w:tc>
        <w:tc>
          <w:tcPr>
            <w:tcW w:w="1134" w:type="dxa"/>
          </w:tcPr>
          <w:p w14:paraId="7DDE9206" w14:textId="77777777" w:rsidR="00AD34B2" w:rsidRPr="00EE1C27" w:rsidRDefault="00AD34B2" w:rsidP="00EE1C27">
            <w:pPr>
              <w:jc w:val="center"/>
            </w:pPr>
            <w:r>
              <w:t>8</w:t>
            </w:r>
          </w:p>
        </w:tc>
        <w:tc>
          <w:tcPr>
            <w:tcW w:w="1219" w:type="dxa"/>
          </w:tcPr>
          <w:p w14:paraId="5E94F89F" w14:textId="77777777" w:rsidR="00AD34B2" w:rsidRPr="00EE1C27" w:rsidRDefault="00AD34B2" w:rsidP="00EE1C27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14:paraId="1412E320" w14:textId="77777777" w:rsidR="00AD34B2" w:rsidRPr="00EE1C27" w:rsidRDefault="00AD34B2" w:rsidP="00EE1C27">
            <w:pPr>
              <w:jc w:val="center"/>
            </w:pPr>
            <w:r>
              <w:t>10</w:t>
            </w:r>
          </w:p>
        </w:tc>
        <w:tc>
          <w:tcPr>
            <w:tcW w:w="1135" w:type="dxa"/>
          </w:tcPr>
          <w:p w14:paraId="33A003AA" w14:textId="77777777" w:rsidR="00AD34B2" w:rsidRPr="00EE1C27" w:rsidRDefault="00AD34B2" w:rsidP="00EE1C27">
            <w:pPr>
              <w:jc w:val="center"/>
            </w:pPr>
            <w:r>
              <w:t>11</w:t>
            </w:r>
          </w:p>
        </w:tc>
      </w:tr>
      <w:tr w:rsidR="00AD34B2" w:rsidRPr="00EE1C27" w14:paraId="71C38EA4" w14:textId="77777777" w:rsidTr="003412AF">
        <w:trPr>
          <w:trHeight w:val="245"/>
          <w:jc w:val="center"/>
        </w:trPr>
        <w:tc>
          <w:tcPr>
            <w:tcW w:w="444" w:type="dxa"/>
            <w:vMerge w:val="restart"/>
            <w:vAlign w:val="center"/>
          </w:tcPr>
          <w:p w14:paraId="0E4CD780" w14:textId="77777777" w:rsidR="00AD34B2" w:rsidRPr="00EE1C27" w:rsidRDefault="00F13DDE" w:rsidP="00EE1C27">
            <w:r>
              <w:t>1</w:t>
            </w:r>
          </w:p>
        </w:tc>
        <w:tc>
          <w:tcPr>
            <w:tcW w:w="2053" w:type="dxa"/>
            <w:gridSpan w:val="4"/>
            <w:vMerge w:val="restart"/>
            <w:vAlign w:val="center"/>
          </w:tcPr>
          <w:p w14:paraId="34F40ECF" w14:textId="77777777" w:rsidR="00864172" w:rsidRPr="00864172" w:rsidRDefault="00864172" w:rsidP="00864172">
            <w:pPr>
              <w:rPr>
                <w:bCs/>
              </w:rPr>
            </w:pPr>
            <w:r w:rsidRPr="00864172">
              <w:t xml:space="preserve">Подпрограмма </w:t>
            </w:r>
            <w:r w:rsidRPr="00864172">
              <w:rPr>
                <w:bCs/>
              </w:rPr>
              <w:t xml:space="preserve">«Обеспечение деятельности администрации Тайтурского городского поселения Усольского муниципального района Иркутской области» </w:t>
            </w:r>
          </w:p>
          <w:p w14:paraId="11E8F5B7" w14:textId="77777777" w:rsidR="00AD34B2" w:rsidRPr="00EE1C27" w:rsidRDefault="00864172" w:rsidP="00864172">
            <w:pPr>
              <w:rPr>
                <w:highlight w:val="yellow"/>
              </w:rPr>
            </w:pPr>
            <w:r w:rsidRPr="00864172">
              <w:rPr>
                <w:bCs/>
              </w:rPr>
              <w:t>на 2023-2028</w:t>
            </w:r>
          </w:p>
        </w:tc>
        <w:tc>
          <w:tcPr>
            <w:tcW w:w="1663" w:type="dxa"/>
            <w:vMerge w:val="restart"/>
          </w:tcPr>
          <w:p w14:paraId="31273124" w14:textId="77777777" w:rsidR="00864172" w:rsidRPr="00864172" w:rsidRDefault="00864172" w:rsidP="00864172">
            <w:r w:rsidRPr="00864172">
              <w:t>всего, в том числе:</w:t>
            </w:r>
          </w:p>
          <w:p w14:paraId="47950CBE" w14:textId="77777777" w:rsidR="00AD34B2" w:rsidRPr="00EE1C27" w:rsidRDefault="00864172" w:rsidP="00864172">
            <w:r w:rsidRPr="00864172"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2127" w:type="dxa"/>
          </w:tcPr>
          <w:p w14:paraId="3C16A69F" w14:textId="77777777" w:rsidR="00AD34B2" w:rsidRPr="00EE1C27" w:rsidRDefault="00AD34B2" w:rsidP="00EE1C27">
            <w:r w:rsidRPr="00EE1C27">
              <w:t>всего</w:t>
            </w:r>
          </w:p>
        </w:tc>
        <w:tc>
          <w:tcPr>
            <w:tcW w:w="1420" w:type="dxa"/>
            <w:noWrap/>
          </w:tcPr>
          <w:p w14:paraId="4C02F42F" w14:textId="69565BFB" w:rsidR="00AD34B2" w:rsidRPr="00A25145" w:rsidRDefault="003412AF" w:rsidP="008342B5">
            <w:pPr>
              <w:jc w:val="center"/>
            </w:pPr>
            <w:r w:rsidRPr="00A25145">
              <w:t>11420,60</w:t>
            </w:r>
          </w:p>
        </w:tc>
        <w:tc>
          <w:tcPr>
            <w:tcW w:w="1276" w:type="dxa"/>
            <w:noWrap/>
          </w:tcPr>
          <w:p w14:paraId="285E816C" w14:textId="6457AB60" w:rsidR="00AD34B2" w:rsidRPr="00A25145" w:rsidRDefault="003412AF" w:rsidP="008342B5">
            <w:pPr>
              <w:jc w:val="center"/>
            </w:pPr>
            <w:r w:rsidRPr="00A25145">
              <w:t>12676,36</w:t>
            </w:r>
          </w:p>
        </w:tc>
        <w:tc>
          <w:tcPr>
            <w:tcW w:w="1417" w:type="dxa"/>
          </w:tcPr>
          <w:p w14:paraId="4C97D79D" w14:textId="173CDF51" w:rsidR="00AD34B2" w:rsidRPr="00A25145" w:rsidRDefault="003412AF" w:rsidP="008342B5">
            <w:pPr>
              <w:jc w:val="center"/>
            </w:pPr>
            <w:r w:rsidRPr="00A25145">
              <w:t>12676,36</w:t>
            </w:r>
          </w:p>
        </w:tc>
        <w:tc>
          <w:tcPr>
            <w:tcW w:w="1134" w:type="dxa"/>
          </w:tcPr>
          <w:p w14:paraId="78377188" w14:textId="154FECDC" w:rsidR="00AD34B2" w:rsidRPr="00A25145" w:rsidRDefault="003412AF" w:rsidP="008342B5">
            <w:pPr>
              <w:jc w:val="center"/>
            </w:pPr>
            <w:r w:rsidRPr="00A25145">
              <w:t>12676,36</w:t>
            </w:r>
          </w:p>
        </w:tc>
        <w:tc>
          <w:tcPr>
            <w:tcW w:w="1219" w:type="dxa"/>
          </w:tcPr>
          <w:p w14:paraId="020B63E6" w14:textId="363E83DF" w:rsidR="00AD34B2" w:rsidRPr="00A25145" w:rsidRDefault="003412AF" w:rsidP="008342B5">
            <w:pPr>
              <w:jc w:val="center"/>
            </w:pPr>
            <w:r w:rsidRPr="00A25145">
              <w:t>12676,36</w:t>
            </w:r>
          </w:p>
        </w:tc>
        <w:tc>
          <w:tcPr>
            <w:tcW w:w="1275" w:type="dxa"/>
          </w:tcPr>
          <w:p w14:paraId="0A041AD7" w14:textId="52C93869" w:rsidR="00AD34B2" w:rsidRPr="00A25145" w:rsidRDefault="003412AF" w:rsidP="008342B5">
            <w:pPr>
              <w:jc w:val="center"/>
            </w:pPr>
            <w:r w:rsidRPr="00A25145">
              <w:t>12676,36</w:t>
            </w:r>
          </w:p>
        </w:tc>
        <w:tc>
          <w:tcPr>
            <w:tcW w:w="1135" w:type="dxa"/>
          </w:tcPr>
          <w:p w14:paraId="5A866AFF" w14:textId="5729BB02" w:rsidR="00AD34B2" w:rsidRPr="00A25145" w:rsidRDefault="003412AF" w:rsidP="008342B5">
            <w:pPr>
              <w:jc w:val="center"/>
            </w:pPr>
            <w:r w:rsidRPr="00A25145">
              <w:t>74802,40</w:t>
            </w:r>
          </w:p>
        </w:tc>
      </w:tr>
      <w:tr w:rsidR="0025428B" w:rsidRPr="00EE1C27" w14:paraId="7AFA22EC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76442E93" w14:textId="77777777" w:rsidR="0025428B" w:rsidRPr="00EE1C27" w:rsidRDefault="0025428B" w:rsidP="0025428B"/>
        </w:tc>
        <w:tc>
          <w:tcPr>
            <w:tcW w:w="2053" w:type="dxa"/>
            <w:gridSpan w:val="4"/>
            <w:vMerge/>
            <w:vAlign w:val="center"/>
          </w:tcPr>
          <w:p w14:paraId="30BBA721" w14:textId="77777777" w:rsidR="0025428B" w:rsidRPr="00EE1C27" w:rsidRDefault="0025428B" w:rsidP="0025428B">
            <w:pPr>
              <w:rPr>
                <w:highlight w:val="yellow"/>
              </w:rPr>
            </w:pPr>
          </w:p>
        </w:tc>
        <w:tc>
          <w:tcPr>
            <w:tcW w:w="1663" w:type="dxa"/>
            <w:vMerge/>
            <w:vAlign w:val="center"/>
          </w:tcPr>
          <w:p w14:paraId="2A075BDB" w14:textId="77777777" w:rsidR="0025428B" w:rsidRPr="00EE1C27" w:rsidRDefault="0025428B" w:rsidP="0025428B"/>
        </w:tc>
        <w:tc>
          <w:tcPr>
            <w:tcW w:w="2127" w:type="dxa"/>
          </w:tcPr>
          <w:p w14:paraId="775BA33E" w14:textId="77777777" w:rsidR="0025428B" w:rsidRPr="00EE1C27" w:rsidRDefault="0025428B" w:rsidP="0025428B">
            <w:r w:rsidRPr="00EE1C27">
              <w:t>областной бюджет (ОБ)</w:t>
            </w:r>
          </w:p>
        </w:tc>
        <w:tc>
          <w:tcPr>
            <w:tcW w:w="1420" w:type="dxa"/>
            <w:noWrap/>
          </w:tcPr>
          <w:p w14:paraId="119274B1" w14:textId="77777777" w:rsidR="0025428B" w:rsidRPr="00A25145" w:rsidRDefault="0025428B" w:rsidP="008342B5">
            <w:pPr>
              <w:jc w:val="center"/>
            </w:pPr>
            <w:r w:rsidRPr="00A25145">
              <w:t>-</w:t>
            </w:r>
          </w:p>
        </w:tc>
        <w:tc>
          <w:tcPr>
            <w:tcW w:w="1276" w:type="dxa"/>
            <w:noWrap/>
          </w:tcPr>
          <w:p w14:paraId="3A9364D2" w14:textId="77777777" w:rsidR="0025428B" w:rsidRPr="00A25145" w:rsidRDefault="0025428B" w:rsidP="008342B5">
            <w:pPr>
              <w:jc w:val="center"/>
            </w:pPr>
            <w:r w:rsidRPr="00A25145">
              <w:t>-</w:t>
            </w:r>
          </w:p>
        </w:tc>
        <w:tc>
          <w:tcPr>
            <w:tcW w:w="1417" w:type="dxa"/>
          </w:tcPr>
          <w:p w14:paraId="438FA0CF" w14:textId="77777777" w:rsidR="0025428B" w:rsidRPr="00A25145" w:rsidRDefault="0025428B" w:rsidP="008342B5">
            <w:pPr>
              <w:jc w:val="center"/>
            </w:pPr>
            <w:r w:rsidRPr="00A25145">
              <w:t>-</w:t>
            </w:r>
          </w:p>
        </w:tc>
        <w:tc>
          <w:tcPr>
            <w:tcW w:w="1134" w:type="dxa"/>
          </w:tcPr>
          <w:p w14:paraId="7818FAD7" w14:textId="0DDBA4AC" w:rsidR="0025428B" w:rsidRPr="00A25145" w:rsidRDefault="0025428B" w:rsidP="008342B5">
            <w:pPr>
              <w:jc w:val="center"/>
            </w:pPr>
            <w:r w:rsidRPr="00A25145">
              <w:t>-</w:t>
            </w:r>
          </w:p>
        </w:tc>
        <w:tc>
          <w:tcPr>
            <w:tcW w:w="1219" w:type="dxa"/>
          </w:tcPr>
          <w:p w14:paraId="715BFB8B" w14:textId="3E4902B9" w:rsidR="0025428B" w:rsidRPr="00A25145" w:rsidRDefault="0025428B" w:rsidP="008342B5">
            <w:pPr>
              <w:jc w:val="center"/>
            </w:pPr>
            <w:r w:rsidRPr="00A25145">
              <w:t>-</w:t>
            </w:r>
          </w:p>
        </w:tc>
        <w:tc>
          <w:tcPr>
            <w:tcW w:w="1275" w:type="dxa"/>
          </w:tcPr>
          <w:p w14:paraId="70CE03FF" w14:textId="77777777" w:rsidR="0025428B" w:rsidRPr="00A25145" w:rsidRDefault="0025428B" w:rsidP="008342B5">
            <w:pPr>
              <w:jc w:val="center"/>
            </w:pPr>
            <w:r w:rsidRPr="00A25145">
              <w:t>-</w:t>
            </w:r>
          </w:p>
        </w:tc>
        <w:tc>
          <w:tcPr>
            <w:tcW w:w="1135" w:type="dxa"/>
          </w:tcPr>
          <w:p w14:paraId="2A7C3B42" w14:textId="4769A12C" w:rsidR="0025428B" w:rsidRPr="00A25145" w:rsidRDefault="001715A0" w:rsidP="008342B5">
            <w:pPr>
              <w:jc w:val="center"/>
            </w:pPr>
            <w:r w:rsidRPr="00A25145">
              <w:t>-</w:t>
            </w:r>
          </w:p>
        </w:tc>
      </w:tr>
      <w:tr w:rsidR="0025428B" w:rsidRPr="00EE1C27" w14:paraId="23D4BB26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691AB0AB" w14:textId="77777777" w:rsidR="0025428B" w:rsidRPr="00EE1C27" w:rsidRDefault="0025428B" w:rsidP="0025428B"/>
        </w:tc>
        <w:tc>
          <w:tcPr>
            <w:tcW w:w="2053" w:type="dxa"/>
            <w:gridSpan w:val="4"/>
            <w:vMerge/>
            <w:vAlign w:val="center"/>
          </w:tcPr>
          <w:p w14:paraId="3FF8708E" w14:textId="77777777" w:rsidR="0025428B" w:rsidRPr="00EE1C27" w:rsidRDefault="0025428B" w:rsidP="0025428B">
            <w:pPr>
              <w:rPr>
                <w:highlight w:val="yellow"/>
              </w:rPr>
            </w:pPr>
          </w:p>
        </w:tc>
        <w:tc>
          <w:tcPr>
            <w:tcW w:w="1663" w:type="dxa"/>
            <w:vMerge/>
            <w:vAlign w:val="center"/>
          </w:tcPr>
          <w:p w14:paraId="3902C8A9" w14:textId="77777777" w:rsidR="0025428B" w:rsidRPr="00EE1C27" w:rsidRDefault="0025428B" w:rsidP="0025428B"/>
        </w:tc>
        <w:tc>
          <w:tcPr>
            <w:tcW w:w="2127" w:type="dxa"/>
          </w:tcPr>
          <w:p w14:paraId="3AD8C367" w14:textId="77777777" w:rsidR="0025428B" w:rsidRPr="00EE1C27" w:rsidRDefault="0025428B" w:rsidP="0025428B">
            <w:r w:rsidRPr="00EE1C27">
              <w:t>средства, планируемые к привлечению из федерального бюджета (ФБ)</w:t>
            </w:r>
          </w:p>
        </w:tc>
        <w:tc>
          <w:tcPr>
            <w:tcW w:w="1420" w:type="dxa"/>
            <w:noWrap/>
          </w:tcPr>
          <w:p w14:paraId="28CD0F40" w14:textId="0A6924A9" w:rsidR="0025428B" w:rsidRPr="00A25145" w:rsidRDefault="0025428B" w:rsidP="008342B5">
            <w:pPr>
              <w:jc w:val="center"/>
            </w:pPr>
            <w:r w:rsidRPr="00A25145">
              <w:t>-</w:t>
            </w:r>
          </w:p>
        </w:tc>
        <w:tc>
          <w:tcPr>
            <w:tcW w:w="1276" w:type="dxa"/>
            <w:noWrap/>
          </w:tcPr>
          <w:p w14:paraId="5DCED301" w14:textId="77777777" w:rsidR="0025428B" w:rsidRPr="00A25145" w:rsidRDefault="0025428B" w:rsidP="008342B5">
            <w:pPr>
              <w:jc w:val="center"/>
            </w:pPr>
            <w:r w:rsidRPr="00A25145">
              <w:t>-</w:t>
            </w:r>
          </w:p>
        </w:tc>
        <w:tc>
          <w:tcPr>
            <w:tcW w:w="1417" w:type="dxa"/>
          </w:tcPr>
          <w:p w14:paraId="6281B583" w14:textId="77777777" w:rsidR="0025428B" w:rsidRPr="00A25145" w:rsidRDefault="0025428B" w:rsidP="008342B5">
            <w:pPr>
              <w:jc w:val="center"/>
            </w:pPr>
            <w:r w:rsidRPr="00A25145">
              <w:t>-</w:t>
            </w:r>
          </w:p>
        </w:tc>
        <w:tc>
          <w:tcPr>
            <w:tcW w:w="1134" w:type="dxa"/>
          </w:tcPr>
          <w:p w14:paraId="251D4EDD" w14:textId="11FA3B71" w:rsidR="0025428B" w:rsidRPr="00A25145" w:rsidRDefault="0025428B" w:rsidP="008342B5">
            <w:pPr>
              <w:jc w:val="center"/>
            </w:pPr>
            <w:r w:rsidRPr="00A25145">
              <w:t>-</w:t>
            </w:r>
          </w:p>
        </w:tc>
        <w:tc>
          <w:tcPr>
            <w:tcW w:w="1219" w:type="dxa"/>
          </w:tcPr>
          <w:p w14:paraId="706739D1" w14:textId="47C7156C" w:rsidR="0025428B" w:rsidRPr="00A25145" w:rsidRDefault="0025428B" w:rsidP="008342B5">
            <w:pPr>
              <w:jc w:val="center"/>
            </w:pPr>
            <w:r w:rsidRPr="00A25145">
              <w:t>-</w:t>
            </w:r>
          </w:p>
        </w:tc>
        <w:tc>
          <w:tcPr>
            <w:tcW w:w="1275" w:type="dxa"/>
          </w:tcPr>
          <w:p w14:paraId="4321F658" w14:textId="77777777" w:rsidR="0025428B" w:rsidRPr="00A25145" w:rsidRDefault="0025428B" w:rsidP="008342B5">
            <w:pPr>
              <w:jc w:val="center"/>
            </w:pPr>
            <w:r w:rsidRPr="00A25145">
              <w:t>-</w:t>
            </w:r>
          </w:p>
        </w:tc>
        <w:tc>
          <w:tcPr>
            <w:tcW w:w="1135" w:type="dxa"/>
          </w:tcPr>
          <w:p w14:paraId="08F46BB5" w14:textId="3A5901C8" w:rsidR="0025428B" w:rsidRPr="00A25145" w:rsidRDefault="001715A0" w:rsidP="008342B5">
            <w:pPr>
              <w:jc w:val="center"/>
            </w:pPr>
            <w:r w:rsidRPr="00A25145">
              <w:t>-</w:t>
            </w:r>
          </w:p>
        </w:tc>
      </w:tr>
      <w:tr w:rsidR="00943DD4" w:rsidRPr="00EE1C27" w14:paraId="29E1CFA0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331C63B7" w14:textId="77777777" w:rsidR="00943DD4" w:rsidRPr="00EE1C27" w:rsidRDefault="00943DD4" w:rsidP="00943DD4"/>
        </w:tc>
        <w:tc>
          <w:tcPr>
            <w:tcW w:w="2053" w:type="dxa"/>
            <w:gridSpan w:val="4"/>
            <w:vMerge/>
            <w:vAlign w:val="center"/>
          </w:tcPr>
          <w:p w14:paraId="632A452F" w14:textId="77777777" w:rsidR="00943DD4" w:rsidRPr="00EE1C27" w:rsidRDefault="00943DD4" w:rsidP="00943DD4">
            <w:pPr>
              <w:rPr>
                <w:highlight w:val="yellow"/>
              </w:rPr>
            </w:pPr>
          </w:p>
        </w:tc>
        <w:tc>
          <w:tcPr>
            <w:tcW w:w="1663" w:type="dxa"/>
            <w:vMerge/>
            <w:vAlign w:val="center"/>
          </w:tcPr>
          <w:p w14:paraId="67AD16E1" w14:textId="77777777" w:rsidR="00943DD4" w:rsidRPr="00EE1C27" w:rsidRDefault="00943DD4" w:rsidP="00943DD4"/>
        </w:tc>
        <w:tc>
          <w:tcPr>
            <w:tcW w:w="2127" w:type="dxa"/>
          </w:tcPr>
          <w:p w14:paraId="7653AAC6" w14:textId="77777777" w:rsidR="00943DD4" w:rsidRPr="00EE1C27" w:rsidRDefault="00943DD4" w:rsidP="00943DD4">
            <w:r w:rsidRPr="00EE1C27">
              <w:t>местный бюджет (МБ)</w:t>
            </w:r>
          </w:p>
        </w:tc>
        <w:tc>
          <w:tcPr>
            <w:tcW w:w="1420" w:type="dxa"/>
            <w:noWrap/>
          </w:tcPr>
          <w:p w14:paraId="02CB637F" w14:textId="6AF49283" w:rsidR="00943DD4" w:rsidRPr="00A25145" w:rsidRDefault="00943DD4" w:rsidP="008342B5">
            <w:pPr>
              <w:jc w:val="center"/>
            </w:pPr>
            <w:r w:rsidRPr="00A25145">
              <w:t>11420,60</w:t>
            </w:r>
          </w:p>
        </w:tc>
        <w:tc>
          <w:tcPr>
            <w:tcW w:w="1276" w:type="dxa"/>
            <w:noWrap/>
          </w:tcPr>
          <w:p w14:paraId="4FB4B276" w14:textId="429D4072" w:rsidR="00943DD4" w:rsidRPr="00A25145" w:rsidRDefault="00943DD4" w:rsidP="008342B5">
            <w:pPr>
              <w:jc w:val="center"/>
            </w:pPr>
            <w:r w:rsidRPr="00A25145">
              <w:t>12676,36</w:t>
            </w:r>
          </w:p>
        </w:tc>
        <w:tc>
          <w:tcPr>
            <w:tcW w:w="1417" w:type="dxa"/>
          </w:tcPr>
          <w:p w14:paraId="622F42F7" w14:textId="0C588017" w:rsidR="00943DD4" w:rsidRPr="00A25145" w:rsidRDefault="00943DD4" w:rsidP="008342B5">
            <w:pPr>
              <w:jc w:val="center"/>
            </w:pPr>
            <w:r w:rsidRPr="00A25145">
              <w:t>12676,36</w:t>
            </w:r>
          </w:p>
        </w:tc>
        <w:tc>
          <w:tcPr>
            <w:tcW w:w="1134" w:type="dxa"/>
          </w:tcPr>
          <w:p w14:paraId="4A28F65D" w14:textId="3A36AC0D" w:rsidR="00943DD4" w:rsidRPr="00A25145" w:rsidRDefault="00943DD4" w:rsidP="008342B5">
            <w:pPr>
              <w:jc w:val="center"/>
            </w:pPr>
            <w:r w:rsidRPr="00A25145">
              <w:t>12676,36</w:t>
            </w:r>
          </w:p>
        </w:tc>
        <w:tc>
          <w:tcPr>
            <w:tcW w:w="1219" w:type="dxa"/>
          </w:tcPr>
          <w:p w14:paraId="2080388F" w14:textId="5E734351" w:rsidR="00943DD4" w:rsidRPr="00A25145" w:rsidRDefault="00943DD4" w:rsidP="008342B5">
            <w:pPr>
              <w:jc w:val="center"/>
            </w:pPr>
            <w:r w:rsidRPr="00A25145">
              <w:t>12676,36</w:t>
            </w:r>
          </w:p>
        </w:tc>
        <w:tc>
          <w:tcPr>
            <w:tcW w:w="1275" w:type="dxa"/>
          </w:tcPr>
          <w:p w14:paraId="72069991" w14:textId="6719E196" w:rsidR="00943DD4" w:rsidRPr="00A25145" w:rsidRDefault="00943DD4" w:rsidP="008342B5">
            <w:pPr>
              <w:jc w:val="center"/>
            </w:pPr>
            <w:r w:rsidRPr="00A25145">
              <w:t>12676,36</w:t>
            </w:r>
          </w:p>
        </w:tc>
        <w:tc>
          <w:tcPr>
            <w:tcW w:w="1135" w:type="dxa"/>
          </w:tcPr>
          <w:p w14:paraId="023E44CB" w14:textId="66F03838" w:rsidR="00943DD4" w:rsidRPr="00A25145" w:rsidRDefault="00943DD4" w:rsidP="008342B5">
            <w:pPr>
              <w:jc w:val="center"/>
            </w:pPr>
            <w:r w:rsidRPr="00A25145">
              <w:t>74802,40</w:t>
            </w:r>
          </w:p>
        </w:tc>
      </w:tr>
      <w:tr w:rsidR="001715A0" w:rsidRPr="00EE1C27" w14:paraId="563F4AC8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56E70996" w14:textId="77777777" w:rsidR="001715A0" w:rsidRPr="00EE1C27" w:rsidRDefault="001715A0" w:rsidP="001715A0"/>
        </w:tc>
        <w:tc>
          <w:tcPr>
            <w:tcW w:w="2053" w:type="dxa"/>
            <w:gridSpan w:val="4"/>
            <w:vMerge/>
            <w:vAlign w:val="center"/>
          </w:tcPr>
          <w:p w14:paraId="7867B5E0" w14:textId="77777777" w:rsidR="001715A0" w:rsidRPr="00EE1C27" w:rsidRDefault="001715A0" w:rsidP="001715A0">
            <w:pPr>
              <w:rPr>
                <w:highlight w:val="yellow"/>
              </w:rPr>
            </w:pPr>
          </w:p>
        </w:tc>
        <w:tc>
          <w:tcPr>
            <w:tcW w:w="1663" w:type="dxa"/>
            <w:vMerge/>
            <w:vAlign w:val="center"/>
          </w:tcPr>
          <w:p w14:paraId="3DB95247" w14:textId="77777777" w:rsidR="001715A0" w:rsidRPr="00EE1C27" w:rsidRDefault="001715A0" w:rsidP="001715A0"/>
        </w:tc>
        <w:tc>
          <w:tcPr>
            <w:tcW w:w="2127" w:type="dxa"/>
          </w:tcPr>
          <w:p w14:paraId="09964A09" w14:textId="77777777" w:rsidR="001715A0" w:rsidRPr="00EE1C27" w:rsidRDefault="001715A0" w:rsidP="001715A0">
            <w:r w:rsidRPr="00EE1C27">
              <w:t>иные источники (ИИ)</w:t>
            </w:r>
          </w:p>
        </w:tc>
        <w:tc>
          <w:tcPr>
            <w:tcW w:w="1420" w:type="dxa"/>
            <w:noWrap/>
          </w:tcPr>
          <w:p w14:paraId="65A2DF62" w14:textId="7EB00DAE" w:rsidR="001715A0" w:rsidRPr="00A25145" w:rsidRDefault="001715A0" w:rsidP="008342B5">
            <w:pPr>
              <w:jc w:val="center"/>
            </w:pPr>
            <w:r w:rsidRPr="00A25145">
              <w:t>-</w:t>
            </w:r>
          </w:p>
        </w:tc>
        <w:tc>
          <w:tcPr>
            <w:tcW w:w="1276" w:type="dxa"/>
            <w:noWrap/>
          </w:tcPr>
          <w:p w14:paraId="3460A192" w14:textId="77777777" w:rsidR="001715A0" w:rsidRPr="00A25145" w:rsidRDefault="001715A0" w:rsidP="008342B5">
            <w:pPr>
              <w:jc w:val="center"/>
            </w:pPr>
            <w:r w:rsidRPr="00A25145">
              <w:t>-</w:t>
            </w:r>
          </w:p>
        </w:tc>
        <w:tc>
          <w:tcPr>
            <w:tcW w:w="1417" w:type="dxa"/>
          </w:tcPr>
          <w:p w14:paraId="7A233840" w14:textId="77777777" w:rsidR="001715A0" w:rsidRPr="00A25145" w:rsidRDefault="001715A0" w:rsidP="008342B5">
            <w:pPr>
              <w:jc w:val="center"/>
            </w:pPr>
            <w:r w:rsidRPr="00A25145">
              <w:t>-</w:t>
            </w:r>
          </w:p>
        </w:tc>
        <w:tc>
          <w:tcPr>
            <w:tcW w:w="1134" w:type="dxa"/>
          </w:tcPr>
          <w:p w14:paraId="3431E3C4" w14:textId="04063677" w:rsidR="001715A0" w:rsidRPr="00A25145" w:rsidRDefault="001715A0" w:rsidP="008342B5">
            <w:pPr>
              <w:jc w:val="center"/>
            </w:pPr>
            <w:r w:rsidRPr="00A25145">
              <w:t>-</w:t>
            </w:r>
          </w:p>
        </w:tc>
        <w:tc>
          <w:tcPr>
            <w:tcW w:w="1219" w:type="dxa"/>
          </w:tcPr>
          <w:p w14:paraId="78FB9B0F" w14:textId="7D642B6C" w:rsidR="001715A0" w:rsidRPr="00A25145" w:rsidRDefault="001715A0" w:rsidP="008342B5">
            <w:pPr>
              <w:jc w:val="center"/>
            </w:pPr>
            <w:r w:rsidRPr="00A25145">
              <w:t>-</w:t>
            </w:r>
          </w:p>
        </w:tc>
        <w:tc>
          <w:tcPr>
            <w:tcW w:w="1275" w:type="dxa"/>
          </w:tcPr>
          <w:p w14:paraId="67788BE1" w14:textId="77777777" w:rsidR="001715A0" w:rsidRPr="00A25145" w:rsidRDefault="001715A0" w:rsidP="008342B5">
            <w:pPr>
              <w:jc w:val="center"/>
            </w:pPr>
            <w:r w:rsidRPr="00A25145">
              <w:t>-</w:t>
            </w:r>
          </w:p>
        </w:tc>
        <w:tc>
          <w:tcPr>
            <w:tcW w:w="1135" w:type="dxa"/>
          </w:tcPr>
          <w:p w14:paraId="169B1347" w14:textId="03A6259C" w:rsidR="001715A0" w:rsidRPr="00A25145" w:rsidRDefault="001715A0" w:rsidP="008342B5">
            <w:pPr>
              <w:jc w:val="center"/>
            </w:pPr>
            <w:r w:rsidRPr="00A25145">
              <w:t>-</w:t>
            </w:r>
          </w:p>
        </w:tc>
      </w:tr>
      <w:tr w:rsidR="001715A0" w:rsidRPr="00EE1C27" w14:paraId="219FF321" w14:textId="77777777" w:rsidTr="003412AF">
        <w:trPr>
          <w:trHeight w:val="245"/>
          <w:jc w:val="center"/>
        </w:trPr>
        <w:tc>
          <w:tcPr>
            <w:tcW w:w="444" w:type="dxa"/>
            <w:vMerge w:val="restart"/>
            <w:vAlign w:val="center"/>
          </w:tcPr>
          <w:p w14:paraId="5524B924" w14:textId="77777777" w:rsidR="001715A0" w:rsidRPr="00EE1C27" w:rsidRDefault="001715A0" w:rsidP="001715A0">
            <w:r>
              <w:t>1.1</w:t>
            </w:r>
          </w:p>
        </w:tc>
        <w:tc>
          <w:tcPr>
            <w:tcW w:w="2053" w:type="dxa"/>
            <w:gridSpan w:val="4"/>
            <w:vMerge w:val="restart"/>
            <w:vAlign w:val="center"/>
          </w:tcPr>
          <w:p w14:paraId="7CDF75C9" w14:textId="77777777" w:rsidR="001715A0" w:rsidRPr="00EE1C27" w:rsidRDefault="001715A0" w:rsidP="001715A0">
            <w:pPr>
              <w:rPr>
                <w:highlight w:val="yellow"/>
              </w:rPr>
            </w:pPr>
            <w:r w:rsidRPr="00EE1C27">
              <w:t xml:space="preserve">Расходы на выплату персоналу в целях обеспечения </w:t>
            </w:r>
            <w:r w:rsidRPr="00EE1C27">
              <w:lastRenderedPageBreak/>
              <w:t>выполнения функций государственными органами</w:t>
            </w:r>
          </w:p>
        </w:tc>
        <w:tc>
          <w:tcPr>
            <w:tcW w:w="1663" w:type="dxa"/>
            <w:vMerge w:val="restart"/>
          </w:tcPr>
          <w:p w14:paraId="23B6ACD0" w14:textId="77777777" w:rsidR="001715A0" w:rsidRPr="00F13DDE" w:rsidRDefault="001715A0" w:rsidP="001715A0">
            <w:r w:rsidRPr="00F13DDE">
              <w:lastRenderedPageBreak/>
              <w:t>всего, в том числе:</w:t>
            </w:r>
          </w:p>
          <w:p w14:paraId="321066BA" w14:textId="77777777" w:rsidR="001715A0" w:rsidRPr="00EE1C27" w:rsidRDefault="001715A0" w:rsidP="001715A0">
            <w:r w:rsidRPr="00F13DDE">
              <w:t xml:space="preserve">Ответственный исполнитель </w:t>
            </w:r>
            <w:r w:rsidRPr="00F13DDE">
              <w:lastRenderedPageBreak/>
              <w:t>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2127" w:type="dxa"/>
          </w:tcPr>
          <w:p w14:paraId="3A41CC21" w14:textId="77777777" w:rsidR="001715A0" w:rsidRPr="00EE1C27" w:rsidRDefault="001715A0" w:rsidP="001715A0">
            <w:r w:rsidRPr="00EE1C27">
              <w:lastRenderedPageBreak/>
              <w:t>всего</w:t>
            </w:r>
          </w:p>
        </w:tc>
        <w:tc>
          <w:tcPr>
            <w:tcW w:w="1420" w:type="dxa"/>
            <w:noWrap/>
          </w:tcPr>
          <w:p w14:paraId="0940F0AC" w14:textId="005DD78E" w:rsidR="00943DD4" w:rsidRPr="00A25145" w:rsidRDefault="00943DD4" w:rsidP="008342B5">
            <w:pPr>
              <w:jc w:val="center"/>
            </w:pPr>
            <w:r w:rsidRPr="00A25145">
              <w:t>9494,10</w:t>
            </w:r>
          </w:p>
        </w:tc>
        <w:tc>
          <w:tcPr>
            <w:tcW w:w="1276" w:type="dxa"/>
            <w:noWrap/>
          </w:tcPr>
          <w:p w14:paraId="1B5DB26E" w14:textId="27AF0D5A" w:rsidR="001715A0" w:rsidRPr="00A25145" w:rsidRDefault="00943DD4" w:rsidP="008342B5">
            <w:pPr>
              <w:jc w:val="center"/>
            </w:pPr>
            <w:r w:rsidRPr="00A25145">
              <w:t>10749,86</w:t>
            </w:r>
          </w:p>
        </w:tc>
        <w:tc>
          <w:tcPr>
            <w:tcW w:w="1417" w:type="dxa"/>
          </w:tcPr>
          <w:p w14:paraId="7492E56C" w14:textId="6BBE0FD1" w:rsidR="001715A0" w:rsidRPr="00A25145" w:rsidRDefault="00943DD4" w:rsidP="008342B5">
            <w:pPr>
              <w:jc w:val="center"/>
            </w:pPr>
            <w:r w:rsidRPr="00A25145">
              <w:t>10749,86</w:t>
            </w:r>
          </w:p>
        </w:tc>
        <w:tc>
          <w:tcPr>
            <w:tcW w:w="1134" w:type="dxa"/>
          </w:tcPr>
          <w:p w14:paraId="42785AAB" w14:textId="7571B025" w:rsidR="001715A0" w:rsidRPr="00A25145" w:rsidRDefault="00943DD4" w:rsidP="008342B5">
            <w:pPr>
              <w:jc w:val="center"/>
            </w:pPr>
            <w:r w:rsidRPr="00A25145">
              <w:t>10749,86</w:t>
            </w:r>
          </w:p>
        </w:tc>
        <w:tc>
          <w:tcPr>
            <w:tcW w:w="1219" w:type="dxa"/>
          </w:tcPr>
          <w:p w14:paraId="1E3B2478" w14:textId="257F78F3" w:rsidR="001715A0" w:rsidRPr="00A25145" w:rsidRDefault="00943DD4" w:rsidP="008342B5">
            <w:pPr>
              <w:jc w:val="center"/>
            </w:pPr>
            <w:r w:rsidRPr="00A25145">
              <w:t>10749,86</w:t>
            </w:r>
          </w:p>
        </w:tc>
        <w:tc>
          <w:tcPr>
            <w:tcW w:w="1275" w:type="dxa"/>
          </w:tcPr>
          <w:p w14:paraId="5DF2DAF8" w14:textId="264FBF59" w:rsidR="001715A0" w:rsidRPr="00A25145" w:rsidRDefault="00943DD4" w:rsidP="008342B5">
            <w:pPr>
              <w:jc w:val="center"/>
            </w:pPr>
            <w:r w:rsidRPr="00A25145">
              <w:t>10749,86</w:t>
            </w:r>
          </w:p>
        </w:tc>
        <w:tc>
          <w:tcPr>
            <w:tcW w:w="1135" w:type="dxa"/>
          </w:tcPr>
          <w:p w14:paraId="48C751F5" w14:textId="619FA4DB" w:rsidR="001715A0" w:rsidRPr="00A25145" w:rsidRDefault="00943DD4" w:rsidP="008342B5">
            <w:pPr>
              <w:jc w:val="center"/>
            </w:pPr>
            <w:r w:rsidRPr="00A25145">
              <w:t>63243,40</w:t>
            </w:r>
          </w:p>
        </w:tc>
      </w:tr>
      <w:tr w:rsidR="001715A0" w:rsidRPr="00EE1C27" w14:paraId="62EF0F58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103F0BA3" w14:textId="77777777" w:rsidR="001715A0" w:rsidRPr="00EE1C27" w:rsidRDefault="001715A0" w:rsidP="001715A0"/>
        </w:tc>
        <w:tc>
          <w:tcPr>
            <w:tcW w:w="2053" w:type="dxa"/>
            <w:gridSpan w:val="4"/>
            <w:vMerge/>
            <w:vAlign w:val="center"/>
          </w:tcPr>
          <w:p w14:paraId="5DAE2D1A" w14:textId="77777777" w:rsidR="001715A0" w:rsidRPr="00EE1C27" w:rsidRDefault="001715A0" w:rsidP="001715A0">
            <w:pPr>
              <w:rPr>
                <w:highlight w:val="yellow"/>
              </w:rPr>
            </w:pPr>
          </w:p>
        </w:tc>
        <w:tc>
          <w:tcPr>
            <w:tcW w:w="1663" w:type="dxa"/>
            <w:vMerge/>
            <w:vAlign w:val="center"/>
          </w:tcPr>
          <w:p w14:paraId="7E0523D2" w14:textId="77777777" w:rsidR="001715A0" w:rsidRPr="00EE1C27" w:rsidRDefault="001715A0" w:rsidP="001715A0"/>
        </w:tc>
        <w:tc>
          <w:tcPr>
            <w:tcW w:w="2127" w:type="dxa"/>
          </w:tcPr>
          <w:p w14:paraId="263C2647" w14:textId="77777777" w:rsidR="001715A0" w:rsidRPr="00EE1C27" w:rsidRDefault="001715A0" w:rsidP="001715A0">
            <w:r w:rsidRPr="00EE1C27">
              <w:t>областной бюджет (ОБ)</w:t>
            </w:r>
          </w:p>
        </w:tc>
        <w:tc>
          <w:tcPr>
            <w:tcW w:w="1420" w:type="dxa"/>
            <w:noWrap/>
          </w:tcPr>
          <w:p w14:paraId="6C95365A" w14:textId="77777777" w:rsidR="001715A0" w:rsidRPr="00A25145" w:rsidRDefault="001715A0" w:rsidP="008342B5">
            <w:pPr>
              <w:jc w:val="center"/>
            </w:pPr>
            <w:r w:rsidRPr="00A25145">
              <w:t>-</w:t>
            </w:r>
          </w:p>
        </w:tc>
        <w:tc>
          <w:tcPr>
            <w:tcW w:w="1276" w:type="dxa"/>
            <w:noWrap/>
          </w:tcPr>
          <w:p w14:paraId="3352FC41" w14:textId="77777777" w:rsidR="001715A0" w:rsidRPr="00A25145" w:rsidRDefault="001715A0" w:rsidP="008342B5">
            <w:pPr>
              <w:jc w:val="center"/>
            </w:pPr>
            <w:r w:rsidRPr="00A25145">
              <w:t>-</w:t>
            </w:r>
          </w:p>
        </w:tc>
        <w:tc>
          <w:tcPr>
            <w:tcW w:w="1417" w:type="dxa"/>
          </w:tcPr>
          <w:p w14:paraId="11A41046" w14:textId="77777777" w:rsidR="001715A0" w:rsidRPr="00A25145" w:rsidRDefault="001715A0" w:rsidP="008342B5">
            <w:pPr>
              <w:jc w:val="center"/>
            </w:pPr>
            <w:r w:rsidRPr="00A25145">
              <w:t>-</w:t>
            </w:r>
          </w:p>
        </w:tc>
        <w:tc>
          <w:tcPr>
            <w:tcW w:w="1134" w:type="dxa"/>
          </w:tcPr>
          <w:p w14:paraId="5E110BEB" w14:textId="7372E8BF" w:rsidR="001715A0" w:rsidRPr="00A25145" w:rsidRDefault="001715A0" w:rsidP="008342B5">
            <w:pPr>
              <w:jc w:val="center"/>
            </w:pPr>
            <w:r w:rsidRPr="00A25145">
              <w:t>-</w:t>
            </w:r>
          </w:p>
        </w:tc>
        <w:tc>
          <w:tcPr>
            <w:tcW w:w="1219" w:type="dxa"/>
          </w:tcPr>
          <w:p w14:paraId="4F0322F1" w14:textId="1A57EDD0" w:rsidR="001715A0" w:rsidRPr="00A25145" w:rsidRDefault="001715A0" w:rsidP="008342B5">
            <w:pPr>
              <w:jc w:val="center"/>
            </w:pPr>
            <w:r w:rsidRPr="00A25145">
              <w:t>-</w:t>
            </w:r>
          </w:p>
        </w:tc>
        <w:tc>
          <w:tcPr>
            <w:tcW w:w="1275" w:type="dxa"/>
          </w:tcPr>
          <w:p w14:paraId="466058F5" w14:textId="77777777" w:rsidR="001715A0" w:rsidRPr="00A25145" w:rsidRDefault="001715A0" w:rsidP="008342B5">
            <w:pPr>
              <w:jc w:val="center"/>
            </w:pPr>
            <w:r w:rsidRPr="00A25145">
              <w:t>-</w:t>
            </w:r>
          </w:p>
        </w:tc>
        <w:tc>
          <w:tcPr>
            <w:tcW w:w="1135" w:type="dxa"/>
          </w:tcPr>
          <w:p w14:paraId="79418DEF" w14:textId="17FD7DE2" w:rsidR="001715A0" w:rsidRPr="00A25145" w:rsidRDefault="001715A0" w:rsidP="008342B5">
            <w:pPr>
              <w:jc w:val="center"/>
            </w:pPr>
            <w:r w:rsidRPr="00A25145">
              <w:t>-</w:t>
            </w:r>
          </w:p>
        </w:tc>
      </w:tr>
      <w:tr w:rsidR="001715A0" w:rsidRPr="00EE1C27" w14:paraId="25F51A06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082C9730" w14:textId="77777777" w:rsidR="001715A0" w:rsidRPr="00EE1C27" w:rsidRDefault="001715A0" w:rsidP="001715A0"/>
        </w:tc>
        <w:tc>
          <w:tcPr>
            <w:tcW w:w="2053" w:type="dxa"/>
            <w:gridSpan w:val="4"/>
            <w:vMerge/>
            <w:vAlign w:val="center"/>
          </w:tcPr>
          <w:p w14:paraId="31B0B559" w14:textId="77777777" w:rsidR="001715A0" w:rsidRPr="00EE1C27" w:rsidRDefault="001715A0" w:rsidP="001715A0">
            <w:pPr>
              <w:rPr>
                <w:highlight w:val="yellow"/>
              </w:rPr>
            </w:pPr>
          </w:p>
        </w:tc>
        <w:tc>
          <w:tcPr>
            <w:tcW w:w="1663" w:type="dxa"/>
            <w:vMerge/>
            <w:vAlign w:val="center"/>
          </w:tcPr>
          <w:p w14:paraId="6329F7EA" w14:textId="77777777" w:rsidR="001715A0" w:rsidRPr="00EE1C27" w:rsidRDefault="001715A0" w:rsidP="001715A0"/>
        </w:tc>
        <w:tc>
          <w:tcPr>
            <w:tcW w:w="2127" w:type="dxa"/>
          </w:tcPr>
          <w:p w14:paraId="5C18AB04" w14:textId="77777777" w:rsidR="001715A0" w:rsidRPr="00EE1C27" w:rsidRDefault="001715A0" w:rsidP="001715A0">
            <w:r w:rsidRPr="00EE1C27">
              <w:t xml:space="preserve">средства, планируемые к </w:t>
            </w:r>
            <w:r w:rsidRPr="00EE1C27">
              <w:lastRenderedPageBreak/>
              <w:t>привлечению из федерального бюджета (ФБ)</w:t>
            </w:r>
          </w:p>
        </w:tc>
        <w:tc>
          <w:tcPr>
            <w:tcW w:w="1420" w:type="dxa"/>
            <w:noWrap/>
          </w:tcPr>
          <w:p w14:paraId="39659E95" w14:textId="4309C572" w:rsidR="001715A0" w:rsidRPr="00A25145" w:rsidRDefault="001715A0" w:rsidP="008342B5">
            <w:pPr>
              <w:jc w:val="center"/>
            </w:pPr>
            <w:r w:rsidRPr="00A25145">
              <w:lastRenderedPageBreak/>
              <w:t>-</w:t>
            </w:r>
          </w:p>
        </w:tc>
        <w:tc>
          <w:tcPr>
            <w:tcW w:w="1276" w:type="dxa"/>
            <w:noWrap/>
          </w:tcPr>
          <w:p w14:paraId="0A8183B6" w14:textId="77777777" w:rsidR="001715A0" w:rsidRPr="00A25145" w:rsidRDefault="001715A0" w:rsidP="008342B5">
            <w:pPr>
              <w:jc w:val="center"/>
            </w:pPr>
            <w:r w:rsidRPr="00A25145">
              <w:t>-</w:t>
            </w:r>
          </w:p>
        </w:tc>
        <w:tc>
          <w:tcPr>
            <w:tcW w:w="1417" w:type="dxa"/>
          </w:tcPr>
          <w:p w14:paraId="25A69ED5" w14:textId="77777777" w:rsidR="001715A0" w:rsidRPr="00A25145" w:rsidRDefault="001715A0" w:rsidP="008342B5">
            <w:pPr>
              <w:jc w:val="center"/>
            </w:pPr>
            <w:r w:rsidRPr="00A25145">
              <w:t>-</w:t>
            </w:r>
          </w:p>
        </w:tc>
        <w:tc>
          <w:tcPr>
            <w:tcW w:w="1134" w:type="dxa"/>
          </w:tcPr>
          <w:p w14:paraId="04281053" w14:textId="3A4AF2F2" w:rsidR="001715A0" w:rsidRPr="00A25145" w:rsidRDefault="001715A0" w:rsidP="008342B5">
            <w:pPr>
              <w:jc w:val="center"/>
            </w:pPr>
            <w:r w:rsidRPr="00A25145">
              <w:t>-</w:t>
            </w:r>
          </w:p>
        </w:tc>
        <w:tc>
          <w:tcPr>
            <w:tcW w:w="1219" w:type="dxa"/>
          </w:tcPr>
          <w:p w14:paraId="1006E372" w14:textId="6856F219" w:rsidR="001715A0" w:rsidRPr="00A25145" w:rsidRDefault="001715A0" w:rsidP="008342B5">
            <w:pPr>
              <w:jc w:val="center"/>
            </w:pPr>
            <w:r w:rsidRPr="00A25145">
              <w:t>-</w:t>
            </w:r>
          </w:p>
        </w:tc>
        <w:tc>
          <w:tcPr>
            <w:tcW w:w="1275" w:type="dxa"/>
          </w:tcPr>
          <w:p w14:paraId="73505517" w14:textId="77777777" w:rsidR="001715A0" w:rsidRPr="00A25145" w:rsidRDefault="001715A0" w:rsidP="008342B5">
            <w:pPr>
              <w:jc w:val="center"/>
            </w:pPr>
            <w:r w:rsidRPr="00A25145">
              <w:t>-</w:t>
            </w:r>
          </w:p>
        </w:tc>
        <w:tc>
          <w:tcPr>
            <w:tcW w:w="1135" w:type="dxa"/>
          </w:tcPr>
          <w:p w14:paraId="6BDD5AE6" w14:textId="72D30105" w:rsidR="001715A0" w:rsidRPr="00A25145" w:rsidRDefault="001715A0" w:rsidP="008342B5">
            <w:pPr>
              <w:jc w:val="center"/>
            </w:pPr>
            <w:r w:rsidRPr="00A25145">
              <w:t>-</w:t>
            </w:r>
          </w:p>
        </w:tc>
      </w:tr>
      <w:tr w:rsidR="00943DD4" w:rsidRPr="00EE1C27" w14:paraId="522FD7A0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46F42462" w14:textId="77777777" w:rsidR="00943DD4" w:rsidRPr="00EE1C27" w:rsidRDefault="00943DD4" w:rsidP="00943DD4"/>
        </w:tc>
        <w:tc>
          <w:tcPr>
            <w:tcW w:w="2053" w:type="dxa"/>
            <w:gridSpan w:val="4"/>
            <w:vMerge/>
            <w:vAlign w:val="center"/>
          </w:tcPr>
          <w:p w14:paraId="1F249307" w14:textId="77777777" w:rsidR="00943DD4" w:rsidRPr="00EE1C27" w:rsidRDefault="00943DD4" w:rsidP="00943DD4">
            <w:pPr>
              <w:rPr>
                <w:highlight w:val="yellow"/>
              </w:rPr>
            </w:pPr>
          </w:p>
        </w:tc>
        <w:tc>
          <w:tcPr>
            <w:tcW w:w="1663" w:type="dxa"/>
            <w:vMerge/>
            <w:vAlign w:val="center"/>
          </w:tcPr>
          <w:p w14:paraId="59293BB3" w14:textId="77777777" w:rsidR="00943DD4" w:rsidRPr="00EE1C27" w:rsidRDefault="00943DD4" w:rsidP="00943DD4"/>
        </w:tc>
        <w:tc>
          <w:tcPr>
            <w:tcW w:w="2127" w:type="dxa"/>
          </w:tcPr>
          <w:p w14:paraId="1DE418CC" w14:textId="77777777" w:rsidR="00943DD4" w:rsidRPr="00EE1C27" w:rsidRDefault="00943DD4" w:rsidP="00943DD4">
            <w:r w:rsidRPr="00EE1C27">
              <w:t>местный бюджет (МБ)</w:t>
            </w:r>
          </w:p>
        </w:tc>
        <w:tc>
          <w:tcPr>
            <w:tcW w:w="1420" w:type="dxa"/>
            <w:noWrap/>
          </w:tcPr>
          <w:p w14:paraId="52980A9F" w14:textId="60EE643E" w:rsidR="00943DD4" w:rsidRPr="00A25145" w:rsidRDefault="00943DD4" w:rsidP="008342B5">
            <w:pPr>
              <w:jc w:val="center"/>
            </w:pPr>
            <w:r w:rsidRPr="00A25145">
              <w:t>9494,10</w:t>
            </w:r>
          </w:p>
        </w:tc>
        <w:tc>
          <w:tcPr>
            <w:tcW w:w="1276" w:type="dxa"/>
            <w:noWrap/>
          </w:tcPr>
          <w:p w14:paraId="2DDC5EAA" w14:textId="76698C52" w:rsidR="00943DD4" w:rsidRPr="00A25145" w:rsidRDefault="00943DD4" w:rsidP="008342B5">
            <w:pPr>
              <w:jc w:val="center"/>
            </w:pPr>
            <w:r w:rsidRPr="00A25145">
              <w:t>10749,86</w:t>
            </w:r>
          </w:p>
        </w:tc>
        <w:tc>
          <w:tcPr>
            <w:tcW w:w="1417" w:type="dxa"/>
          </w:tcPr>
          <w:p w14:paraId="7A285E9F" w14:textId="0A909456" w:rsidR="00943DD4" w:rsidRPr="00A25145" w:rsidRDefault="00943DD4" w:rsidP="008342B5">
            <w:pPr>
              <w:jc w:val="center"/>
            </w:pPr>
            <w:r w:rsidRPr="00A25145">
              <w:t>10749,86</w:t>
            </w:r>
          </w:p>
        </w:tc>
        <w:tc>
          <w:tcPr>
            <w:tcW w:w="1134" w:type="dxa"/>
          </w:tcPr>
          <w:p w14:paraId="79C2E2CF" w14:textId="67975924" w:rsidR="00943DD4" w:rsidRPr="00A25145" w:rsidRDefault="00943DD4" w:rsidP="008342B5">
            <w:pPr>
              <w:jc w:val="center"/>
            </w:pPr>
            <w:r w:rsidRPr="00A25145">
              <w:t>10749,86</w:t>
            </w:r>
          </w:p>
        </w:tc>
        <w:tc>
          <w:tcPr>
            <w:tcW w:w="1219" w:type="dxa"/>
          </w:tcPr>
          <w:p w14:paraId="44841284" w14:textId="3443B93C" w:rsidR="00943DD4" w:rsidRPr="00A25145" w:rsidRDefault="00943DD4" w:rsidP="008342B5">
            <w:pPr>
              <w:jc w:val="center"/>
            </w:pPr>
            <w:r w:rsidRPr="00A25145">
              <w:t>10749,86</w:t>
            </w:r>
          </w:p>
        </w:tc>
        <w:tc>
          <w:tcPr>
            <w:tcW w:w="1275" w:type="dxa"/>
          </w:tcPr>
          <w:p w14:paraId="19C71A69" w14:textId="3B672CF0" w:rsidR="00943DD4" w:rsidRPr="00A25145" w:rsidRDefault="00943DD4" w:rsidP="008342B5">
            <w:pPr>
              <w:jc w:val="center"/>
            </w:pPr>
            <w:r w:rsidRPr="00A25145">
              <w:t>10749,86</w:t>
            </w:r>
          </w:p>
        </w:tc>
        <w:tc>
          <w:tcPr>
            <w:tcW w:w="1135" w:type="dxa"/>
          </w:tcPr>
          <w:p w14:paraId="064CFA6D" w14:textId="0033BC2C" w:rsidR="00943DD4" w:rsidRPr="00A25145" w:rsidRDefault="00943DD4" w:rsidP="008342B5">
            <w:pPr>
              <w:jc w:val="center"/>
            </w:pPr>
            <w:r w:rsidRPr="00A25145">
              <w:t>63243,40</w:t>
            </w:r>
          </w:p>
        </w:tc>
      </w:tr>
      <w:tr w:rsidR="001715A0" w:rsidRPr="00EE1C27" w14:paraId="7D07B42E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106FFF87" w14:textId="77777777" w:rsidR="001715A0" w:rsidRPr="00EE1C27" w:rsidRDefault="001715A0" w:rsidP="001715A0"/>
        </w:tc>
        <w:tc>
          <w:tcPr>
            <w:tcW w:w="2053" w:type="dxa"/>
            <w:gridSpan w:val="4"/>
            <w:vMerge/>
            <w:vAlign w:val="center"/>
          </w:tcPr>
          <w:p w14:paraId="33AA8ED3" w14:textId="77777777" w:rsidR="001715A0" w:rsidRPr="00EE1C27" w:rsidRDefault="001715A0" w:rsidP="001715A0">
            <w:pPr>
              <w:rPr>
                <w:highlight w:val="yellow"/>
              </w:rPr>
            </w:pPr>
          </w:p>
        </w:tc>
        <w:tc>
          <w:tcPr>
            <w:tcW w:w="1663" w:type="dxa"/>
            <w:vMerge/>
            <w:vAlign w:val="center"/>
          </w:tcPr>
          <w:p w14:paraId="3135F1A5" w14:textId="77777777" w:rsidR="001715A0" w:rsidRPr="00EE1C27" w:rsidRDefault="001715A0" w:rsidP="001715A0"/>
        </w:tc>
        <w:tc>
          <w:tcPr>
            <w:tcW w:w="2127" w:type="dxa"/>
          </w:tcPr>
          <w:p w14:paraId="7D841B3B" w14:textId="77777777" w:rsidR="001715A0" w:rsidRPr="00EE1C27" w:rsidRDefault="001715A0" w:rsidP="001715A0">
            <w:r w:rsidRPr="00EE1C27">
              <w:t>иные источники (ИИ)</w:t>
            </w:r>
          </w:p>
        </w:tc>
        <w:tc>
          <w:tcPr>
            <w:tcW w:w="1420" w:type="dxa"/>
            <w:noWrap/>
          </w:tcPr>
          <w:p w14:paraId="5015B3E6" w14:textId="68E87C5B" w:rsidR="001715A0" w:rsidRPr="00A25145" w:rsidRDefault="001715A0" w:rsidP="008342B5">
            <w:pPr>
              <w:jc w:val="center"/>
            </w:pPr>
            <w:r w:rsidRPr="00A25145">
              <w:t>-</w:t>
            </w:r>
          </w:p>
        </w:tc>
        <w:tc>
          <w:tcPr>
            <w:tcW w:w="1276" w:type="dxa"/>
            <w:noWrap/>
          </w:tcPr>
          <w:p w14:paraId="6BA355FE" w14:textId="77777777" w:rsidR="001715A0" w:rsidRPr="00A25145" w:rsidRDefault="001715A0" w:rsidP="008342B5">
            <w:pPr>
              <w:jc w:val="center"/>
            </w:pPr>
            <w:r w:rsidRPr="00A25145">
              <w:t>-</w:t>
            </w:r>
          </w:p>
        </w:tc>
        <w:tc>
          <w:tcPr>
            <w:tcW w:w="1417" w:type="dxa"/>
          </w:tcPr>
          <w:p w14:paraId="7426F080" w14:textId="77777777" w:rsidR="001715A0" w:rsidRPr="00A25145" w:rsidRDefault="001715A0" w:rsidP="008342B5">
            <w:pPr>
              <w:jc w:val="center"/>
            </w:pPr>
            <w:r w:rsidRPr="00A25145">
              <w:t>-</w:t>
            </w:r>
          </w:p>
        </w:tc>
        <w:tc>
          <w:tcPr>
            <w:tcW w:w="1134" w:type="dxa"/>
          </w:tcPr>
          <w:p w14:paraId="14E548D4" w14:textId="4657767D" w:rsidR="001715A0" w:rsidRPr="00A25145" w:rsidRDefault="001715A0" w:rsidP="008342B5">
            <w:pPr>
              <w:jc w:val="center"/>
            </w:pPr>
            <w:r w:rsidRPr="00A25145">
              <w:t>-</w:t>
            </w:r>
          </w:p>
        </w:tc>
        <w:tc>
          <w:tcPr>
            <w:tcW w:w="1219" w:type="dxa"/>
          </w:tcPr>
          <w:p w14:paraId="3B2796E7" w14:textId="246964CA" w:rsidR="001715A0" w:rsidRPr="00A25145" w:rsidRDefault="001715A0" w:rsidP="008342B5">
            <w:pPr>
              <w:jc w:val="center"/>
            </w:pPr>
            <w:r w:rsidRPr="00A25145">
              <w:t>-</w:t>
            </w:r>
          </w:p>
        </w:tc>
        <w:tc>
          <w:tcPr>
            <w:tcW w:w="1275" w:type="dxa"/>
          </w:tcPr>
          <w:p w14:paraId="78D4E3FF" w14:textId="77777777" w:rsidR="001715A0" w:rsidRPr="00A25145" w:rsidRDefault="001715A0" w:rsidP="008342B5">
            <w:pPr>
              <w:jc w:val="center"/>
            </w:pPr>
            <w:r w:rsidRPr="00A25145">
              <w:t>-</w:t>
            </w:r>
          </w:p>
        </w:tc>
        <w:tc>
          <w:tcPr>
            <w:tcW w:w="1135" w:type="dxa"/>
          </w:tcPr>
          <w:p w14:paraId="1A3BA3CD" w14:textId="23DB0651" w:rsidR="001715A0" w:rsidRPr="00A25145" w:rsidRDefault="001715A0" w:rsidP="008342B5">
            <w:pPr>
              <w:jc w:val="center"/>
            </w:pPr>
            <w:r w:rsidRPr="00A25145">
              <w:t>-</w:t>
            </w:r>
          </w:p>
        </w:tc>
      </w:tr>
      <w:tr w:rsidR="008342B5" w:rsidRPr="00EE1C27" w14:paraId="09182F07" w14:textId="77777777" w:rsidTr="003412AF">
        <w:trPr>
          <w:trHeight w:val="245"/>
          <w:jc w:val="center"/>
        </w:trPr>
        <w:tc>
          <w:tcPr>
            <w:tcW w:w="444" w:type="dxa"/>
            <w:vMerge w:val="restart"/>
            <w:vAlign w:val="center"/>
          </w:tcPr>
          <w:p w14:paraId="2B983835" w14:textId="77777777" w:rsidR="008342B5" w:rsidRPr="00A25145" w:rsidRDefault="008342B5" w:rsidP="008342B5">
            <w:r w:rsidRPr="00A25145">
              <w:t>1.2</w:t>
            </w:r>
          </w:p>
        </w:tc>
        <w:tc>
          <w:tcPr>
            <w:tcW w:w="2053" w:type="dxa"/>
            <w:gridSpan w:val="4"/>
            <w:vMerge w:val="restart"/>
            <w:vAlign w:val="center"/>
          </w:tcPr>
          <w:p w14:paraId="09B10786" w14:textId="77777777" w:rsidR="008342B5" w:rsidRPr="00A25145" w:rsidRDefault="008342B5" w:rsidP="008342B5">
            <w:r w:rsidRPr="00A25145">
              <w:t xml:space="preserve"> Закупка товаров, работ и услуг для муниципальных нужд и иные бюджетные ассигнования</w:t>
            </w:r>
          </w:p>
        </w:tc>
        <w:tc>
          <w:tcPr>
            <w:tcW w:w="1663" w:type="dxa"/>
            <w:vMerge w:val="restart"/>
          </w:tcPr>
          <w:p w14:paraId="677A50FB" w14:textId="77777777" w:rsidR="008342B5" w:rsidRPr="00F13DDE" w:rsidRDefault="008342B5" w:rsidP="008342B5">
            <w:r w:rsidRPr="00F13DDE">
              <w:t>всего, в том числе:</w:t>
            </w:r>
          </w:p>
          <w:p w14:paraId="5A819AF4" w14:textId="77777777" w:rsidR="008342B5" w:rsidRPr="00EE1C27" w:rsidRDefault="008342B5" w:rsidP="008342B5">
            <w:r w:rsidRPr="00F13DDE"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2127" w:type="dxa"/>
          </w:tcPr>
          <w:p w14:paraId="39226074" w14:textId="77777777" w:rsidR="008342B5" w:rsidRPr="00EE1C27" w:rsidRDefault="008342B5" w:rsidP="008342B5">
            <w:r w:rsidRPr="00EE1C27">
              <w:t>всего</w:t>
            </w:r>
          </w:p>
        </w:tc>
        <w:tc>
          <w:tcPr>
            <w:tcW w:w="1420" w:type="dxa"/>
            <w:noWrap/>
          </w:tcPr>
          <w:p w14:paraId="76DB0580" w14:textId="6F63BF40" w:rsidR="008342B5" w:rsidRPr="00A25145" w:rsidRDefault="008342B5" w:rsidP="008342B5">
            <w:pPr>
              <w:jc w:val="center"/>
            </w:pPr>
            <w:r w:rsidRPr="00A25145">
              <w:t>1541,50</w:t>
            </w:r>
          </w:p>
        </w:tc>
        <w:tc>
          <w:tcPr>
            <w:tcW w:w="1276" w:type="dxa"/>
            <w:noWrap/>
          </w:tcPr>
          <w:p w14:paraId="4B6EE4A7" w14:textId="13DB510B" w:rsidR="008342B5" w:rsidRPr="00A25145" w:rsidRDefault="008342B5" w:rsidP="008342B5">
            <w:pPr>
              <w:jc w:val="center"/>
            </w:pPr>
            <w:r w:rsidRPr="00A25145">
              <w:t>1541,50</w:t>
            </w:r>
          </w:p>
        </w:tc>
        <w:tc>
          <w:tcPr>
            <w:tcW w:w="1417" w:type="dxa"/>
          </w:tcPr>
          <w:p w14:paraId="7846BCE5" w14:textId="539DD2CA" w:rsidR="008342B5" w:rsidRPr="00A25145" w:rsidRDefault="008342B5" w:rsidP="008342B5">
            <w:pPr>
              <w:jc w:val="center"/>
            </w:pPr>
            <w:r w:rsidRPr="00A25145">
              <w:t>1541,50</w:t>
            </w:r>
          </w:p>
        </w:tc>
        <w:tc>
          <w:tcPr>
            <w:tcW w:w="1134" w:type="dxa"/>
          </w:tcPr>
          <w:p w14:paraId="4CC9A26A" w14:textId="68AC6519" w:rsidR="008342B5" w:rsidRPr="00A25145" w:rsidRDefault="008342B5" w:rsidP="008342B5">
            <w:pPr>
              <w:jc w:val="center"/>
            </w:pPr>
            <w:r w:rsidRPr="00A25145">
              <w:t>1541,50</w:t>
            </w:r>
          </w:p>
        </w:tc>
        <w:tc>
          <w:tcPr>
            <w:tcW w:w="1219" w:type="dxa"/>
          </w:tcPr>
          <w:p w14:paraId="6E6894D9" w14:textId="5A880528" w:rsidR="008342B5" w:rsidRPr="00A25145" w:rsidRDefault="008342B5" w:rsidP="008342B5">
            <w:pPr>
              <w:jc w:val="center"/>
            </w:pPr>
            <w:r w:rsidRPr="00A25145">
              <w:t>1541,50</w:t>
            </w:r>
          </w:p>
        </w:tc>
        <w:tc>
          <w:tcPr>
            <w:tcW w:w="1275" w:type="dxa"/>
          </w:tcPr>
          <w:p w14:paraId="3D232897" w14:textId="2F3AB68F" w:rsidR="008342B5" w:rsidRPr="00A25145" w:rsidRDefault="008342B5" w:rsidP="008342B5">
            <w:pPr>
              <w:jc w:val="center"/>
            </w:pPr>
            <w:r w:rsidRPr="00A25145">
              <w:t>1541,50</w:t>
            </w:r>
          </w:p>
        </w:tc>
        <w:tc>
          <w:tcPr>
            <w:tcW w:w="1135" w:type="dxa"/>
          </w:tcPr>
          <w:p w14:paraId="08D90818" w14:textId="5BEC1D08" w:rsidR="008342B5" w:rsidRPr="00A25145" w:rsidRDefault="008342B5" w:rsidP="008342B5">
            <w:pPr>
              <w:jc w:val="center"/>
            </w:pPr>
            <w:r w:rsidRPr="00A25145">
              <w:t>9249,00</w:t>
            </w:r>
          </w:p>
        </w:tc>
      </w:tr>
      <w:tr w:rsidR="008342B5" w:rsidRPr="00EE1C27" w14:paraId="42F0ABC5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7FD0DCC1" w14:textId="77777777" w:rsidR="008342B5" w:rsidRPr="00A25145" w:rsidRDefault="008342B5" w:rsidP="008342B5"/>
        </w:tc>
        <w:tc>
          <w:tcPr>
            <w:tcW w:w="2053" w:type="dxa"/>
            <w:gridSpan w:val="4"/>
            <w:vMerge/>
            <w:vAlign w:val="center"/>
          </w:tcPr>
          <w:p w14:paraId="0AB1E7AE" w14:textId="77777777" w:rsidR="008342B5" w:rsidRPr="00A25145" w:rsidRDefault="008342B5" w:rsidP="008342B5"/>
        </w:tc>
        <w:tc>
          <w:tcPr>
            <w:tcW w:w="1663" w:type="dxa"/>
            <w:vMerge/>
            <w:vAlign w:val="center"/>
          </w:tcPr>
          <w:p w14:paraId="6611B295" w14:textId="77777777" w:rsidR="008342B5" w:rsidRPr="00EE1C27" w:rsidRDefault="008342B5" w:rsidP="008342B5"/>
        </w:tc>
        <w:tc>
          <w:tcPr>
            <w:tcW w:w="2127" w:type="dxa"/>
          </w:tcPr>
          <w:p w14:paraId="4FFCFD0F" w14:textId="77777777" w:rsidR="008342B5" w:rsidRPr="00EE1C27" w:rsidRDefault="008342B5" w:rsidP="008342B5">
            <w:r w:rsidRPr="00EE1C27">
              <w:t>областной бюджет (ОБ)</w:t>
            </w:r>
          </w:p>
        </w:tc>
        <w:tc>
          <w:tcPr>
            <w:tcW w:w="1420" w:type="dxa"/>
            <w:noWrap/>
          </w:tcPr>
          <w:p w14:paraId="3784F6C0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76" w:type="dxa"/>
            <w:noWrap/>
          </w:tcPr>
          <w:p w14:paraId="02FAF67A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417" w:type="dxa"/>
          </w:tcPr>
          <w:p w14:paraId="70CE47D0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134" w:type="dxa"/>
          </w:tcPr>
          <w:p w14:paraId="34A5D7D3" w14:textId="6A5C56B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19" w:type="dxa"/>
          </w:tcPr>
          <w:p w14:paraId="59557B5D" w14:textId="7377AD74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75" w:type="dxa"/>
          </w:tcPr>
          <w:p w14:paraId="3F6A8417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135" w:type="dxa"/>
          </w:tcPr>
          <w:p w14:paraId="745A3002" w14:textId="248E21AD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</w:tr>
      <w:tr w:rsidR="008342B5" w:rsidRPr="00EE1C27" w14:paraId="20E98388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25FA85E6" w14:textId="77777777" w:rsidR="008342B5" w:rsidRPr="00A25145" w:rsidRDefault="008342B5" w:rsidP="008342B5"/>
        </w:tc>
        <w:tc>
          <w:tcPr>
            <w:tcW w:w="2053" w:type="dxa"/>
            <w:gridSpan w:val="4"/>
            <w:vMerge/>
            <w:vAlign w:val="center"/>
          </w:tcPr>
          <w:p w14:paraId="16EFA086" w14:textId="77777777" w:rsidR="008342B5" w:rsidRPr="00A25145" w:rsidRDefault="008342B5" w:rsidP="008342B5"/>
        </w:tc>
        <w:tc>
          <w:tcPr>
            <w:tcW w:w="1663" w:type="dxa"/>
            <w:vMerge/>
            <w:vAlign w:val="center"/>
          </w:tcPr>
          <w:p w14:paraId="01EDF19A" w14:textId="77777777" w:rsidR="008342B5" w:rsidRPr="00EE1C27" w:rsidRDefault="008342B5" w:rsidP="008342B5"/>
        </w:tc>
        <w:tc>
          <w:tcPr>
            <w:tcW w:w="2127" w:type="dxa"/>
          </w:tcPr>
          <w:p w14:paraId="205A47E9" w14:textId="77777777" w:rsidR="008342B5" w:rsidRPr="00EE1C27" w:rsidRDefault="008342B5" w:rsidP="008342B5">
            <w:r w:rsidRPr="00EE1C27">
              <w:t>средства, планируемые к привлечению из федерального бюджета (ФБ)</w:t>
            </w:r>
          </w:p>
        </w:tc>
        <w:tc>
          <w:tcPr>
            <w:tcW w:w="1420" w:type="dxa"/>
            <w:noWrap/>
          </w:tcPr>
          <w:p w14:paraId="42857A82" w14:textId="39F79603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76" w:type="dxa"/>
            <w:noWrap/>
          </w:tcPr>
          <w:p w14:paraId="15B994F0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417" w:type="dxa"/>
          </w:tcPr>
          <w:p w14:paraId="0B936826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134" w:type="dxa"/>
          </w:tcPr>
          <w:p w14:paraId="310F2CAF" w14:textId="51462876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19" w:type="dxa"/>
          </w:tcPr>
          <w:p w14:paraId="2E31F5DD" w14:textId="0B8B114F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75" w:type="dxa"/>
          </w:tcPr>
          <w:p w14:paraId="4DB1F347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135" w:type="dxa"/>
          </w:tcPr>
          <w:p w14:paraId="3ECEDC62" w14:textId="7BAEB1ED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</w:tr>
      <w:tr w:rsidR="008342B5" w:rsidRPr="00EE1C27" w14:paraId="617A9831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3967A969" w14:textId="77777777" w:rsidR="008342B5" w:rsidRPr="00A25145" w:rsidRDefault="008342B5" w:rsidP="008342B5"/>
        </w:tc>
        <w:tc>
          <w:tcPr>
            <w:tcW w:w="2053" w:type="dxa"/>
            <w:gridSpan w:val="4"/>
            <w:vMerge/>
            <w:vAlign w:val="center"/>
          </w:tcPr>
          <w:p w14:paraId="58DAF30A" w14:textId="77777777" w:rsidR="008342B5" w:rsidRPr="00A25145" w:rsidRDefault="008342B5" w:rsidP="008342B5"/>
        </w:tc>
        <w:tc>
          <w:tcPr>
            <w:tcW w:w="1663" w:type="dxa"/>
            <w:vMerge/>
            <w:vAlign w:val="center"/>
          </w:tcPr>
          <w:p w14:paraId="62AAB4ED" w14:textId="77777777" w:rsidR="008342B5" w:rsidRPr="00EE1C27" w:rsidRDefault="008342B5" w:rsidP="008342B5"/>
        </w:tc>
        <w:tc>
          <w:tcPr>
            <w:tcW w:w="2127" w:type="dxa"/>
          </w:tcPr>
          <w:p w14:paraId="49EBD053" w14:textId="77777777" w:rsidR="008342B5" w:rsidRPr="00EE1C27" w:rsidRDefault="008342B5" w:rsidP="008342B5">
            <w:r w:rsidRPr="00EE1C27">
              <w:t>местный бюджет (МБ)</w:t>
            </w:r>
          </w:p>
        </w:tc>
        <w:tc>
          <w:tcPr>
            <w:tcW w:w="1420" w:type="dxa"/>
            <w:noWrap/>
          </w:tcPr>
          <w:p w14:paraId="76A3CD07" w14:textId="3AF31CE0" w:rsidR="008342B5" w:rsidRPr="00A25145" w:rsidRDefault="008342B5" w:rsidP="008342B5">
            <w:pPr>
              <w:jc w:val="center"/>
            </w:pPr>
            <w:r w:rsidRPr="00A25145">
              <w:t>1541,50</w:t>
            </w:r>
          </w:p>
        </w:tc>
        <w:tc>
          <w:tcPr>
            <w:tcW w:w="1276" w:type="dxa"/>
            <w:noWrap/>
          </w:tcPr>
          <w:p w14:paraId="04FD6D53" w14:textId="044D4E17" w:rsidR="008342B5" w:rsidRPr="00A25145" w:rsidRDefault="008342B5" w:rsidP="008342B5">
            <w:pPr>
              <w:jc w:val="center"/>
            </w:pPr>
            <w:r w:rsidRPr="00A25145">
              <w:t>1541,50</w:t>
            </w:r>
          </w:p>
        </w:tc>
        <w:tc>
          <w:tcPr>
            <w:tcW w:w="1417" w:type="dxa"/>
          </w:tcPr>
          <w:p w14:paraId="0957AC4C" w14:textId="7D3D501D" w:rsidR="008342B5" w:rsidRPr="00A25145" w:rsidRDefault="008342B5" w:rsidP="008342B5">
            <w:pPr>
              <w:jc w:val="center"/>
            </w:pPr>
            <w:r w:rsidRPr="00A25145">
              <w:t>1541,50</w:t>
            </w:r>
          </w:p>
        </w:tc>
        <w:tc>
          <w:tcPr>
            <w:tcW w:w="1134" w:type="dxa"/>
          </w:tcPr>
          <w:p w14:paraId="03799A5B" w14:textId="3437607F" w:rsidR="008342B5" w:rsidRPr="00A25145" w:rsidRDefault="008342B5" w:rsidP="008342B5">
            <w:pPr>
              <w:jc w:val="center"/>
            </w:pPr>
            <w:r w:rsidRPr="00A25145">
              <w:t>1541,50</w:t>
            </w:r>
          </w:p>
        </w:tc>
        <w:tc>
          <w:tcPr>
            <w:tcW w:w="1219" w:type="dxa"/>
          </w:tcPr>
          <w:p w14:paraId="6B23581E" w14:textId="4B7DBAA2" w:rsidR="008342B5" w:rsidRPr="00A25145" w:rsidRDefault="008342B5" w:rsidP="008342B5">
            <w:pPr>
              <w:jc w:val="center"/>
            </w:pPr>
            <w:r w:rsidRPr="00A25145">
              <w:t>1541,50</w:t>
            </w:r>
          </w:p>
        </w:tc>
        <w:tc>
          <w:tcPr>
            <w:tcW w:w="1275" w:type="dxa"/>
          </w:tcPr>
          <w:p w14:paraId="45F8668B" w14:textId="5858E2E0" w:rsidR="008342B5" w:rsidRPr="00A25145" w:rsidRDefault="008342B5" w:rsidP="008342B5">
            <w:pPr>
              <w:jc w:val="center"/>
            </w:pPr>
            <w:r w:rsidRPr="00A25145">
              <w:t>1541,50</w:t>
            </w:r>
          </w:p>
        </w:tc>
        <w:tc>
          <w:tcPr>
            <w:tcW w:w="1135" w:type="dxa"/>
          </w:tcPr>
          <w:p w14:paraId="6582AED9" w14:textId="6504A19C" w:rsidR="008342B5" w:rsidRPr="00A25145" w:rsidRDefault="008342B5" w:rsidP="008342B5">
            <w:pPr>
              <w:jc w:val="center"/>
            </w:pPr>
            <w:r w:rsidRPr="00A25145">
              <w:t>9249,00</w:t>
            </w:r>
          </w:p>
        </w:tc>
      </w:tr>
      <w:tr w:rsidR="008342B5" w:rsidRPr="00EE1C27" w14:paraId="04FC3EB9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372D7614" w14:textId="77777777" w:rsidR="008342B5" w:rsidRPr="00A25145" w:rsidRDefault="008342B5" w:rsidP="008342B5"/>
        </w:tc>
        <w:tc>
          <w:tcPr>
            <w:tcW w:w="2053" w:type="dxa"/>
            <w:gridSpan w:val="4"/>
            <w:vMerge/>
            <w:vAlign w:val="center"/>
          </w:tcPr>
          <w:p w14:paraId="6617B4C8" w14:textId="77777777" w:rsidR="008342B5" w:rsidRPr="00A25145" w:rsidRDefault="008342B5" w:rsidP="008342B5"/>
        </w:tc>
        <w:tc>
          <w:tcPr>
            <w:tcW w:w="1663" w:type="dxa"/>
            <w:vMerge/>
            <w:vAlign w:val="center"/>
          </w:tcPr>
          <w:p w14:paraId="367F3C7E" w14:textId="77777777" w:rsidR="008342B5" w:rsidRPr="00EE1C27" w:rsidRDefault="008342B5" w:rsidP="008342B5"/>
        </w:tc>
        <w:tc>
          <w:tcPr>
            <w:tcW w:w="2127" w:type="dxa"/>
          </w:tcPr>
          <w:p w14:paraId="4A406D76" w14:textId="77777777" w:rsidR="008342B5" w:rsidRPr="00EE1C27" w:rsidRDefault="008342B5" w:rsidP="008342B5">
            <w:r w:rsidRPr="00EE1C27">
              <w:t>иные источники (ИИ)</w:t>
            </w:r>
          </w:p>
        </w:tc>
        <w:tc>
          <w:tcPr>
            <w:tcW w:w="1420" w:type="dxa"/>
            <w:noWrap/>
          </w:tcPr>
          <w:p w14:paraId="24B430D8" w14:textId="6A42BA98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76" w:type="dxa"/>
            <w:noWrap/>
          </w:tcPr>
          <w:p w14:paraId="2FC2944E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417" w:type="dxa"/>
          </w:tcPr>
          <w:p w14:paraId="56C032E6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134" w:type="dxa"/>
          </w:tcPr>
          <w:p w14:paraId="266D9519" w14:textId="6B28B8A9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19" w:type="dxa"/>
          </w:tcPr>
          <w:p w14:paraId="54FD9701" w14:textId="14412DEC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75" w:type="dxa"/>
          </w:tcPr>
          <w:p w14:paraId="1F96E0AD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135" w:type="dxa"/>
          </w:tcPr>
          <w:p w14:paraId="7A36021E" w14:textId="77ECC742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</w:tr>
      <w:tr w:rsidR="008342B5" w:rsidRPr="00EE1C27" w14:paraId="34846F56" w14:textId="77777777" w:rsidTr="003412AF">
        <w:trPr>
          <w:trHeight w:val="245"/>
          <w:jc w:val="center"/>
        </w:trPr>
        <w:tc>
          <w:tcPr>
            <w:tcW w:w="444" w:type="dxa"/>
            <w:vMerge w:val="restart"/>
            <w:vAlign w:val="center"/>
          </w:tcPr>
          <w:p w14:paraId="5BFF0291" w14:textId="77777777" w:rsidR="008342B5" w:rsidRPr="00A25145" w:rsidRDefault="008342B5" w:rsidP="008342B5">
            <w:r w:rsidRPr="00A25145">
              <w:t>2.</w:t>
            </w:r>
          </w:p>
        </w:tc>
        <w:tc>
          <w:tcPr>
            <w:tcW w:w="2053" w:type="dxa"/>
            <w:gridSpan w:val="4"/>
            <w:vMerge w:val="restart"/>
            <w:vAlign w:val="center"/>
          </w:tcPr>
          <w:p w14:paraId="611259D4" w14:textId="77777777" w:rsidR="008342B5" w:rsidRPr="00A25145" w:rsidRDefault="008342B5" w:rsidP="008342B5">
            <w:r w:rsidRPr="00A25145">
              <w:rPr>
                <w:lang w:val="en-US"/>
              </w:rPr>
              <w:t>I</w:t>
            </w:r>
            <w:r w:rsidRPr="00A25145">
              <w:t xml:space="preserve"> Основное мероприятие «Обеспечение финансовыми средствами резервного фонда </w:t>
            </w:r>
            <w:r w:rsidRPr="00A25145">
              <w:rPr>
                <w:bCs/>
              </w:rPr>
              <w:t xml:space="preserve">Тайтурского городского </w:t>
            </w:r>
            <w:r w:rsidRPr="00A25145">
              <w:rPr>
                <w:bCs/>
              </w:rPr>
              <w:lastRenderedPageBreak/>
              <w:t>поселения Усольского муниципального района Иркутской области</w:t>
            </w:r>
            <w:r w:rsidRPr="00A25145">
              <w:t>» на 2023-2028 годы</w:t>
            </w:r>
          </w:p>
        </w:tc>
        <w:tc>
          <w:tcPr>
            <w:tcW w:w="1663" w:type="dxa"/>
            <w:vMerge w:val="restart"/>
          </w:tcPr>
          <w:p w14:paraId="180CFC19" w14:textId="77777777" w:rsidR="008342B5" w:rsidRPr="00F13DDE" w:rsidRDefault="008342B5" w:rsidP="008342B5">
            <w:r w:rsidRPr="00F13DDE">
              <w:lastRenderedPageBreak/>
              <w:t>всего, в том числе:</w:t>
            </w:r>
          </w:p>
          <w:p w14:paraId="45301C01" w14:textId="77777777" w:rsidR="008342B5" w:rsidRPr="00EE1C27" w:rsidRDefault="008342B5" w:rsidP="008342B5">
            <w:r w:rsidRPr="00F13DDE">
              <w:t xml:space="preserve">Ответственный исполнитель программы Администрация </w:t>
            </w:r>
            <w:r w:rsidRPr="00F13DDE">
              <w:lastRenderedPageBreak/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2127" w:type="dxa"/>
          </w:tcPr>
          <w:p w14:paraId="61AF32CB" w14:textId="77777777" w:rsidR="008342B5" w:rsidRPr="00EE1C27" w:rsidRDefault="008342B5" w:rsidP="008342B5">
            <w:r w:rsidRPr="00EE1C27">
              <w:lastRenderedPageBreak/>
              <w:t>всего</w:t>
            </w:r>
          </w:p>
        </w:tc>
        <w:tc>
          <w:tcPr>
            <w:tcW w:w="1420" w:type="dxa"/>
            <w:noWrap/>
          </w:tcPr>
          <w:p w14:paraId="193C8D2F" w14:textId="77777777" w:rsidR="008342B5" w:rsidRPr="00A25145" w:rsidRDefault="008342B5" w:rsidP="008342B5">
            <w:pPr>
              <w:jc w:val="center"/>
            </w:pPr>
            <w:r w:rsidRPr="00A25145">
              <w:t>100,00</w:t>
            </w:r>
          </w:p>
        </w:tc>
        <w:tc>
          <w:tcPr>
            <w:tcW w:w="1276" w:type="dxa"/>
            <w:noWrap/>
          </w:tcPr>
          <w:p w14:paraId="43010C15" w14:textId="77777777" w:rsidR="008342B5" w:rsidRPr="00A25145" w:rsidRDefault="008342B5" w:rsidP="008342B5">
            <w:pPr>
              <w:jc w:val="center"/>
            </w:pPr>
            <w:r w:rsidRPr="00A25145">
              <w:t>100,00</w:t>
            </w:r>
          </w:p>
        </w:tc>
        <w:tc>
          <w:tcPr>
            <w:tcW w:w="1417" w:type="dxa"/>
          </w:tcPr>
          <w:p w14:paraId="1A394A76" w14:textId="77777777" w:rsidR="008342B5" w:rsidRPr="00A25145" w:rsidRDefault="008342B5" w:rsidP="008342B5">
            <w:pPr>
              <w:jc w:val="center"/>
            </w:pPr>
            <w:r w:rsidRPr="00A25145">
              <w:t>100,00</w:t>
            </w:r>
          </w:p>
        </w:tc>
        <w:tc>
          <w:tcPr>
            <w:tcW w:w="1134" w:type="dxa"/>
          </w:tcPr>
          <w:p w14:paraId="22EA59A0" w14:textId="2873A096" w:rsidR="008342B5" w:rsidRPr="00A25145" w:rsidRDefault="008342B5" w:rsidP="008342B5">
            <w:pPr>
              <w:jc w:val="center"/>
            </w:pPr>
            <w:r w:rsidRPr="00A25145">
              <w:t>100,00</w:t>
            </w:r>
          </w:p>
        </w:tc>
        <w:tc>
          <w:tcPr>
            <w:tcW w:w="1219" w:type="dxa"/>
          </w:tcPr>
          <w:p w14:paraId="137D10EA" w14:textId="76E4529C" w:rsidR="008342B5" w:rsidRPr="00A25145" w:rsidRDefault="008342B5" w:rsidP="008342B5">
            <w:pPr>
              <w:jc w:val="center"/>
            </w:pPr>
            <w:r w:rsidRPr="00A25145">
              <w:t>100,00</w:t>
            </w:r>
          </w:p>
        </w:tc>
        <w:tc>
          <w:tcPr>
            <w:tcW w:w="1275" w:type="dxa"/>
          </w:tcPr>
          <w:p w14:paraId="3FFEA6EB" w14:textId="75BB81D0" w:rsidR="008342B5" w:rsidRPr="00A25145" w:rsidRDefault="008342B5" w:rsidP="008342B5">
            <w:pPr>
              <w:jc w:val="center"/>
            </w:pPr>
            <w:r w:rsidRPr="00A25145">
              <w:t>100,00</w:t>
            </w:r>
          </w:p>
        </w:tc>
        <w:tc>
          <w:tcPr>
            <w:tcW w:w="1135" w:type="dxa"/>
          </w:tcPr>
          <w:p w14:paraId="27564AE8" w14:textId="5E259C30" w:rsidR="008342B5" w:rsidRPr="00A25145" w:rsidRDefault="008342B5" w:rsidP="008342B5">
            <w:pPr>
              <w:jc w:val="center"/>
            </w:pPr>
            <w:r w:rsidRPr="00A25145">
              <w:t>600,00</w:t>
            </w:r>
          </w:p>
        </w:tc>
      </w:tr>
      <w:tr w:rsidR="008342B5" w:rsidRPr="00EE1C27" w14:paraId="3F04D8E0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57B013E7" w14:textId="77777777" w:rsidR="008342B5" w:rsidRPr="00EE1C27" w:rsidRDefault="008342B5" w:rsidP="008342B5"/>
        </w:tc>
        <w:tc>
          <w:tcPr>
            <w:tcW w:w="2053" w:type="dxa"/>
            <w:gridSpan w:val="4"/>
            <w:vMerge/>
            <w:vAlign w:val="center"/>
          </w:tcPr>
          <w:p w14:paraId="18F860B5" w14:textId="77777777" w:rsidR="008342B5" w:rsidRPr="00EE1C27" w:rsidRDefault="008342B5" w:rsidP="008342B5">
            <w:pPr>
              <w:rPr>
                <w:highlight w:val="yellow"/>
              </w:rPr>
            </w:pPr>
          </w:p>
        </w:tc>
        <w:tc>
          <w:tcPr>
            <w:tcW w:w="1663" w:type="dxa"/>
            <w:vMerge/>
            <w:vAlign w:val="center"/>
          </w:tcPr>
          <w:p w14:paraId="0BA2C6CA" w14:textId="77777777" w:rsidR="008342B5" w:rsidRPr="00EE1C27" w:rsidRDefault="008342B5" w:rsidP="008342B5"/>
        </w:tc>
        <w:tc>
          <w:tcPr>
            <w:tcW w:w="2127" w:type="dxa"/>
          </w:tcPr>
          <w:p w14:paraId="7EB0EE59" w14:textId="77777777" w:rsidR="008342B5" w:rsidRPr="00EE1C27" w:rsidRDefault="008342B5" w:rsidP="008342B5">
            <w:r w:rsidRPr="00EE1C27">
              <w:t>областной бюджет (ОБ)</w:t>
            </w:r>
          </w:p>
        </w:tc>
        <w:tc>
          <w:tcPr>
            <w:tcW w:w="1420" w:type="dxa"/>
            <w:noWrap/>
          </w:tcPr>
          <w:p w14:paraId="64B4CAA9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76" w:type="dxa"/>
            <w:noWrap/>
          </w:tcPr>
          <w:p w14:paraId="06CF98D4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417" w:type="dxa"/>
          </w:tcPr>
          <w:p w14:paraId="6526B1EA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134" w:type="dxa"/>
          </w:tcPr>
          <w:p w14:paraId="188440FE" w14:textId="2EDDD9B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19" w:type="dxa"/>
          </w:tcPr>
          <w:p w14:paraId="24BE01BA" w14:textId="0FF60B5D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75" w:type="dxa"/>
          </w:tcPr>
          <w:p w14:paraId="285511EA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135" w:type="dxa"/>
          </w:tcPr>
          <w:p w14:paraId="629D1393" w14:textId="51A51A0C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</w:tr>
      <w:tr w:rsidR="008342B5" w:rsidRPr="00EE1C27" w14:paraId="2DDB8A55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3800E77C" w14:textId="77777777" w:rsidR="008342B5" w:rsidRPr="00EE1C27" w:rsidRDefault="008342B5" w:rsidP="008342B5"/>
        </w:tc>
        <w:tc>
          <w:tcPr>
            <w:tcW w:w="2053" w:type="dxa"/>
            <w:gridSpan w:val="4"/>
            <w:vMerge/>
            <w:vAlign w:val="center"/>
          </w:tcPr>
          <w:p w14:paraId="15BD5F49" w14:textId="77777777" w:rsidR="008342B5" w:rsidRPr="00EE1C27" w:rsidRDefault="008342B5" w:rsidP="008342B5">
            <w:pPr>
              <w:rPr>
                <w:highlight w:val="yellow"/>
              </w:rPr>
            </w:pPr>
          </w:p>
        </w:tc>
        <w:tc>
          <w:tcPr>
            <w:tcW w:w="1663" w:type="dxa"/>
            <w:vMerge/>
            <w:vAlign w:val="center"/>
          </w:tcPr>
          <w:p w14:paraId="1CFD21D4" w14:textId="77777777" w:rsidR="008342B5" w:rsidRPr="00EE1C27" w:rsidRDefault="008342B5" w:rsidP="008342B5"/>
        </w:tc>
        <w:tc>
          <w:tcPr>
            <w:tcW w:w="2127" w:type="dxa"/>
          </w:tcPr>
          <w:p w14:paraId="36077F3C" w14:textId="77777777" w:rsidR="008342B5" w:rsidRPr="00EE1C27" w:rsidRDefault="008342B5" w:rsidP="008342B5">
            <w:r w:rsidRPr="00EE1C27">
              <w:t>средства, планируемые к привлечению из федерального бюджета (ФБ)</w:t>
            </w:r>
          </w:p>
        </w:tc>
        <w:tc>
          <w:tcPr>
            <w:tcW w:w="1420" w:type="dxa"/>
            <w:noWrap/>
          </w:tcPr>
          <w:p w14:paraId="58A8E3A2" w14:textId="1CFD3A54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76" w:type="dxa"/>
            <w:noWrap/>
          </w:tcPr>
          <w:p w14:paraId="62319897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417" w:type="dxa"/>
          </w:tcPr>
          <w:p w14:paraId="23B7B16C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134" w:type="dxa"/>
          </w:tcPr>
          <w:p w14:paraId="591E4A89" w14:textId="6D1EA601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19" w:type="dxa"/>
          </w:tcPr>
          <w:p w14:paraId="7A1E3C7D" w14:textId="4BD36F8C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75" w:type="dxa"/>
          </w:tcPr>
          <w:p w14:paraId="750375A0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135" w:type="dxa"/>
          </w:tcPr>
          <w:p w14:paraId="20C482D3" w14:textId="45E52DED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</w:tr>
      <w:tr w:rsidR="008342B5" w:rsidRPr="00EE1C27" w14:paraId="4EAAC936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5A56A2C3" w14:textId="77777777" w:rsidR="008342B5" w:rsidRPr="00EE1C27" w:rsidRDefault="008342B5" w:rsidP="008342B5"/>
        </w:tc>
        <w:tc>
          <w:tcPr>
            <w:tcW w:w="2053" w:type="dxa"/>
            <w:gridSpan w:val="4"/>
            <w:vMerge/>
            <w:vAlign w:val="center"/>
          </w:tcPr>
          <w:p w14:paraId="48AF0268" w14:textId="77777777" w:rsidR="008342B5" w:rsidRPr="00EE1C27" w:rsidRDefault="008342B5" w:rsidP="008342B5">
            <w:pPr>
              <w:rPr>
                <w:highlight w:val="yellow"/>
              </w:rPr>
            </w:pPr>
          </w:p>
        </w:tc>
        <w:tc>
          <w:tcPr>
            <w:tcW w:w="1663" w:type="dxa"/>
            <w:vMerge/>
            <w:vAlign w:val="center"/>
          </w:tcPr>
          <w:p w14:paraId="7CFC3B60" w14:textId="77777777" w:rsidR="008342B5" w:rsidRPr="00EE1C27" w:rsidRDefault="008342B5" w:rsidP="008342B5"/>
        </w:tc>
        <w:tc>
          <w:tcPr>
            <w:tcW w:w="2127" w:type="dxa"/>
          </w:tcPr>
          <w:p w14:paraId="737ECBC8" w14:textId="77777777" w:rsidR="008342B5" w:rsidRPr="00EE1C27" w:rsidRDefault="008342B5" w:rsidP="008342B5">
            <w:r w:rsidRPr="00EE1C27">
              <w:t>местный бюджет (МБ)</w:t>
            </w:r>
          </w:p>
        </w:tc>
        <w:tc>
          <w:tcPr>
            <w:tcW w:w="1420" w:type="dxa"/>
            <w:noWrap/>
          </w:tcPr>
          <w:p w14:paraId="625CA5E0" w14:textId="332926CA" w:rsidR="008342B5" w:rsidRPr="00A25145" w:rsidRDefault="008342B5" w:rsidP="008342B5">
            <w:pPr>
              <w:jc w:val="center"/>
            </w:pPr>
            <w:r w:rsidRPr="00A25145">
              <w:t>100,00</w:t>
            </w:r>
          </w:p>
        </w:tc>
        <w:tc>
          <w:tcPr>
            <w:tcW w:w="1276" w:type="dxa"/>
            <w:noWrap/>
          </w:tcPr>
          <w:p w14:paraId="175463B6" w14:textId="427DA601" w:rsidR="008342B5" w:rsidRPr="00A25145" w:rsidRDefault="008342B5" w:rsidP="008342B5">
            <w:pPr>
              <w:jc w:val="center"/>
            </w:pPr>
            <w:r w:rsidRPr="00A25145">
              <w:t>100,00</w:t>
            </w:r>
          </w:p>
        </w:tc>
        <w:tc>
          <w:tcPr>
            <w:tcW w:w="1417" w:type="dxa"/>
          </w:tcPr>
          <w:p w14:paraId="1B81EEB9" w14:textId="31309979" w:rsidR="008342B5" w:rsidRPr="00A25145" w:rsidRDefault="008342B5" w:rsidP="008342B5">
            <w:pPr>
              <w:jc w:val="center"/>
            </w:pPr>
            <w:r w:rsidRPr="00A25145">
              <w:t>100,00</w:t>
            </w:r>
          </w:p>
        </w:tc>
        <w:tc>
          <w:tcPr>
            <w:tcW w:w="1134" w:type="dxa"/>
          </w:tcPr>
          <w:p w14:paraId="62AFEC1F" w14:textId="307C967E" w:rsidR="008342B5" w:rsidRPr="00A25145" w:rsidRDefault="008342B5" w:rsidP="008342B5">
            <w:pPr>
              <w:jc w:val="center"/>
            </w:pPr>
            <w:r w:rsidRPr="00A25145">
              <w:t>100,00</w:t>
            </w:r>
          </w:p>
        </w:tc>
        <w:tc>
          <w:tcPr>
            <w:tcW w:w="1219" w:type="dxa"/>
          </w:tcPr>
          <w:p w14:paraId="120254F4" w14:textId="36A629F4" w:rsidR="008342B5" w:rsidRPr="00A25145" w:rsidRDefault="008342B5" w:rsidP="008342B5">
            <w:pPr>
              <w:jc w:val="center"/>
            </w:pPr>
            <w:r w:rsidRPr="00A25145">
              <w:t>100,00</w:t>
            </w:r>
          </w:p>
        </w:tc>
        <w:tc>
          <w:tcPr>
            <w:tcW w:w="1275" w:type="dxa"/>
          </w:tcPr>
          <w:p w14:paraId="7E81D97F" w14:textId="7C873EFE" w:rsidR="008342B5" w:rsidRPr="00A25145" w:rsidRDefault="008342B5" w:rsidP="008342B5">
            <w:pPr>
              <w:jc w:val="center"/>
            </w:pPr>
            <w:r w:rsidRPr="00A25145">
              <w:t>100,00</w:t>
            </w:r>
          </w:p>
        </w:tc>
        <w:tc>
          <w:tcPr>
            <w:tcW w:w="1135" w:type="dxa"/>
          </w:tcPr>
          <w:p w14:paraId="5681DA91" w14:textId="6B888949" w:rsidR="008342B5" w:rsidRPr="00A25145" w:rsidRDefault="008342B5" w:rsidP="008342B5">
            <w:pPr>
              <w:jc w:val="center"/>
            </w:pPr>
            <w:r w:rsidRPr="00A25145">
              <w:t>600,00</w:t>
            </w:r>
          </w:p>
        </w:tc>
      </w:tr>
      <w:tr w:rsidR="008342B5" w:rsidRPr="00EE1C27" w14:paraId="36446DC2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08F602F9" w14:textId="77777777" w:rsidR="008342B5" w:rsidRPr="00EE1C27" w:rsidRDefault="008342B5" w:rsidP="008342B5"/>
        </w:tc>
        <w:tc>
          <w:tcPr>
            <w:tcW w:w="2053" w:type="dxa"/>
            <w:gridSpan w:val="4"/>
            <w:vMerge/>
            <w:vAlign w:val="center"/>
          </w:tcPr>
          <w:p w14:paraId="60DCC294" w14:textId="77777777" w:rsidR="008342B5" w:rsidRPr="00EE1C27" w:rsidRDefault="008342B5" w:rsidP="008342B5">
            <w:pPr>
              <w:rPr>
                <w:highlight w:val="yellow"/>
              </w:rPr>
            </w:pPr>
          </w:p>
        </w:tc>
        <w:tc>
          <w:tcPr>
            <w:tcW w:w="1663" w:type="dxa"/>
            <w:vMerge/>
            <w:vAlign w:val="center"/>
          </w:tcPr>
          <w:p w14:paraId="1021837B" w14:textId="77777777" w:rsidR="008342B5" w:rsidRPr="00EE1C27" w:rsidRDefault="008342B5" w:rsidP="008342B5"/>
        </w:tc>
        <w:tc>
          <w:tcPr>
            <w:tcW w:w="2127" w:type="dxa"/>
          </w:tcPr>
          <w:p w14:paraId="70BDC5BF" w14:textId="77777777" w:rsidR="008342B5" w:rsidRPr="00EE1C27" w:rsidRDefault="008342B5" w:rsidP="008342B5">
            <w:r w:rsidRPr="00EE1C27">
              <w:t>иные источники (ИИ)</w:t>
            </w:r>
          </w:p>
        </w:tc>
        <w:tc>
          <w:tcPr>
            <w:tcW w:w="1420" w:type="dxa"/>
            <w:noWrap/>
          </w:tcPr>
          <w:p w14:paraId="3B5815D7" w14:textId="39B36B94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76" w:type="dxa"/>
            <w:noWrap/>
          </w:tcPr>
          <w:p w14:paraId="3D4AB0D9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417" w:type="dxa"/>
          </w:tcPr>
          <w:p w14:paraId="756F4334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134" w:type="dxa"/>
          </w:tcPr>
          <w:p w14:paraId="487221F1" w14:textId="1AED664B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19" w:type="dxa"/>
          </w:tcPr>
          <w:p w14:paraId="5D8D04B9" w14:textId="207A12CE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75" w:type="dxa"/>
          </w:tcPr>
          <w:p w14:paraId="05FB15D0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135" w:type="dxa"/>
          </w:tcPr>
          <w:p w14:paraId="0C806F8F" w14:textId="041FC8B3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</w:tr>
      <w:tr w:rsidR="008342B5" w:rsidRPr="00A25145" w14:paraId="3969059F" w14:textId="77777777" w:rsidTr="003412AF">
        <w:trPr>
          <w:trHeight w:val="245"/>
          <w:jc w:val="center"/>
        </w:trPr>
        <w:tc>
          <w:tcPr>
            <w:tcW w:w="444" w:type="dxa"/>
            <w:vMerge w:val="restart"/>
            <w:vAlign w:val="center"/>
          </w:tcPr>
          <w:p w14:paraId="7A3376C7" w14:textId="77777777" w:rsidR="008342B5" w:rsidRPr="00A25145" w:rsidRDefault="008342B5" w:rsidP="008342B5">
            <w:r w:rsidRPr="00A25145">
              <w:t>3.</w:t>
            </w:r>
          </w:p>
        </w:tc>
        <w:tc>
          <w:tcPr>
            <w:tcW w:w="2053" w:type="dxa"/>
            <w:gridSpan w:val="4"/>
            <w:vMerge w:val="restart"/>
            <w:vAlign w:val="center"/>
          </w:tcPr>
          <w:p w14:paraId="23609F30" w14:textId="77777777" w:rsidR="008342B5" w:rsidRPr="00A25145" w:rsidRDefault="008342B5" w:rsidP="008342B5">
            <w:r w:rsidRPr="00A25145">
              <w:rPr>
                <w:lang w:val="en-US"/>
              </w:rPr>
              <w:t>II</w:t>
            </w:r>
            <w:r w:rsidRPr="00A25145">
              <w:t xml:space="preserve"> Основное мероприятие  «Информационное обеспечение </w:t>
            </w:r>
            <w:r w:rsidRPr="00A25145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  <w:r w:rsidRPr="00A25145">
              <w:t>» на 2023-2028 годы.</w:t>
            </w:r>
          </w:p>
        </w:tc>
        <w:tc>
          <w:tcPr>
            <w:tcW w:w="1663" w:type="dxa"/>
            <w:vMerge w:val="restart"/>
          </w:tcPr>
          <w:p w14:paraId="4CC7C7AF" w14:textId="77777777" w:rsidR="008342B5" w:rsidRPr="00A25145" w:rsidRDefault="008342B5" w:rsidP="008342B5">
            <w:r w:rsidRPr="00A25145">
              <w:t>всего, в том числе:</w:t>
            </w:r>
          </w:p>
          <w:p w14:paraId="274456D9" w14:textId="77777777" w:rsidR="008342B5" w:rsidRPr="00A25145" w:rsidRDefault="008342B5" w:rsidP="008342B5">
            <w:r w:rsidRPr="00A25145"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2127" w:type="dxa"/>
          </w:tcPr>
          <w:p w14:paraId="03C4873F" w14:textId="77777777" w:rsidR="008342B5" w:rsidRPr="00A25145" w:rsidRDefault="008342B5" w:rsidP="008342B5">
            <w:r w:rsidRPr="00A25145">
              <w:t>всего</w:t>
            </w:r>
          </w:p>
        </w:tc>
        <w:tc>
          <w:tcPr>
            <w:tcW w:w="1420" w:type="dxa"/>
            <w:noWrap/>
          </w:tcPr>
          <w:p w14:paraId="25852925" w14:textId="2E249358" w:rsidR="008342B5" w:rsidRPr="00A25145" w:rsidRDefault="008342B5" w:rsidP="008342B5">
            <w:pPr>
              <w:jc w:val="center"/>
            </w:pPr>
            <w:r w:rsidRPr="00A25145">
              <w:t>100,00</w:t>
            </w:r>
          </w:p>
        </w:tc>
        <w:tc>
          <w:tcPr>
            <w:tcW w:w="1276" w:type="dxa"/>
            <w:noWrap/>
          </w:tcPr>
          <w:p w14:paraId="00883F32" w14:textId="399FE216" w:rsidR="008342B5" w:rsidRPr="00A25145" w:rsidRDefault="008342B5" w:rsidP="008342B5">
            <w:pPr>
              <w:jc w:val="center"/>
            </w:pPr>
            <w:r w:rsidRPr="00A25145">
              <w:t>100,00</w:t>
            </w:r>
          </w:p>
        </w:tc>
        <w:tc>
          <w:tcPr>
            <w:tcW w:w="1417" w:type="dxa"/>
          </w:tcPr>
          <w:p w14:paraId="05ED10F9" w14:textId="3BFEBF25" w:rsidR="008342B5" w:rsidRPr="00A25145" w:rsidRDefault="008342B5" w:rsidP="008342B5">
            <w:pPr>
              <w:jc w:val="center"/>
            </w:pPr>
            <w:r w:rsidRPr="00A25145">
              <w:t>100,00</w:t>
            </w:r>
          </w:p>
        </w:tc>
        <w:tc>
          <w:tcPr>
            <w:tcW w:w="1134" w:type="dxa"/>
          </w:tcPr>
          <w:p w14:paraId="72B0CF96" w14:textId="36F7D159" w:rsidR="008342B5" w:rsidRPr="00A25145" w:rsidRDefault="008342B5" w:rsidP="008342B5">
            <w:pPr>
              <w:jc w:val="center"/>
            </w:pPr>
            <w:r w:rsidRPr="00A25145">
              <w:t>100,00</w:t>
            </w:r>
          </w:p>
        </w:tc>
        <w:tc>
          <w:tcPr>
            <w:tcW w:w="1219" w:type="dxa"/>
          </w:tcPr>
          <w:p w14:paraId="04189C7F" w14:textId="5C27142E" w:rsidR="008342B5" w:rsidRPr="00A25145" w:rsidRDefault="008342B5" w:rsidP="008342B5">
            <w:pPr>
              <w:jc w:val="center"/>
            </w:pPr>
            <w:r w:rsidRPr="00A25145">
              <w:t>100,00</w:t>
            </w:r>
          </w:p>
        </w:tc>
        <w:tc>
          <w:tcPr>
            <w:tcW w:w="1275" w:type="dxa"/>
          </w:tcPr>
          <w:p w14:paraId="3F38770C" w14:textId="7FE64D8A" w:rsidR="008342B5" w:rsidRPr="00A25145" w:rsidRDefault="008342B5" w:rsidP="008342B5">
            <w:pPr>
              <w:jc w:val="center"/>
            </w:pPr>
            <w:r w:rsidRPr="00A25145">
              <w:t>100,00</w:t>
            </w:r>
          </w:p>
        </w:tc>
        <w:tc>
          <w:tcPr>
            <w:tcW w:w="1135" w:type="dxa"/>
          </w:tcPr>
          <w:p w14:paraId="743BE910" w14:textId="41399521" w:rsidR="008342B5" w:rsidRPr="00A25145" w:rsidRDefault="008342B5" w:rsidP="008342B5">
            <w:pPr>
              <w:jc w:val="center"/>
            </w:pPr>
            <w:r w:rsidRPr="00A25145">
              <w:t>600,00</w:t>
            </w:r>
          </w:p>
        </w:tc>
      </w:tr>
      <w:tr w:rsidR="008342B5" w:rsidRPr="00A25145" w14:paraId="1F98548C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0D097384" w14:textId="77777777" w:rsidR="008342B5" w:rsidRPr="00A25145" w:rsidRDefault="008342B5" w:rsidP="008342B5"/>
        </w:tc>
        <w:tc>
          <w:tcPr>
            <w:tcW w:w="2053" w:type="dxa"/>
            <w:gridSpan w:val="4"/>
            <w:vMerge/>
            <w:vAlign w:val="center"/>
          </w:tcPr>
          <w:p w14:paraId="3EA13EC2" w14:textId="77777777" w:rsidR="008342B5" w:rsidRPr="00A25145" w:rsidRDefault="008342B5" w:rsidP="008342B5"/>
        </w:tc>
        <w:tc>
          <w:tcPr>
            <w:tcW w:w="1663" w:type="dxa"/>
            <w:vMerge/>
            <w:vAlign w:val="center"/>
          </w:tcPr>
          <w:p w14:paraId="4AF16DF8" w14:textId="77777777" w:rsidR="008342B5" w:rsidRPr="00A25145" w:rsidRDefault="008342B5" w:rsidP="008342B5"/>
        </w:tc>
        <w:tc>
          <w:tcPr>
            <w:tcW w:w="2127" w:type="dxa"/>
          </w:tcPr>
          <w:p w14:paraId="2B14A69A" w14:textId="77777777" w:rsidR="008342B5" w:rsidRPr="00A25145" w:rsidRDefault="008342B5" w:rsidP="008342B5">
            <w:r w:rsidRPr="00A25145">
              <w:t>областной бюджет (ОБ)</w:t>
            </w:r>
          </w:p>
        </w:tc>
        <w:tc>
          <w:tcPr>
            <w:tcW w:w="1420" w:type="dxa"/>
            <w:noWrap/>
          </w:tcPr>
          <w:p w14:paraId="52481DD0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76" w:type="dxa"/>
            <w:noWrap/>
          </w:tcPr>
          <w:p w14:paraId="33AC936C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417" w:type="dxa"/>
          </w:tcPr>
          <w:p w14:paraId="7EA06E6C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134" w:type="dxa"/>
          </w:tcPr>
          <w:p w14:paraId="6BB91D6B" w14:textId="7286B861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19" w:type="dxa"/>
          </w:tcPr>
          <w:p w14:paraId="37AA7933" w14:textId="355C59F3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75" w:type="dxa"/>
          </w:tcPr>
          <w:p w14:paraId="21F85F96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135" w:type="dxa"/>
          </w:tcPr>
          <w:p w14:paraId="5077D0F6" w14:textId="52632835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</w:tr>
      <w:tr w:rsidR="008342B5" w:rsidRPr="00A25145" w14:paraId="6C60BC22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31F036E8" w14:textId="77777777" w:rsidR="008342B5" w:rsidRPr="00A25145" w:rsidRDefault="008342B5" w:rsidP="008342B5"/>
        </w:tc>
        <w:tc>
          <w:tcPr>
            <w:tcW w:w="2053" w:type="dxa"/>
            <w:gridSpan w:val="4"/>
            <w:vMerge/>
            <w:vAlign w:val="center"/>
          </w:tcPr>
          <w:p w14:paraId="67773706" w14:textId="77777777" w:rsidR="008342B5" w:rsidRPr="00A25145" w:rsidRDefault="008342B5" w:rsidP="008342B5"/>
        </w:tc>
        <w:tc>
          <w:tcPr>
            <w:tcW w:w="1663" w:type="dxa"/>
            <w:vMerge/>
            <w:vAlign w:val="center"/>
          </w:tcPr>
          <w:p w14:paraId="6386CBBA" w14:textId="77777777" w:rsidR="008342B5" w:rsidRPr="00A25145" w:rsidRDefault="008342B5" w:rsidP="008342B5"/>
        </w:tc>
        <w:tc>
          <w:tcPr>
            <w:tcW w:w="2127" w:type="dxa"/>
          </w:tcPr>
          <w:p w14:paraId="454283A6" w14:textId="77777777" w:rsidR="008342B5" w:rsidRPr="00A25145" w:rsidRDefault="008342B5" w:rsidP="008342B5">
            <w:r w:rsidRPr="00A25145">
              <w:t>средства, планируемые к привлечению из федерального бюджета (ФБ)</w:t>
            </w:r>
          </w:p>
        </w:tc>
        <w:tc>
          <w:tcPr>
            <w:tcW w:w="1420" w:type="dxa"/>
            <w:noWrap/>
          </w:tcPr>
          <w:p w14:paraId="23C1526B" w14:textId="3332D60C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76" w:type="dxa"/>
            <w:noWrap/>
          </w:tcPr>
          <w:p w14:paraId="4A83A7EA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417" w:type="dxa"/>
          </w:tcPr>
          <w:p w14:paraId="37CD9C11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134" w:type="dxa"/>
          </w:tcPr>
          <w:p w14:paraId="65E90CC5" w14:textId="32F38ABB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19" w:type="dxa"/>
          </w:tcPr>
          <w:p w14:paraId="389BBE2E" w14:textId="441DFE6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75" w:type="dxa"/>
          </w:tcPr>
          <w:p w14:paraId="49DBB1AB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135" w:type="dxa"/>
          </w:tcPr>
          <w:p w14:paraId="0C3BC77D" w14:textId="410A6766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</w:tr>
      <w:tr w:rsidR="008342B5" w:rsidRPr="00A25145" w14:paraId="756012D2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561E4742" w14:textId="77777777" w:rsidR="008342B5" w:rsidRPr="00A25145" w:rsidRDefault="008342B5" w:rsidP="008342B5"/>
        </w:tc>
        <w:tc>
          <w:tcPr>
            <w:tcW w:w="2053" w:type="dxa"/>
            <w:gridSpan w:val="4"/>
            <w:vMerge/>
            <w:vAlign w:val="center"/>
          </w:tcPr>
          <w:p w14:paraId="62A07FD3" w14:textId="77777777" w:rsidR="008342B5" w:rsidRPr="00A25145" w:rsidRDefault="008342B5" w:rsidP="008342B5"/>
        </w:tc>
        <w:tc>
          <w:tcPr>
            <w:tcW w:w="1663" w:type="dxa"/>
            <w:vMerge/>
            <w:vAlign w:val="center"/>
          </w:tcPr>
          <w:p w14:paraId="42549B1E" w14:textId="77777777" w:rsidR="008342B5" w:rsidRPr="00A25145" w:rsidRDefault="008342B5" w:rsidP="008342B5"/>
        </w:tc>
        <w:tc>
          <w:tcPr>
            <w:tcW w:w="2127" w:type="dxa"/>
          </w:tcPr>
          <w:p w14:paraId="42CFA318" w14:textId="77777777" w:rsidR="008342B5" w:rsidRPr="00A25145" w:rsidRDefault="008342B5" w:rsidP="008342B5">
            <w:r w:rsidRPr="00A25145">
              <w:t>местный бюджет (МБ)</w:t>
            </w:r>
          </w:p>
        </w:tc>
        <w:tc>
          <w:tcPr>
            <w:tcW w:w="1420" w:type="dxa"/>
            <w:noWrap/>
          </w:tcPr>
          <w:p w14:paraId="32B0975A" w14:textId="73AF23F2" w:rsidR="008342B5" w:rsidRPr="00A25145" w:rsidRDefault="008342B5" w:rsidP="008342B5">
            <w:pPr>
              <w:jc w:val="center"/>
            </w:pPr>
            <w:r w:rsidRPr="00A25145">
              <w:t>100,00</w:t>
            </w:r>
          </w:p>
        </w:tc>
        <w:tc>
          <w:tcPr>
            <w:tcW w:w="1276" w:type="dxa"/>
            <w:noWrap/>
          </w:tcPr>
          <w:p w14:paraId="3BAB240C" w14:textId="076BE20D" w:rsidR="008342B5" w:rsidRPr="00A25145" w:rsidRDefault="008342B5" w:rsidP="008342B5">
            <w:pPr>
              <w:jc w:val="center"/>
            </w:pPr>
            <w:r w:rsidRPr="00A25145">
              <w:t>100,00</w:t>
            </w:r>
          </w:p>
        </w:tc>
        <w:tc>
          <w:tcPr>
            <w:tcW w:w="1417" w:type="dxa"/>
          </w:tcPr>
          <w:p w14:paraId="2F92BDB9" w14:textId="3220A724" w:rsidR="008342B5" w:rsidRPr="00A25145" w:rsidRDefault="008342B5" w:rsidP="008342B5">
            <w:pPr>
              <w:jc w:val="center"/>
            </w:pPr>
            <w:r w:rsidRPr="00A25145">
              <w:t>100,00</w:t>
            </w:r>
          </w:p>
        </w:tc>
        <w:tc>
          <w:tcPr>
            <w:tcW w:w="1134" w:type="dxa"/>
          </w:tcPr>
          <w:p w14:paraId="2B85221F" w14:textId="29B8EC3E" w:rsidR="008342B5" w:rsidRPr="00A25145" w:rsidRDefault="008342B5" w:rsidP="008342B5">
            <w:pPr>
              <w:jc w:val="center"/>
            </w:pPr>
            <w:r w:rsidRPr="00A25145">
              <w:t>100,00</w:t>
            </w:r>
          </w:p>
        </w:tc>
        <w:tc>
          <w:tcPr>
            <w:tcW w:w="1219" w:type="dxa"/>
          </w:tcPr>
          <w:p w14:paraId="2D7AD6C8" w14:textId="364BCA09" w:rsidR="008342B5" w:rsidRPr="00A25145" w:rsidRDefault="008342B5" w:rsidP="008342B5">
            <w:pPr>
              <w:jc w:val="center"/>
            </w:pPr>
            <w:r w:rsidRPr="00A25145">
              <w:t>100,00</w:t>
            </w:r>
          </w:p>
        </w:tc>
        <w:tc>
          <w:tcPr>
            <w:tcW w:w="1275" w:type="dxa"/>
          </w:tcPr>
          <w:p w14:paraId="5C8E7020" w14:textId="54781B7A" w:rsidR="008342B5" w:rsidRPr="00A25145" w:rsidRDefault="008342B5" w:rsidP="008342B5">
            <w:pPr>
              <w:jc w:val="center"/>
            </w:pPr>
            <w:r w:rsidRPr="00A25145">
              <w:t>100,00</w:t>
            </w:r>
          </w:p>
        </w:tc>
        <w:tc>
          <w:tcPr>
            <w:tcW w:w="1135" w:type="dxa"/>
          </w:tcPr>
          <w:p w14:paraId="5F7061AD" w14:textId="1EC2E8FF" w:rsidR="008342B5" w:rsidRPr="00A25145" w:rsidRDefault="008342B5" w:rsidP="008342B5">
            <w:pPr>
              <w:jc w:val="center"/>
            </w:pPr>
            <w:r w:rsidRPr="00A25145">
              <w:t>600,00</w:t>
            </w:r>
          </w:p>
        </w:tc>
      </w:tr>
      <w:tr w:rsidR="008342B5" w:rsidRPr="00A25145" w14:paraId="490AADC9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01BEEE7D" w14:textId="77777777" w:rsidR="008342B5" w:rsidRPr="00A25145" w:rsidRDefault="008342B5" w:rsidP="008342B5"/>
        </w:tc>
        <w:tc>
          <w:tcPr>
            <w:tcW w:w="2053" w:type="dxa"/>
            <w:gridSpan w:val="4"/>
            <w:vMerge/>
            <w:vAlign w:val="center"/>
          </w:tcPr>
          <w:p w14:paraId="14CFEFFA" w14:textId="77777777" w:rsidR="008342B5" w:rsidRPr="00A25145" w:rsidRDefault="008342B5" w:rsidP="008342B5"/>
        </w:tc>
        <w:tc>
          <w:tcPr>
            <w:tcW w:w="1663" w:type="dxa"/>
            <w:vMerge/>
            <w:vAlign w:val="center"/>
          </w:tcPr>
          <w:p w14:paraId="08361701" w14:textId="77777777" w:rsidR="008342B5" w:rsidRPr="00A25145" w:rsidRDefault="008342B5" w:rsidP="008342B5"/>
        </w:tc>
        <w:tc>
          <w:tcPr>
            <w:tcW w:w="2127" w:type="dxa"/>
          </w:tcPr>
          <w:p w14:paraId="1E1D28EE" w14:textId="77777777" w:rsidR="008342B5" w:rsidRPr="00A25145" w:rsidRDefault="008342B5" w:rsidP="008342B5">
            <w:r w:rsidRPr="00A25145">
              <w:t>иные источники (ИИ)</w:t>
            </w:r>
          </w:p>
        </w:tc>
        <w:tc>
          <w:tcPr>
            <w:tcW w:w="1420" w:type="dxa"/>
            <w:noWrap/>
          </w:tcPr>
          <w:p w14:paraId="5FB7E257" w14:textId="404A5690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76" w:type="dxa"/>
            <w:noWrap/>
          </w:tcPr>
          <w:p w14:paraId="2C730012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417" w:type="dxa"/>
          </w:tcPr>
          <w:p w14:paraId="52D66B8F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134" w:type="dxa"/>
          </w:tcPr>
          <w:p w14:paraId="06E92F8F" w14:textId="2FAD0EE3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19" w:type="dxa"/>
          </w:tcPr>
          <w:p w14:paraId="3AD235ED" w14:textId="1D20E805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75" w:type="dxa"/>
          </w:tcPr>
          <w:p w14:paraId="2D6B88AF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135" w:type="dxa"/>
          </w:tcPr>
          <w:p w14:paraId="11677546" w14:textId="472D8E58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</w:tr>
      <w:tr w:rsidR="008342B5" w:rsidRPr="00A25145" w14:paraId="44A5B21D" w14:textId="77777777" w:rsidTr="003412AF">
        <w:trPr>
          <w:trHeight w:val="245"/>
          <w:jc w:val="center"/>
        </w:trPr>
        <w:tc>
          <w:tcPr>
            <w:tcW w:w="444" w:type="dxa"/>
            <w:vMerge w:val="restart"/>
            <w:vAlign w:val="center"/>
          </w:tcPr>
          <w:p w14:paraId="39B9CA11" w14:textId="77777777" w:rsidR="008342B5" w:rsidRPr="00A25145" w:rsidRDefault="008342B5" w:rsidP="008342B5">
            <w:r w:rsidRPr="00A25145">
              <w:t>4.</w:t>
            </w:r>
          </w:p>
        </w:tc>
        <w:tc>
          <w:tcPr>
            <w:tcW w:w="2053" w:type="dxa"/>
            <w:gridSpan w:val="4"/>
            <w:vMerge w:val="restart"/>
            <w:vAlign w:val="center"/>
          </w:tcPr>
          <w:p w14:paraId="2789C40C" w14:textId="77777777" w:rsidR="008342B5" w:rsidRPr="00A25145" w:rsidRDefault="008342B5" w:rsidP="008342B5">
            <w:r w:rsidRPr="00A25145">
              <w:rPr>
                <w:lang w:val="en-US"/>
              </w:rPr>
              <w:t>III</w:t>
            </w:r>
            <w:r w:rsidRPr="00A25145">
              <w:t xml:space="preserve"> Основное мероприятие  «Межбюджетные трансферты бюджетам муниципальных районов из бюджетов поселений и межбюджетные трансферты бюджетам </w:t>
            </w:r>
            <w:r w:rsidRPr="00A25145"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на 2023-2028 годы</w:t>
            </w:r>
          </w:p>
        </w:tc>
        <w:tc>
          <w:tcPr>
            <w:tcW w:w="1663" w:type="dxa"/>
            <w:vMerge w:val="restart"/>
          </w:tcPr>
          <w:p w14:paraId="6B32B9FA" w14:textId="77777777" w:rsidR="008342B5" w:rsidRPr="00A25145" w:rsidRDefault="008342B5" w:rsidP="008342B5">
            <w:r w:rsidRPr="00A25145">
              <w:lastRenderedPageBreak/>
              <w:t>всего, в том числе:</w:t>
            </w:r>
          </w:p>
          <w:p w14:paraId="14159FD0" w14:textId="77777777" w:rsidR="008342B5" w:rsidRPr="00A25145" w:rsidRDefault="008342B5" w:rsidP="008342B5">
            <w:r w:rsidRPr="00A25145">
              <w:t xml:space="preserve">Ответственный исполнитель программы Администрация Тайтурского городского поселения Усольского </w:t>
            </w:r>
            <w:r w:rsidRPr="00A25145">
              <w:lastRenderedPageBreak/>
              <w:t>муниципального района Иркутской области</w:t>
            </w:r>
          </w:p>
        </w:tc>
        <w:tc>
          <w:tcPr>
            <w:tcW w:w="2127" w:type="dxa"/>
          </w:tcPr>
          <w:p w14:paraId="1CA0A8EF" w14:textId="77777777" w:rsidR="008342B5" w:rsidRPr="00A25145" w:rsidRDefault="008342B5" w:rsidP="008342B5">
            <w:r w:rsidRPr="00A25145">
              <w:lastRenderedPageBreak/>
              <w:t>всего</w:t>
            </w:r>
          </w:p>
        </w:tc>
        <w:tc>
          <w:tcPr>
            <w:tcW w:w="1420" w:type="dxa"/>
            <w:noWrap/>
          </w:tcPr>
          <w:p w14:paraId="5A7D9F68" w14:textId="1F18A786" w:rsidR="008342B5" w:rsidRPr="00A25145" w:rsidRDefault="008342B5" w:rsidP="008342B5">
            <w:pPr>
              <w:jc w:val="center"/>
            </w:pPr>
            <w:r w:rsidRPr="00A25145">
              <w:t>0,00</w:t>
            </w:r>
          </w:p>
        </w:tc>
        <w:tc>
          <w:tcPr>
            <w:tcW w:w="1276" w:type="dxa"/>
            <w:noWrap/>
          </w:tcPr>
          <w:p w14:paraId="205936AB" w14:textId="5E1C47A3" w:rsidR="008342B5" w:rsidRPr="00A25145" w:rsidRDefault="008342B5" w:rsidP="008342B5">
            <w:pPr>
              <w:jc w:val="center"/>
            </w:pPr>
            <w:r w:rsidRPr="00A25145">
              <w:t>0,00</w:t>
            </w:r>
          </w:p>
        </w:tc>
        <w:tc>
          <w:tcPr>
            <w:tcW w:w="1417" w:type="dxa"/>
          </w:tcPr>
          <w:p w14:paraId="19930874" w14:textId="03FC5FA6" w:rsidR="008342B5" w:rsidRPr="00A25145" w:rsidRDefault="008342B5" w:rsidP="008342B5">
            <w:pPr>
              <w:jc w:val="center"/>
            </w:pPr>
            <w:r w:rsidRPr="00A25145">
              <w:t>0,00</w:t>
            </w:r>
          </w:p>
        </w:tc>
        <w:tc>
          <w:tcPr>
            <w:tcW w:w="1134" w:type="dxa"/>
          </w:tcPr>
          <w:p w14:paraId="38B804CF" w14:textId="54996A39" w:rsidR="008342B5" w:rsidRPr="00A25145" w:rsidRDefault="008342B5" w:rsidP="008342B5">
            <w:pPr>
              <w:jc w:val="center"/>
            </w:pPr>
            <w:r w:rsidRPr="00A25145">
              <w:t>0,00</w:t>
            </w:r>
          </w:p>
        </w:tc>
        <w:tc>
          <w:tcPr>
            <w:tcW w:w="1219" w:type="dxa"/>
          </w:tcPr>
          <w:p w14:paraId="069D5BA9" w14:textId="3019399D" w:rsidR="008342B5" w:rsidRPr="00A25145" w:rsidRDefault="008342B5" w:rsidP="008342B5">
            <w:pPr>
              <w:jc w:val="center"/>
            </w:pPr>
            <w:r w:rsidRPr="00A25145">
              <w:t>0,00</w:t>
            </w:r>
          </w:p>
        </w:tc>
        <w:tc>
          <w:tcPr>
            <w:tcW w:w="1275" w:type="dxa"/>
          </w:tcPr>
          <w:p w14:paraId="5DD2096E" w14:textId="30FBA26A" w:rsidR="008342B5" w:rsidRPr="00A25145" w:rsidRDefault="008342B5" w:rsidP="008342B5">
            <w:pPr>
              <w:jc w:val="center"/>
            </w:pPr>
            <w:r w:rsidRPr="00A25145">
              <w:t>0,00</w:t>
            </w:r>
          </w:p>
        </w:tc>
        <w:tc>
          <w:tcPr>
            <w:tcW w:w="1135" w:type="dxa"/>
          </w:tcPr>
          <w:p w14:paraId="5DC0B326" w14:textId="6D77078A" w:rsidR="008342B5" w:rsidRPr="00A25145" w:rsidRDefault="008342B5" w:rsidP="008342B5">
            <w:pPr>
              <w:jc w:val="center"/>
            </w:pPr>
            <w:r w:rsidRPr="00A25145">
              <w:t>0,00</w:t>
            </w:r>
          </w:p>
        </w:tc>
      </w:tr>
      <w:tr w:rsidR="008342B5" w:rsidRPr="00A25145" w14:paraId="540B8007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23AEDF4C" w14:textId="77777777" w:rsidR="008342B5" w:rsidRPr="00A25145" w:rsidRDefault="008342B5" w:rsidP="008342B5"/>
        </w:tc>
        <w:tc>
          <w:tcPr>
            <w:tcW w:w="2053" w:type="dxa"/>
            <w:gridSpan w:val="4"/>
            <w:vMerge/>
            <w:vAlign w:val="center"/>
          </w:tcPr>
          <w:p w14:paraId="06B93B82" w14:textId="77777777" w:rsidR="008342B5" w:rsidRPr="00A25145" w:rsidRDefault="008342B5" w:rsidP="008342B5"/>
        </w:tc>
        <w:tc>
          <w:tcPr>
            <w:tcW w:w="1663" w:type="dxa"/>
            <w:vMerge/>
            <w:vAlign w:val="center"/>
          </w:tcPr>
          <w:p w14:paraId="0B2C95FD" w14:textId="77777777" w:rsidR="008342B5" w:rsidRPr="00A25145" w:rsidRDefault="008342B5" w:rsidP="008342B5"/>
        </w:tc>
        <w:tc>
          <w:tcPr>
            <w:tcW w:w="2127" w:type="dxa"/>
          </w:tcPr>
          <w:p w14:paraId="4882C162" w14:textId="77777777" w:rsidR="008342B5" w:rsidRPr="00A25145" w:rsidRDefault="008342B5" w:rsidP="008342B5">
            <w:r w:rsidRPr="00A25145">
              <w:t>областной бюджет (ОБ)</w:t>
            </w:r>
          </w:p>
        </w:tc>
        <w:tc>
          <w:tcPr>
            <w:tcW w:w="1420" w:type="dxa"/>
            <w:noWrap/>
          </w:tcPr>
          <w:p w14:paraId="5B41A876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76" w:type="dxa"/>
            <w:noWrap/>
          </w:tcPr>
          <w:p w14:paraId="00E8AB3C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417" w:type="dxa"/>
          </w:tcPr>
          <w:p w14:paraId="78FDD3A4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134" w:type="dxa"/>
          </w:tcPr>
          <w:p w14:paraId="3CAD3949" w14:textId="370B3E85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19" w:type="dxa"/>
          </w:tcPr>
          <w:p w14:paraId="5C7B6A87" w14:textId="456A4DA2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75" w:type="dxa"/>
          </w:tcPr>
          <w:p w14:paraId="05B2A20D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135" w:type="dxa"/>
          </w:tcPr>
          <w:p w14:paraId="30FF7A81" w14:textId="39BA9B1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</w:tr>
      <w:tr w:rsidR="008342B5" w:rsidRPr="00A25145" w14:paraId="08707286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583B6C3A" w14:textId="77777777" w:rsidR="008342B5" w:rsidRPr="00A25145" w:rsidRDefault="008342B5" w:rsidP="008342B5"/>
        </w:tc>
        <w:tc>
          <w:tcPr>
            <w:tcW w:w="2053" w:type="dxa"/>
            <w:gridSpan w:val="4"/>
            <w:vMerge/>
            <w:vAlign w:val="center"/>
          </w:tcPr>
          <w:p w14:paraId="7AB3C52F" w14:textId="77777777" w:rsidR="008342B5" w:rsidRPr="00A25145" w:rsidRDefault="008342B5" w:rsidP="008342B5"/>
        </w:tc>
        <w:tc>
          <w:tcPr>
            <w:tcW w:w="1663" w:type="dxa"/>
            <w:vMerge/>
            <w:vAlign w:val="center"/>
          </w:tcPr>
          <w:p w14:paraId="5DA08D4A" w14:textId="77777777" w:rsidR="008342B5" w:rsidRPr="00A25145" w:rsidRDefault="008342B5" w:rsidP="008342B5"/>
        </w:tc>
        <w:tc>
          <w:tcPr>
            <w:tcW w:w="2127" w:type="dxa"/>
          </w:tcPr>
          <w:p w14:paraId="73593B67" w14:textId="77777777" w:rsidR="008342B5" w:rsidRPr="00A25145" w:rsidRDefault="008342B5" w:rsidP="008342B5">
            <w:r w:rsidRPr="00A25145">
              <w:t>средства, планируемые к привлечению из федерального бюджета (ФБ)</w:t>
            </w:r>
          </w:p>
        </w:tc>
        <w:tc>
          <w:tcPr>
            <w:tcW w:w="1420" w:type="dxa"/>
            <w:noWrap/>
          </w:tcPr>
          <w:p w14:paraId="4148D15C" w14:textId="7EE7A1BC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76" w:type="dxa"/>
            <w:noWrap/>
          </w:tcPr>
          <w:p w14:paraId="2194827A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417" w:type="dxa"/>
          </w:tcPr>
          <w:p w14:paraId="595E43CE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134" w:type="dxa"/>
          </w:tcPr>
          <w:p w14:paraId="105C2C9A" w14:textId="1A31071C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19" w:type="dxa"/>
          </w:tcPr>
          <w:p w14:paraId="3B27BF9A" w14:textId="65EA8D0B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75" w:type="dxa"/>
          </w:tcPr>
          <w:p w14:paraId="7EEE3E80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135" w:type="dxa"/>
          </w:tcPr>
          <w:p w14:paraId="14E0A040" w14:textId="46DC8205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</w:tr>
      <w:tr w:rsidR="008342B5" w:rsidRPr="00A25145" w14:paraId="0CF3D0CF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5CE625CA" w14:textId="77777777" w:rsidR="008342B5" w:rsidRPr="00A25145" w:rsidRDefault="008342B5" w:rsidP="008342B5"/>
        </w:tc>
        <w:tc>
          <w:tcPr>
            <w:tcW w:w="2053" w:type="dxa"/>
            <w:gridSpan w:val="4"/>
            <w:vMerge/>
            <w:vAlign w:val="center"/>
          </w:tcPr>
          <w:p w14:paraId="0444AF8C" w14:textId="77777777" w:rsidR="008342B5" w:rsidRPr="00A25145" w:rsidRDefault="008342B5" w:rsidP="008342B5"/>
        </w:tc>
        <w:tc>
          <w:tcPr>
            <w:tcW w:w="1663" w:type="dxa"/>
            <w:vMerge/>
            <w:vAlign w:val="center"/>
          </w:tcPr>
          <w:p w14:paraId="5A0F3652" w14:textId="77777777" w:rsidR="008342B5" w:rsidRPr="00A25145" w:rsidRDefault="008342B5" w:rsidP="008342B5"/>
        </w:tc>
        <w:tc>
          <w:tcPr>
            <w:tcW w:w="2127" w:type="dxa"/>
          </w:tcPr>
          <w:p w14:paraId="14A3C4EE" w14:textId="77777777" w:rsidR="008342B5" w:rsidRPr="00A25145" w:rsidRDefault="008342B5" w:rsidP="008342B5">
            <w:r w:rsidRPr="00A25145">
              <w:t>местный бюджет (МБ)</w:t>
            </w:r>
          </w:p>
        </w:tc>
        <w:tc>
          <w:tcPr>
            <w:tcW w:w="1420" w:type="dxa"/>
            <w:noWrap/>
          </w:tcPr>
          <w:p w14:paraId="69C68978" w14:textId="279B1FE3" w:rsidR="008342B5" w:rsidRPr="00A25145" w:rsidRDefault="008342B5" w:rsidP="008342B5">
            <w:pPr>
              <w:jc w:val="center"/>
            </w:pPr>
            <w:r w:rsidRPr="00A25145">
              <w:t>0,00</w:t>
            </w:r>
          </w:p>
        </w:tc>
        <w:tc>
          <w:tcPr>
            <w:tcW w:w="1276" w:type="dxa"/>
            <w:noWrap/>
          </w:tcPr>
          <w:p w14:paraId="0094A47A" w14:textId="2D435BB8" w:rsidR="008342B5" w:rsidRPr="00A25145" w:rsidRDefault="008342B5" w:rsidP="008342B5">
            <w:pPr>
              <w:jc w:val="center"/>
            </w:pPr>
            <w:r w:rsidRPr="00A25145">
              <w:t>0,00</w:t>
            </w:r>
          </w:p>
        </w:tc>
        <w:tc>
          <w:tcPr>
            <w:tcW w:w="1417" w:type="dxa"/>
          </w:tcPr>
          <w:p w14:paraId="617694AA" w14:textId="20FE451D" w:rsidR="008342B5" w:rsidRPr="00A25145" w:rsidRDefault="008342B5" w:rsidP="008342B5">
            <w:pPr>
              <w:jc w:val="center"/>
            </w:pPr>
            <w:r w:rsidRPr="00A25145">
              <w:t>0,00</w:t>
            </w:r>
          </w:p>
        </w:tc>
        <w:tc>
          <w:tcPr>
            <w:tcW w:w="1134" w:type="dxa"/>
          </w:tcPr>
          <w:p w14:paraId="1D322E61" w14:textId="55AE1D76" w:rsidR="008342B5" w:rsidRPr="00A25145" w:rsidRDefault="008342B5" w:rsidP="008342B5">
            <w:pPr>
              <w:jc w:val="center"/>
            </w:pPr>
            <w:r w:rsidRPr="00A25145">
              <w:t>0,00</w:t>
            </w:r>
          </w:p>
        </w:tc>
        <w:tc>
          <w:tcPr>
            <w:tcW w:w="1219" w:type="dxa"/>
          </w:tcPr>
          <w:p w14:paraId="2929FE68" w14:textId="13AD0CFD" w:rsidR="008342B5" w:rsidRPr="00A25145" w:rsidRDefault="008342B5" w:rsidP="008342B5">
            <w:pPr>
              <w:jc w:val="center"/>
            </w:pPr>
            <w:r w:rsidRPr="00A25145">
              <w:t>0,00</w:t>
            </w:r>
          </w:p>
        </w:tc>
        <w:tc>
          <w:tcPr>
            <w:tcW w:w="1275" w:type="dxa"/>
          </w:tcPr>
          <w:p w14:paraId="4B1193FA" w14:textId="2A8105E1" w:rsidR="008342B5" w:rsidRPr="00A25145" w:rsidRDefault="008342B5" w:rsidP="008342B5">
            <w:pPr>
              <w:jc w:val="center"/>
            </w:pPr>
            <w:r w:rsidRPr="00A25145">
              <w:t>0,00</w:t>
            </w:r>
          </w:p>
        </w:tc>
        <w:tc>
          <w:tcPr>
            <w:tcW w:w="1135" w:type="dxa"/>
          </w:tcPr>
          <w:p w14:paraId="7C66C07F" w14:textId="32CB3F83" w:rsidR="008342B5" w:rsidRPr="00A25145" w:rsidRDefault="008342B5" w:rsidP="008342B5">
            <w:pPr>
              <w:jc w:val="center"/>
            </w:pPr>
            <w:r w:rsidRPr="00A25145">
              <w:t>0,00</w:t>
            </w:r>
          </w:p>
        </w:tc>
      </w:tr>
      <w:tr w:rsidR="008342B5" w:rsidRPr="00EE1C27" w14:paraId="017F8531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009E54AB" w14:textId="77777777" w:rsidR="008342B5" w:rsidRPr="00A25145" w:rsidRDefault="008342B5" w:rsidP="008342B5"/>
        </w:tc>
        <w:tc>
          <w:tcPr>
            <w:tcW w:w="2053" w:type="dxa"/>
            <w:gridSpan w:val="4"/>
            <w:vMerge/>
            <w:vAlign w:val="center"/>
          </w:tcPr>
          <w:p w14:paraId="5522D1D4" w14:textId="77777777" w:rsidR="008342B5" w:rsidRPr="00A25145" w:rsidRDefault="008342B5" w:rsidP="008342B5"/>
        </w:tc>
        <w:tc>
          <w:tcPr>
            <w:tcW w:w="1663" w:type="dxa"/>
            <w:vMerge/>
            <w:vAlign w:val="center"/>
          </w:tcPr>
          <w:p w14:paraId="33D88437" w14:textId="77777777" w:rsidR="008342B5" w:rsidRPr="00A25145" w:rsidRDefault="008342B5" w:rsidP="008342B5"/>
        </w:tc>
        <w:tc>
          <w:tcPr>
            <w:tcW w:w="2127" w:type="dxa"/>
          </w:tcPr>
          <w:p w14:paraId="1454FAE4" w14:textId="77777777" w:rsidR="008342B5" w:rsidRPr="00A25145" w:rsidRDefault="008342B5" w:rsidP="008342B5">
            <w:r w:rsidRPr="00A25145">
              <w:t>иные источники (ИИ)</w:t>
            </w:r>
          </w:p>
        </w:tc>
        <w:tc>
          <w:tcPr>
            <w:tcW w:w="1420" w:type="dxa"/>
            <w:noWrap/>
          </w:tcPr>
          <w:p w14:paraId="1B29A631" w14:textId="173497D2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76" w:type="dxa"/>
            <w:noWrap/>
          </w:tcPr>
          <w:p w14:paraId="27D96378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417" w:type="dxa"/>
          </w:tcPr>
          <w:p w14:paraId="59C9B8E0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134" w:type="dxa"/>
          </w:tcPr>
          <w:p w14:paraId="2AC651C0" w14:textId="4988FCCE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19" w:type="dxa"/>
          </w:tcPr>
          <w:p w14:paraId="153B0D91" w14:textId="275751B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275" w:type="dxa"/>
          </w:tcPr>
          <w:p w14:paraId="15842CD9" w14:textId="77777777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  <w:tc>
          <w:tcPr>
            <w:tcW w:w="1135" w:type="dxa"/>
          </w:tcPr>
          <w:p w14:paraId="0AB94B04" w14:textId="1474CA4B" w:rsidR="008342B5" w:rsidRPr="00A25145" w:rsidRDefault="008342B5" w:rsidP="008342B5">
            <w:pPr>
              <w:jc w:val="center"/>
            </w:pPr>
            <w:r w:rsidRPr="00A25145">
              <w:t>-</w:t>
            </w:r>
          </w:p>
        </w:tc>
      </w:tr>
      <w:tr w:rsidR="00D613FA" w:rsidRPr="00A25145" w14:paraId="58803AE7" w14:textId="77777777" w:rsidTr="003412AF">
        <w:trPr>
          <w:trHeight w:val="245"/>
          <w:jc w:val="center"/>
        </w:trPr>
        <w:tc>
          <w:tcPr>
            <w:tcW w:w="444" w:type="dxa"/>
            <w:vMerge w:val="restart"/>
            <w:vAlign w:val="center"/>
          </w:tcPr>
          <w:p w14:paraId="142546C6" w14:textId="77777777" w:rsidR="00D613FA" w:rsidRPr="00A25145" w:rsidRDefault="00D613FA" w:rsidP="00D613FA">
            <w:r w:rsidRPr="00A25145">
              <w:lastRenderedPageBreak/>
              <w:t>5.</w:t>
            </w:r>
          </w:p>
        </w:tc>
        <w:tc>
          <w:tcPr>
            <w:tcW w:w="2053" w:type="dxa"/>
            <w:gridSpan w:val="4"/>
            <w:vMerge w:val="restart"/>
            <w:vAlign w:val="center"/>
          </w:tcPr>
          <w:p w14:paraId="7518E694" w14:textId="77777777" w:rsidR="00D613FA" w:rsidRPr="00A25145" w:rsidRDefault="00D613FA" w:rsidP="00D613FA">
            <w:r w:rsidRPr="00A25145">
              <w:rPr>
                <w:lang w:val="en-US"/>
              </w:rPr>
              <w:t>IV</w:t>
            </w:r>
            <w:r w:rsidRPr="00A25145">
              <w:t xml:space="preserve"> Основное мероприятие «Доплаты </w:t>
            </w:r>
          </w:p>
          <w:p w14:paraId="5752C080" w14:textId="77777777" w:rsidR="00D613FA" w:rsidRPr="00A25145" w:rsidRDefault="00D613FA" w:rsidP="00D613FA">
            <w:r w:rsidRPr="00A25145">
              <w:t xml:space="preserve">к пенсиям муниципальным служащим </w:t>
            </w:r>
            <w:r w:rsidRPr="00A25145">
              <w:rPr>
                <w:bCs/>
              </w:rPr>
              <w:t>Тайтурского городского поселения Усольского муниципального района Иркутской области»</w:t>
            </w:r>
            <w:r w:rsidRPr="00A25145">
              <w:t xml:space="preserve"> на 2023-2028 годы</w:t>
            </w:r>
          </w:p>
        </w:tc>
        <w:tc>
          <w:tcPr>
            <w:tcW w:w="1663" w:type="dxa"/>
            <w:vMerge w:val="restart"/>
          </w:tcPr>
          <w:p w14:paraId="1CAFD2FB" w14:textId="77777777" w:rsidR="00D613FA" w:rsidRPr="00A25145" w:rsidRDefault="00D613FA" w:rsidP="00D613FA">
            <w:r w:rsidRPr="00A25145">
              <w:t>всего, в том числе:</w:t>
            </w:r>
          </w:p>
          <w:p w14:paraId="203DB0EA" w14:textId="77777777" w:rsidR="00D613FA" w:rsidRPr="00A25145" w:rsidRDefault="00D613FA" w:rsidP="00D613FA">
            <w:r w:rsidRPr="00A25145"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2127" w:type="dxa"/>
          </w:tcPr>
          <w:p w14:paraId="79B8D0A7" w14:textId="77777777" w:rsidR="00D613FA" w:rsidRPr="00A25145" w:rsidRDefault="00D613FA" w:rsidP="00D613FA">
            <w:r w:rsidRPr="00A25145">
              <w:t>всего</w:t>
            </w:r>
          </w:p>
        </w:tc>
        <w:tc>
          <w:tcPr>
            <w:tcW w:w="1420" w:type="dxa"/>
            <w:noWrap/>
          </w:tcPr>
          <w:p w14:paraId="42299A18" w14:textId="79B097CE" w:rsidR="00D613FA" w:rsidRPr="00A25145" w:rsidRDefault="00D613FA" w:rsidP="00D613FA">
            <w:pPr>
              <w:jc w:val="center"/>
            </w:pPr>
            <w:r w:rsidRPr="00A25145">
              <w:t>155,00</w:t>
            </w:r>
          </w:p>
        </w:tc>
        <w:tc>
          <w:tcPr>
            <w:tcW w:w="1276" w:type="dxa"/>
            <w:noWrap/>
          </w:tcPr>
          <w:p w14:paraId="51095546" w14:textId="3DC5F257" w:rsidR="00D613FA" w:rsidRPr="00A25145" w:rsidRDefault="00D613FA" w:rsidP="00D613FA">
            <w:pPr>
              <w:jc w:val="center"/>
            </w:pPr>
            <w:r w:rsidRPr="00A25145">
              <w:t>155,00</w:t>
            </w:r>
          </w:p>
        </w:tc>
        <w:tc>
          <w:tcPr>
            <w:tcW w:w="1417" w:type="dxa"/>
          </w:tcPr>
          <w:p w14:paraId="6E192E00" w14:textId="63DB3FBA" w:rsidR="00D613FA" w:rsidRPr="00A25145" w:rsidRDefault="00D613FA" w:rsidP="00D613FA">
            <w:pPr>
              <w:jc w:val="center"/>
            </w:pPr>
            <w:r w:rsidRPr="00A25145">
              <w:t>155,00</w:t>
            </w:r>
          </w:p>
        </w:tc>
        <w:tc>
          <w:tcPr>
            <w:tcW w:w="1134" w:type="dxa"/>
          </w:tcPr>
          <w:p w14:paraId="5706B274" w14:textId="6D28A9AB" w:rsidR="00D613FA" w:rsidRPr="00A25145" w:rsidRDefault="00D613FA" w:rsidP="00D613FA">
            <w:pPr>
              <w:jc w:val="center"/>
            </w:pPr>
            <w:r w:rsidRPr="00A25145">
              <w:t>155,00</w:t>
            </w:r>
          </w:p>
        </w:tc>
        <w:tc>
          <w:tcPr>
            <w:tcW w:w="1219" w:type="dxa"/>
          </w:tcPr>
          <w:p w14:paraId="36F9011B" w14:textId="36E83A9D" w:rsidR="00D613FA" w:rsidRPr="00A25145" w:rsidRDefault="00D613FA" w:rsidP="00D613FA">
            <w:pPr>
              <w:jc w:val="center"/>
            </w:pPr>
            <w:r w:rsidRPr="00A25145">
              <w:t>155,00</w:t>
            </w:r>
          </w:p>
        </w:tc>
        <w:tc>
          <w:tcPr>
            <w:tcW w:w="1275" w:type="dxa"/>
          </w:tcPr>
          <w:p w14:paraId="09AC310B" w14:textId="340BDEB1" w:rsidR="00D613FA" w:rsidRPr="00A25145" w:rsidRDefault="00D613FA" w:rsidP="00D613FA">
            <w:pPr>
              <w:jc w:val="center"/>
            </w:pPr>
            <w:r w:rsidRPr="00A25145">
              <w:t>155,00</w:t>
            </w:r>
          </w:p>
        </w:tc>
        <w:tc>
          <w:tcPr>
            <w:tcW w:w="1135" w:type="dxa"/>
          </w:tcPr>
          <w:p w14:paraId="2DE22A5F" w14:textId="0E1FCA93" w:rsidR="00D613FA" w:rsidRPr="00A25145" w:rsidRDefault="0055183C" w:rsidP="00D613FA">
            <w:pPr>
              <w:jc w:val="center"/>
            </w:pPr>
            <w:r w:rsidRPr="00A25145">
              <w:t>930,00</w:t>
            </w:r>
          </w:p>
        </w:tc>
      </w:tr>
      <w:tr w:rsidR="00D613FA" w:rsidRPr="00A25145" w14:paraId="3EC437BA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4A609931" w14:textId="77777777" w:rsidR="00D613FA" w:rsidRPr="00A25145" w:rsidRDefault="00D613FA" w:rsidP="00D613FA"/>
        </w:tc>
        <w:tc>
          <w:tcPr>
            <w:tcW w:w="2053" w:type="dxa"/>
            <w:gridSpan w:val="4"/>
            <w:vMerge/>
            <w:vAlign w:val="center"/>
          </w:tcPr>
          <w:p w14:paraId="76E1CE81" w14:textId="77777777" w:rsidR="00D613FA" w:rsidRPr="00A25145" w:rsidRDefault="00D613FA" w:rsidP="00D613FA"/>
        </w:tc>
        <w:tc>
          <w:tcPr>
            <w:tcW w:w="1663" w:type="dxa"/>
            <w:vMerge/>
            <w:vAlign w:val="center"/>
          </w:tcPr>
          <w:p w14:paraId="4FBC25AC" w14:textId="77777777" w:rsidR="00D613FA" w:rsidRPr="00A25145" w:rsidRDefault="00D613FA" w:rsidP="00D613FA"/>
        </w:tc>
        <w:tc>
          <w:tcPr>
            <w:tcW w:w="2127" w:type="dxa"/>
          </w:tcPr>
          <w:p w14:paraId="7FFE063B" w14:textId="77777777" w:rsidR="00D613FA" w:rsidRPr="00A25145" w:rsidRDefault="00D613FA" w:rsidP="00D613FA">
            <w:r w:rsidRPr="00A25145">
              <w:t>областной бюджет (ОБ)</w:t>
            </w:r>
          </w:p>
        </w:tc>
        <w:tc>
          <w:tcPr>
            <w:tcW w:w="1420" w:type="dxa"/>
            <w:noWrap/>
          </w:tcPr>
          <w:p w14:paraId="4F4201F7" w14:textId="77777777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276" w:type="dxa"/>
            <w:noWrap/>
          </w:tcPr>
          <w:p w14:paraId="32523660" w14:textId="77777777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417" w:type="dxa"/>
          </w:tcPr>
          <w:p w14:paraId="16FCCBF5" w14:textId="77777777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134" w:type="dxa"/>
          </w:tcPr>
          <w:p w14:paraId="7B2929A0" w14:textId="485C142C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219" w:type="dxa"/>
          </w:tcPr>
          <w:p w14:paraId="752EE518" w14:textId="0F7EACD6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275" w:type="dxa"/>
          </w:tcPr>
          <w:p w14:paraId="2317C13B" w14:textId="77777777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135" w:type="dxa"/>
          </w:tcPr>
          <w:p w14:paraId="615CC37B" w14:textId="5F8155DE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</w:tr>
      <w:tr w:rsidR="00D613FA" w:rsidRPr="00A25145" w14:paraId="02F2F3BC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089A9F95" w14:textId="77777777" w:rsidR="00D613FA" w:rsidRPr="00A25145" w:rsidRDefault="00D613FA" w:rsidP="00D613FA"/>
        </w:tc>
        <w:tc>
          <w:tcPr>
            <w:tcW w:w="2053" w:type="dxa"/>
            <w:gridSpan w:val="4"/>
            <w:vMerge/>
            <w:vAlign w:val="center"/>
          </w:tcPr>
          <w:p w14:paraId="2EE8D5C5" w14:textId="77777777" w:rsidR="00D613FA" w:rsidRPr="00A25145" w:rsidRDefault="00D613FA" w:rsidP="00D613FA"/>
        </w:tc>
        <w:tc>
          <w:tcPr>
            <w:tcW w:w="1663" w:type="dxa"/>
            <w:vMerge/>
            <w:vAlign w:val="center"/>
          </w:tcPr>
          <w:p w14:paraId="355DBAB6" w14:textId="77777777" w:rsidR="00D613FA" w:rsidRPr="00A25145" w:rsidRDefault="00D613FA" w:rsidP="00D613FA"/>
        </w:tc>
        <w:tc>
          <w:tcPr>
            <w:tcW w:w="2127" w:type="dxa"/>
          </w:tcPr>
          <w:p w14:paraId="67D0B148" w14:textId="77777777" w:rsidR="00D613FA" w:rsidRPr="00A25145" w:rsidRDefault="00D613FA" w:rsidP="00D613FA">
            <w:r w:rsidRPr="00A25145">
              <w:t>средства, планируемые к привлечению из федерального бюджета (ФБ)</w:t>
            </w:r>
          </w:p>
        </w:tc>
        <w:tc>
          <w:tcPr>
            <w:tcW w:w="1420" w:type="dxa"/>
            <w:noWrap/>
          </w:tcPr>
          <w:p w14:paraId="4C2DF6D7" w14:textId="57B103C4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276" w:type="dxa"/>
            <w:noWrap/>
          </w:tcPr>
          <w:p w14:paraId="1A636E39" w14:textId="77777777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417" w:type="dxa"/>
          </w:tcPr>
          <w:p w14:paraId="73884B8F" w14:textId="77777777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134" w:type="dxa"/>
          </w:tcPr>
          <w:p w14:paraId="4EC79865" w14:textId="09B940D9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219" w:type="dxa"/>
          </w:tcPr>
          <w:p w14:paraId="5A2E46D0" w14:textId="22F973AA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275" w:type="dxa"/>
          </w:tcPr>
          <w:p w14:paraId="3C5F7786" w14:textId="77777777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135" w:type="dxa"/>
          </w:tcPr>
          <w:p w14:paraId="357920FA" w14:textId="7FC80F72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</w:tr>
      <w:tr w:rsidR="0055183C" w:rsidRPr="00A25145" w14:paraId="0733C0FE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3D7D2FC4" w14:textId="77777777" w:rsidR="0055183C" w:rsidRPr="00A25145" w:rsidRDefault="0055183C" w:rsidP="0055183C"/>
        </w:tc>
        <w:tc>
          <w:tcPr>
            <w:tcW w:w="2053" w:type="dxa"/>
            <w:gridSpan w:val="4"/>
            <w:vMerge/>
            <w:vAlign w:val="center"/>
          </w:tcPr>
          <w:p w14:paraId="069E3C17" w14:textId="77777777" w:rsidR="0055183C" w:rsidRPr="00A25145" w:rsidRDefault="0055183C" w:rsidP="0055183C"/>
        </w:tc>
        <w:tc>
          <w:tcPr>
            <w:tcW w:w="1663" w:type="dxa"/>
            <w:vMerge/>
            <w:vAlign w:val="center"/>
          </w:tcPr>
          <w:p w14:paraId="7F73E637" w14:textId="77777777" w:rsidR="0055183C" w:rsidRPr="00A25145" w:rsidRDefault="0055183C" w:rsidP="0055183C"/>
        </w:tc>
        <w:tc>
          <w:tcPr>
            <w:tcW w:w="2127" w:type="dxa"/>
          </w:tcPr>
          <w:p w14:paraId="1C53BE19" w14:textId="77777777" w:rsidR="0055183C" w:rsidRPr="00A25145" w:rsidRDefault="0055183C" w:rsidP="0055183C">
            <w:r w:rsidRPr="00A25145">
              <w:t>местный бюджет (МБ)</w:t>
            </w:r>
          </w:p>
        </w:tc>
        <w:tc>
          <w:tcPr>
            <w:tcW w:w="1420" w:type="dxa"/>
            <w:noWrap/>
          </w:tcPr>
          <w:p w14:paraId="53B09122" w14:textId="2DC604D2" w:rsidR="0055183C" w:rsidRPr="00A25145" w:rsidRDefault="0055183C" w:rsidP="0055183C">
            <w:pPr>
              <w:jc w:val="center"/>
            </w:pPr>
            <w:r w:rsidRPr="00A25145">
              <w:t>155,00</w:t>
            </w:r>
          </w:p>
        </w:tc>
        <w:tc>
          <w:tcPr>
            <w:tcW w:w="1276" w:type="dxa"/>
            <w:noWrap/>
          </w:tcPr>
          <w:p w14:paraId="37BCAD34" w14:textId="26D3EA91" w:rsidR="0055183C" w:rsidRPr="00A25145" w:rsidRDefault="0055183C" w:rsidP="0055183C">
            <w:pPr>
              <w:jc w:val="center"/>
            </w:pPr>
            <w:r w:rsidRPr="00A25145">
              <w:t>155,00</w:t>
            </w:r>
          </w:p>
        </w:tc>
        <w:tc>
          <w:tcPr>
            <w:tcW w:w="1417" w:type="dxa"/>
          </w:tcPr>
          <w:p w14:paraId="5C4D744A" w14:textId="1A830908" w:rsidR="0055183C" w:rsidRPr="00A25145" w:rsidRDefault="0055183C" w:rsidP="0055183C">
            <w:pPr>
              <w:jc w:val="center"/>
            </w:pPr>
            <w:r w:rsidRPr="00A25145">
              <w:t>155,00</w:t>
            </w:r>
          </w:p>
        </w:tc>
        <w:tc>
          <w:tcPr>
            <w:tcW w:w="1134" w:type="dxa"/>
          </w:tcPr>
          <w:p w14:paraId="227310E7" w14:textId="2FFE2C48" w:rsidR="0055183C" w:rsidRPr="00A25145" w:rsidRDefault="0055183C" w:rsidP="0055183C">
            <w:pPr>
              <w:jc w:val="center"/>
            </w:pPr>
            <w:r w:rsidRPr="00A25145">
              <w:t>155,00</w:t>
            </w:r>
          </w:p>
        </w:tc>
        <w:tc>
          <w:tcPr>
            <w:tcW w:w="1219" w:type="dxa"/>
          </w:tcPr>
          <w:p w14:paraId="335C357A" w14:textId="44F59EB9" w:rsidR="0055183C" w:rsidRPr="00A25145" w:rsidRDefault="0055183C" w:rsidP="0055183C">
            <w:pPr>
              <w:jc w:val="center"/>
            </w:pPr>
            <w:r w:rsidRPr="00A25145">
              <w:t>155,00</w:t>
            </w:r>
          </w:p>
        </w:tc>
        <w:tc>
          <w:tcPr>
            <w:tcW w:w="1275" w:type="dxa"/>
          </w:tcPr>
          <w:p w14:paraId="737C4EB3" w14:textId="596266F2" w:rsidR="0055183C" w:rsidRPr="00A25145" w:rsidRDefault="0055183C" w:rsidP="0055183C">
            <w:pPr>
              <w:jc w:val="center"/>
            </w:pPr>
            <w:r w:rsidRPr="00A25145">
              <w:t>155,00</w:t>
            </w:r>
          </w:p>
        </w:tc>
        <w:tc>
          <w:tcPr>
            <w:tcW w:w="1135" w:type="dxa"/>
          </w:tcPr>
          <w:p w14:paraId="02E430E0" w14:textId="2F144023" w:rsidR="0055183C" w:rsidRPr="00A25145" w:rsidRDefault="0055183C" w:rsidP="0055183C">
            <w:pPr>
              <w:jc w:val="center"/>
            </w:pPr>
            <w:r w:rsidRPr="00A25145">
              <w:t>930,00</w:t>
            </w:r>
          </w:p>
        </w:tc>
      </w:tr>
      <w:tr w:rsidR="00D613FA" w:rsidRPr="00A25145" w14:paraId="1985E2C4" w14:textId="77777777" w:rsidTr="0055183C">
        <w:trPr>
          <w:trHeight w:val="515"/>
          <w:jc w:val="center"/>
        </w:trPr>
        <w:tc>
          <w:tcPr>
            <w:tcW w:w="444" w:type="dxa"/>
            <w:vMerge/>
            <w:vAlign w:val="center"/>
          </w:tcPr>
          <w:p w14:paraId="677F8BEB" w14:textId="77777777" w:rsidR="00D613FA" w:rsidRPr="00A25145" w:rsidRDefault="00D613FA" w:rsidP="00D613FA"/>
        </w:tc>
        <w:tc>
          <w:tcPr>
            <w:tcW w:w="2053" w:type="dxa"/>
            <w:gridSpan w:val="4"/>
            <w:vMerge/>
            <w:vAlign w:val="center"/>
          </w:tcPr>
          <w:p w14:paraId="23279752" w14:textId="77777777" w:rsidR="00D613FA" w:rsidRPr="00A25145" w:rsidRDefault="00D613FA" w:rsidP="00D613FA"/>
        </w:tc>
        <w:tc>
          <w:tcPr>
            <w:tcW w:w="1663" w:type="dxa"/>
            <w:vMerge/>
            <w:vAlign w:val="center"/>
          </w:tcPr>
          <w:p w14:paraId="40E4F0FE" w14:textId="77777777" w:rsidR="00D613FA" w:rsidRPr="00A25145" w:rsidRDefault="00D613FA" w:rsidP="00D613FA"/>
        </w:tc>
        <w:tc>
          <w:tcPr>
            <w:tcW w:w="2127" w:type="dxa"/>
          </w:tcPr>
          <w:p w14:paraId="29FE0FB3" w14:textId="77777777" w:rsidR="00D613FA" w:rsidRPr="00A25145" w:rsidRDefault="00D613FA" w:rsidP="00D613FA">
            <w:r w:rsidRPr="00A25145">
              <w:t>иные источники (ИИ)</w:t>
            </w:r>
          </w:p>
        </w:tc>
        <w:tc>
          <w:tcPr>
            <w:tcW w:w="1420" w:type="dxa"/>
            <w:noWrap/>
          </w:tcPr>
          <w:p w14:paraId="12AD0E30" w14:textId="3CEA640C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276" w:type="dxa"/>
            <w:noWrap/>
          </w:tcPr>
          <w:p w14:paraId="1405F7D8" w14:textId="77777777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417" w:type="dxa"/>
          </w:tcPr>
          <w:p w14:paraId="4401D9FB" w14:textId="77777777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134" w:type="dxa"/>
          </w:tcPr>
          <w:p w14:paraId="16145B16" w14:textId="0723FBF9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219" w:type="dxa"/>
          </w:tcPr>
          <w:p w14:paraId="25F719DC" w14:textId="0A864285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275" w:type="dxa"/>
          </w:tcPr>
          <w:p w14:paraId="13A7CF9C" w14:textId="77777777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135" w:type="dxa"/>
          </w:tcPr>
          <w:p w14:paraId="27D4607A" w14:textId="39057489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</w:tr>
      <w:tr w:rsidR="0055183C" w:rsidRPr="00A25145" w14:paraId="7A11DCFB" w14:textId="77777777" w:rsidTr="003412AF">
        <w:trPr>
          <w:trHeight w:val="245"/>
          <w:jc w:val="center"/>
        </w:trPr>
        <w:tc>
          <w:tcPr>
            <w:tcW w:w="444" w:type="dxa"/>
            <w:vMerge w:val="restart"/>
            <w:vAlign w:val="center"/>
          </w:tcPr>
          <w:p w14:paraId="405946C1" w14:textId="77777777" w:rsidR="0055183C" w:rsidRPr="00A25145" w:rsidRDefault="0055183C" w:rsidP="0055183C">
            <w:r w:rsidRPr="00A25145">
              <w:t>6.</w:t>
            </w:r>
          </w:p>
        </w:tc>
        <w:tc>
          <w:tcPr>
            <w:tcW w:w="2053" w:type="dxa"/>
            <w:gridSpan w:val="4"/>
            <w:vMerge w:val="restart"/>
            <w:vAlign w:val="center"/>
          </w:tcPr>
          <w:p w14:paraId="3BFC33E1" w14:textId="77777777" w:rsidR="0055183C" w:rsidRPr="00A25145" w:rsidRDefault="0055183C" w:rsidP="0055183C">
            <w:r w:rsidRPr="00A25145">
              <w:rPr>
                <w:lang w:val="en-US"/>
              </w:rPr>
              <w:t>V</w:t>
            </w:r>
            <w:r w:rsidRPr="00A25145">
              <w:t xml:space="preserve"> Основное мероприятие  «Профессиональ</w:t>
            </w:r>
            <w:r w:rsidRPr="00A25145">
              <w:lastRenderedPageBreak/>
              <w:t xml:space="preserve">ная подготовка, переподготовка и повышение квалификации» на 2023-2028 годы  </w:t>
            </w:r>
          </w:p>
        </w:tc>
        <w:tc>
          <w:tcPr>
            <w:tcW w:w="1663" w:type="dxa"/>
            <w:vMerge w:val="restart"/>
            <w:vAlign w:val="center"/>
          </w:tcPr>
          <w:p w14:paraId="555F0971" w14:textId="77777777" w:rsidR="0055183C" w:rsidRPr="00A25145" w:rsidRDefault="0055183C" w:rsidP="0055183C">
            <w:r w:rsidRPr="00A25145">
              <w:lastRenderedPageBreak/>
              <w:t>всего, в том числе:</w:t>
            </w:r>
          </w:p>
        </w:tc>
        <w:tc>
          <w:tcPr>
            <w:tcW w:w="2127" w:type="dxa"/>
          </w:tcPr>
          <w:p w14:paraId="39FA1190" w14:textId="77777777" w:rsidR="0055183C" w:rsidRPr="00A25145" w:rsidRDefault="0055183C" w:rsidP="0055183C">
            <w:r w:rsidRPr="00A25145">
              <w:t>всего</w:t>
            </w:r>
          </w:p>
        </w:tc>
        <w:tc>
          <w:tcPr>
            <w:tcW w:w="1420" w:type="dxa"/>
            <w:noWrap/>
          </w:tcPr>
          <w:p w14:paraId="49808F2A" w14:textId="77777777" w:rsidR="0055183C" w:rsidRPr="00A25145" w:rsidRDefault="0055183C" w:rsidP="0055183C">
            <w:pPr>
              <w:jc w:val="center"/>
            </w:pPr>
            <w:r w:rsidRPr="00A25145">
              <w:t>30,00</w:t>
            </w:r>
          </w:p>
        </w:tc>
        <w:tc>
          <w:tcPr>
            <w:tcW w:w="1276" w:type="dxa"/>
            <w:noWrap/>
          </w:tcPr>
          <w:p w14:paraId="64010D88" w14:textId="77777777" w:rsidR="0055183C" w:rsidRPr="00A25145" w:rsidRDefault="0055183C" w:rsidP="0055183C">
            <w:pPr>
              <w:jc w:val="center"/>
            </w:pPr>
            <w:r w:rsidRPr="00A25145">
              <w:t>30,00</w:t>
            </w:r>
          </w:p>
        </w:tc>
        <w:tc>
          <w:tcPr>
            <w:tcW w:w="1417" w:type="dxa"/>
          </w:tcPr>
          <w:p w14:paraId="1770FAFE" w14:textId="77777777" w:rsidR="0055183C" w:rsidRPr="00A25145" w:rsidRDefault="0055183C" w:rsidP="0055183C">
            <w:pPr>
              <w:jc w:val="center"/>
            </w:pPr>
            <w:r w:rsidRPr="00A25145">
              <w:t>30,00</w:t>
            </w:r>
          </w:p>
        </w:tc>
        <w:tc>
          <w:tcPr>
            <w:tcW w:w="1134" w:type="dxa"/>
          </w:tcPr>
          <w:p w14:paraId="64599AEB" w14:textId="5B2D9BA1" w:rsidR="0055183C" w:rsidRPr="00A25145" w:rsidRDefault="0055183C" w:rsidP="0055183C">
            <w:pPr>
              <w:jc w:val="center"/>
            </w:pPr>
            <w:r w:rsidRPr="00A25145">
              <w:t>30,00</w:t>
            </w:r>
          </w:p>
        </w:tc>
        <w:tc>
          <w:tcPr>
            <w:tcW w:w="1219" w:type="dxa"/>
          </w:tcPr>
          <w:p w14:paraId="5C990F7F" w14:textId="7FB86100" w:rsidR="0055183C" w:rsidRPr="00A25145" w:rsidRDefault="0055183C" w:rsidP="0055183C">
            <w:pPr>
              <w:jc w:val="center"/>
            </w:pPr>
            <w:r w:rsidRPr="00A25145">
              <w:t>30,00</w:t>
            </w:r>
          </w:p>
        </w:tc>
        <w:tc>
          <w:tcPr>
            <w:tcW w:w="1275" w:type="dxa"/>
          </w:tcPr>
          <w:p w14:paraId="76F46B14" w14:textId="243FD96E" w:rsidR="0055183C" w:rsidRPr="00A25145" w:rsidRDefault="0055183C" w:rsidP="0055183C">
            <w:pPr>
              <w:jc w:val="center"/>
            </w:pPr>
            <w:r w:rsidRPr="00A25145">
              <w:t>30,00</w:t>
            </w:r>
          </w:p>
        </w:tc>
        <w:tc>
          <w:tcPr>
            <w:tcW w:w="1135" w:type="dxa"/>
          </w:tcPr>
          <w:p w14:paraId="19BCC658" w14:textId="71D8F623" w:rsidR="0055183C" w:rsidRPr="00A25145" w:rsidRDefault="0055183C" w:rsidP="0055183C">
            <w:pPr>
              <w:jc w:val="center"/>
            </w:pPr>
            <w:r w:rsidRPr="00A25145">
              <w:t>180,00</w:t>
            </w:r>
          </w:p>
        </w:tc>
      </w:tr>
      <w:tr w:rsidR="00D613FA" w:rsidRPr="00A25145" w14:paraId="35DDCE23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1A57802C" w14:textId="77777777" w:rsidR="00D613FA" w:rsidRPr="00A25145" w:rsidRDefault="00D613FA" w:rsidP="00D613FA"/>
        </w:tc>
        <w:tc>
          <w:tcPr>
            <w:tcW w:w="2053" w:type="dxa"/>
            <w:gridSpan w:val="4"/>
            <w:vMerge/>
            <w:vAlign w:val="center"/>
          </w:tcPr>
          <w:p w14:paraId="29DCDC8C" w14:textId="77777777" w:rsidR="00D613FA" w:rsidRPr="00A25145" w:rsidRDefault="00D613FA" w:rsidP="00D613FA"/>
        </w:tc>
        <w:tc>
          <w:tcPr>
            <w:tcW w:w="1663" w:type="dxa"/>
            <w:vMerge/>
            <w:vAlign w:val="center"/>
          </w:tcPr>
          <w:p w14:paraId="1905A20E" w14:textId="77777777" w:rsidR="00D613FA" w:rsidRPr="00A25145" w:rsidRDefault="00D613FA" w:rsidP="00D613FA"/>
        </w:tc>
        <w:tc>
          <w:tcPr>
            <w:tcW w:w="2127" w:type="dxa"/>
          </w:tcPr>
          <w:p w14:paraId="0826B999" w14:textId="77777777" w:rsidR="00D613FA" w:rsidRPr="00A25145" w:rsidRDefault="00D613FA" w:rsidP="00D613FA">
            <w:r w:rsidRPr="00A25145">
              <w:t>областной бюджет (ОБ)</w:t>
            </w:r>
          </w:p>
        </w:tc>
        <w:tc>
          <w:tcPr>
            <w:tcW w:w="1420" w:type="dxa"/>
            <w:noWrap/>
          </w:tcPr>
          <w:p w14:paraId="50AAD323" w14:textId="77777777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276" w:type="dxa"/>
            <w:noWrap/>
          </w:tcPr>
          <w:p w14:paraId="4472B42A" w14:textId="77777777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417" w:type="dxa"/>
          </w:tcPr>
          <w:p w14:paraId="7F768FE9" w14:textId="77777777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134" w:type="dxa"/>
          </w:tcPr>
          <w:p w14:paraId="027BE9FD" w14:textId="3E982604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219" w:type="dxa"/>
          </w:tcPr>
          <w:p w14:paraId="66CC4AA0" w14:textId="6DF74E41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275" w:type="dxa"/>
          </w:tcPr>
          <w:p w14:paraId="4657D36A" w14:textId="77777777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135" w:type="dxa"/>
          </w:tcPr>
          <w:p w14:paraId="32565A95" w14:textId="215489CF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</w:tr>
      <w:tr w:rsidR="00D613FA" w:rsidRPr="00A25145" w14:paraId="6CEA1CDA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1939DD8C" w14:textId="77777777" w:rsidR="00D613FA" w:rsidRPr="00A25145" w:rsidRDefault="00D613FA" w:rsidP="00D613FA"/>
        </w:tc>
        <w:tc>
          <w:tcPr>
            <w:tcW w:w="2053" w:type="dxa"/>
            <w:gridSpan w:val="4"/>
            <w:vMerge/>
            <w:vAlign w:val="center"/>
          </w:tcPr>
          <w:p w14:paraId="5BF50C9D" w14:textId="77777777" w:rsidR="00D613FA" w:rsidRPr="00A25145" w:rsidRDefault="00D613FA" w:rsidP="00D613FA"/>
        </w:tc>
        <w:tc>
          <w:tcPr>
            <w:tcW w:w="1663" w:type="dxa"/>
            <w:vMerge/>
            <w:vAlign w:val="center"/>
          </w:tcPr>
          <w:p w14:paraId="62F1CB2F" w14:textId="77777777" w:rsidR="00D613FA" w:rsidRPr="00A25145" w:rsidRDefault="00D613FA" w:rsidP="00D613FA"/>
        </w:tc>
        <w:tc>
          <w:tcPr>
            <w:tcW w:w="2127" w:type="dxa"/>
          </w:tcPr>
          <w:p w14:paraId="710CB658" w14:textId="77777777" w:rsidR="00D613FA" w:rsidRPr="00A25145" w:rsidRDefault="00D613FA" w:rsidP="00D613FA">
            <w:r w:rsidRPr="00A25145">
              <w:t>средства, планируемые к привлечению из федерального бюджета (ФБ)</w:t>
            </w:r>
          </w:p>
        </w:tc>
        <w:tc>
          <w:tcPr>
            <w:tcW w:w="1420" w:type="dxa"/>
            <w:noWrap/>
          </w:tcPr>
          <w:p w14:paraId="0FBC39DE" w14:textId="070D0524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276" w:type="dxa"/>
            <w:noWrap/>
          </w:tcPr>
          <w:p w14:paraId="4304C2B4" w14:textId="77777777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417" w:type="dxa"/>
          </w:tcPr>
          <w:p w14:paraId="28AE510E" w14:textId="77777777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134" w:type="dxa"/>
          </w:tcPr>
          <w:p w14:paraId="42683B83" w14:textId="4381F58B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219" w:type="dxa"/>
          </w:tcPr>
          <w:p w14:paraId="33BFD79F" w14:textId="6BB5BEEB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275" w:type="dxa"/>
          </w:tcPr>
          <w:p w14:paraId="61BFD018" w14:textId="77777777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135" w:type="dxa"/>
          </w:tcPr>
          <w:p w14:paraId="169F00B0" w14:textId="43377C1A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</w:tr>
      <w:tr w:rsidR="0055183C" w:rsidRPr="00A25145" w14:paraId="2ACFBA4F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6C61CAE2" w14:textId="77777777" w:rsidR="0055183C" w:rsidRPr="00A25145" w:rsidRDefault="0055183C" w:rsidP="0055183C"/>
        </w:tc>
        <w:tc>
          <w:tcPr>
            <w:tcW w:w="2053" w:type="dxa"/>
            <w:gridSpan w:val="4"/>
            <w:vMerge/>
            <w:vAlign w:val="center"/>
          </w:tcPr>
          <w:p w14:paraId="7EB12B52" w14:textId="77777777" w:rsidR="0055183C" w:rsidRPr="00A25145" w:rsidRDefault="0055183C" w:rsidP="0055183C"/>
        </w:tc>
        <w:tc>
          <w:tcPr>
            <w:tcW w:w="1663" w:type="dxa"/>
            <w:vMerge/>
            <w:vAlign w:val="center"/>
          </w:tcPr>
          <w:p w14:paraId="6DD7E64B" w14:textId="77777777" w:rsidR="0055183C" w:rsidRPr="00A25145" w:rsidRDefault="0055183C" w:rsidP="0055183C"/>
        </w:tc>
        <w:tc>
          <w:tcPr>
            <w:tcW w:w="2127" w:type="dxa"/>
          </w:tcPr>
          <w:p w14:paraId="0EAAAEAE" w14:textId="77777777" w:rsidR="0055183C" w:rsidRPr="00A25145" w:rsidRDefault="0055183C" w:rsidP="0055183C">
            <w:r w:rsidRPr="00A25145">
              <w:t>местный бюджет (МБ)</w:t>
            </w:r>
          </w:p>
        </w:tc>
        <w:tc>
          <w:tcPr>
            <w:tcW w:w="1420" w:type="dxa"/>
            <w:noWrap/>
          </w:tcPr>
          <w:p w14:paraId="44FBFE2F" w14:textId="03CEC3A5" w:rsidR="0055183C" w:rsidRPr="00A25145" w:rsidRDefault="0055183C" w:rsidP="0055183C">
            <w:pPr>
              <w:jc w:val="center"/>
            </w:pPr>
            <w:r w:rsidRPr="00A25145">
              <w:t>30,00</w:t>
            </w:r>
          </w:p>
        </w:tc>
        <w:tc>
          <w:tcPr>
            <w:tcW w:w="1276" w:type="dxa"/>
            <w:noWrap/>
          </w:tcPr>
          <w:p w14:paraId="12533B07" w14:textId="24FDFC62" w:rsidR="0055183C" w:rsidRPr="00A25145" w:rsidRDefault="0055183C" w:rsidP="0055183C">
            <w:pPr>
              <w:jc w:val="center"/>
            </w:pPr>
            <w:r w:rsidRPr="00A25145">
              <w:t>30,00</w:t>
            </w:r>
          </w:p>
        </w:tc>
        <w:tc>
          <w:tcPr>
            <w:tcW w:w="1417" w:type="dxa"/>
          </w:tcPr>
          <w:p w14:paraId="1E0C28E1" w14:textId="19F1A3FF" w:rsidR="0055183C" w:rsidRPr="00A25145" w:rsidRDefault="0055183C" w:rsidP="0055183C">
            <w:pPr>
              <w:jc w:val="center"/>
            </w:pPr>
            <w:r w:rsidRPr="00A25145">
              <w:t>30,00</w:t>
            </w:r>
          </w:p>
        </w:tc>
        <w:tc>
          <w:tcPr>
            <w:tcW w:w="1134" w:type="dxa"/>
          </w:tcPr>
          <w:p w14:paraId="5388EF18" w14:textId="6EF9E912" w:rsidR="0055183C" w:rsidRPr="00A25145" w:rsidRDefault="0055183C" w:rsidP="0055183C">
            <w:pPr>
              <w:jc w:val="center"/>
            </w:pPr>
            <w:r w:rsidRPr="00A25145">
              <w:t>30,00</w:t>
            </w:r>
          </w:p>
        </w:tc>
        <w:tc>
          <w:tcPr>
            <w:tcW w:w="1219" w:type="dxa"/>
          </w:tcPr>
          <w:p w14:paraId="47493DC4" w14:textId="3E498890" w:rsidR="0055183C" w:rsidRPr="00A25145" w:rsidRDefault="0055183C" w:rsidP="0055183C">
            <w:pPr>
              <w:jc w:val="center"/>
            </w:pPr>
            <w:r w:rsidRPr="00A25145">
              <w:t>30,00</w:t>
            </w:r>
          </w:p>
        </w:tc>
        <w:tc>
          <w:tcPr>
            <w:tcW w:w="1275" w:type="dxa"/>
          </w:tcPr>
          <w:p w14:paraId="5FD35E12" w14:textId="39CAA1D6" w:rsidR="0055183C" w:rsidRPr="00A25145" w:rsidRDefault="0055183C" w:rsidP="0055183C">
            <w:pPr>
              <w:jc w:val="center"/>
            </w:pPr>
            <w:r w:rsidRPr="00A25145">
              <w:t>30,00</w:t>
            </w:r>
          </w:p>
        </w:tc>
        <w:tc>
          <w:tcPr>
            <w:tcW w:w="1135" w:type="dxa"/>
          </w:tcPr>
          <w:p w14:paraId="4ACCB886" w14:textId="2DAF5879" w:rsidR="0055183C" w:rsidRPr="00A25145" w:rsidRDefault="0055183C" w:rsidP="0055183C">
            <w:pPr>
              <w:jc w:val="center"/>
            </w:pPr>
            <w:r w:rsidRPr="00A25145">
              <w:t>180,00</w:t>
            </w:r>
          </w:p>
        </w:tc>
      </w:tr>
      <w:tr w:rsidR="00D613FA" w:rsidRPr="00EE1C27" w14:paraId="64C0FF26" w14:textId="77777777" w:rsidTr="003412AF">
        <w:trPr>
          <w:trHeight w:val="245"/>
          <w:jc w:val="center"/>
        </w:trPr>
        <w:tc>
          <w:tcPr>
            <w:tcW w:w="444" w:type="dxa"/>
            <w:vMerge/>
            <w:vAlign w:val="center"/>
          </w:tcPr>
          <w:p w14:paraId="7E2B2311" w14:textId="77777777" w:rsidR="00D613FA" w:rsidRPr="00A25145" w:rsidRDefault="00D613FA" w:rsidP="00D613FA"/>
        </w:tc>
        <w:tc>
          <w:tcPr>
            <w:tcW w:w="2053" w:type="dxa"/>
            <w:gridSpan w:val="4"/>
            <w:vMerge/>
            <w:vAlign w:val="center"/>
          </w:tcPr>
          <w:p w14:paraId="57ED301F" w14:textId="77777777" w:rsidR="00D613FA" w:rsidRPr="00A25145" w:rsidRDefault="00D613FA" w:rsidP="00D613FA"/>
        </w:tc>
        <w:tc>
          <w:tcPr>
            <w:tcW w:w="1663" w:type="dxa"/>
            <w:vMerge/>
            <w:vAlign w:val="center"/>
          </w:tcPr>
          <w:p w14:paraId="415BF34C" w14:textId="77777777" w:rsidR="00D613FA" w:rsidRPr="00A25145" w:rsidRDefault="00D613FA" w:rsidP="00D613FA"/>
        </w:tc>
        <w:tc>
          <w:tcPr>
            <w:tcW w:w="2127" w:type="dxa"/>
          </w:tcPr>
          <w:p w14:paraId="7F9182DF" w14:textId="77777777" w:rsidR="00D613FA" w:rsidRPr="00A25145" w:rsidRDefault="00D613FA" w:rsidP="00D613FA">
            <w:r w:rsidRPr="00A25145">
              <w:t>иные источники (ИИ)</w:t>
            </w:r>
          </w:p>
        </w:tc>
        <w:tc>
          <w:tcPr>
            <w:tcW w:w="1420" w:type="dxa"/>
            <w:noWrap/>
          </w:tcPr>
          <w:p w14:paraId="0C56A42B" w14:textId="198AF552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276" w:type="dxa"/>
            <w:noWrap/>
          </w:tcPr>
          <w:p w14:paraId="72E4C289" w14:textId="77777777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417" w:type="dxa"/>
          </w:tcPr>
          <w:p w14:paraId="4D07F575" w14:textId="77777777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134" w:type="dxa"/>
          </w:tcPr>
          <w:p w14:paraId="456074BA" w14:textId="2EA401D3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219" w:type="dxa"/>
          </w:tcPr>
          <w:p w14:paraId="206ADAA4" w14:textId="64E6B8A4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275" w:type="dxa"/>
          </w:tcPr>
          <w:p w14:paraId="3E527B9A" w14:textId="77777777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tc>
          <w:tcPr>
            <w:tcW w:w="1135" w:type="dxa"/>
          </w:tcPr>
          <w:p w14:paraId="7D5C9B5B" w14:textId="42A0CA3C" w:rsidR="00D613FA" w:rsidRPr="00A25145" w:rsidRDefault="00D613FA" w:rsidP="00D613FA">
            <w:pPr>
              <w:jc w:val="center"/>
            </w:pPr>
            <w:r w:rsidRPr="00A25145">
              <w:t>-</w:t>
            </w:r>
          </w:p>
        </w:tc>
        <w:bookmarkStart w:id="1" w:name="_GoBack"/>
        <w:bookmarkEnd w:id="1"/>
      </w:tr>
    </w:tbl>
    <w:p w14:paraId="5B092FD7" w14:textId="77777777" w:rsidR="00EE1C27" w:rsidRPr="00EE1C27" w:rsidRDefault="00EE1C27" w:rsidP="00EE1C27">
      <w:pPr>
        <w:rPr>
          <w:sz w:val="28"/>
          <w:szCs w:val="28"/>
          <w:lang w:val="en-US"/>
        </w:rPr>
      </w:pPr>
    </w:p>
    <w:p w14:paraId="0A7D3F8C" w14:textId="77777777" w:rsidR="00EE1C27" w:rsidRPr="00EE1C27" w:rsidRDefault="00EE1C27" w:rsidP="00EE1C27">
      <w:pPr>
        <w:tabs>
          <w:tab w:val="left" w:pos="23166"/>
        </w:tabs>
        <w:contextualSpacing/>
        <w:jc w:val="right"/>
        <w:rPr>
          <w:sz w:val="28"/>
          <w:szCs w:val="28"/>
        </w:rPr>
      </w:pPr>
      <w:r w:rsidRPr="00EE1C27">
        <w:t xml:space="preserve">  </w:t>
      </w:r>
    </w:p>
    <w:p w14:paraId="01FB9BAE" w14:textId="77777777" w:rsidR="00EE1C27" w:rsidRPr="00EE1C27" w:rsidRDefault="00EE1C27" w:rsidP="00EE1C27">
      <w:pPr>
        <w:tabs>
          <w:tab w:val="left" w:pos="23166"/>
        </w:tabs>
        <w:contextualSpacing/>
        <w:jc w:val="right"/>
        <w:rPr>
          <w:sz w:val="16"/>
          <w:szCs w:val="16"/>
        </w:rPr>
      </w:pPr>
    </w:p>
    <w:p w14:paraId="2C901012" w14:textId="77777777" w:rsidR="00EE1C27" w:rsidRDefault="00EE1C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E1C27" w:rsidSect="00EA2665">
      <w:headerReference w:type="default" r:id="rId20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38533" w14:textId="77777777" w:rsidR="00C5778F" w:rsidRDefault="00C5778F">
      <w:r>
        <w:separator/>
      </w:r>
    </w:p>
  </w:endnote>
  <w:endnote w:type="continuationSeparator" w:id="0">
    <w:p w14:paraId="5A5737D8" w14:textId="77777777" w:rsidR="00C5778F" w:rsidRDefault="00C5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5A833" w14:textId="77777777" w:rsidR="00C5778F" w:rsidRDefault="00C5778F">
      <w:r>
        <w:separator/>
      </w:r>
    </w:p>
  </w:footnote>
  <w:footnote w:type="continuationSeparator" w:id="0">
    <w:p w14:paraId="7D7C4E81" w14:textId="77777777" w:rsidR="00C5778F" w:rsidRDefault="00C57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37859" w14:textId="37D054B2" w:rsidR="00C34329" w:rsidRDefault="00C3432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25145">
      <w:rPr>
        <w:noProof/>
      </w:rPr>
      <w:t>37</w:t>
    </w:r>
    <w:r>
      <w:fldChar w:fldCharType="end"/>
    </w:r>
  </w:p>
  <w:p w14:paraId="0F5CD570" w14:textId="77777777" w:rsidR="00C34329" w:rsidRDefault="00C3432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807290"/>
      <w:docPartObj>
        <w:docPartGallery w:val="Page Numbers (Top of Page)"/>
        <w:docPartUnique/>
      </w:docPartObj>
    </w:sdtPr>
    <w:sdtContent>
      <w:p w14:paraId="58F96A11" w14:textId="0CE5C89E" w:rsidR="00C34329" w:rsidRDefault="00C3432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145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7366F87F" w14:textId="77777777" w:rsidR="00C34329" w:rsidRDefault="00C3432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D2A580"/>
    <w:lvl w:ilvl="0">
      <w:numFmt w:val="bullet"/>
      <w:lvlText w:val="*"/>
      <w:lvlJc w:val="left"/>
    </w:lvl>
  </w:abstractNum>
  <w:abstractNum w:abstractNumId="1" w15:restartNumberingAfterBreak="0">
    <w:nsid w:val="06A8061F"/>
    <w:multiLevelType w:val="hybridMultilevel"/>
    <w:tmpl w:val="2A02EB96"/>
    <w:lvl w:ilvl="0" w:tplc="6B204B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92598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6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B576A39"/>
    <w:multiLevelType w:val="hybridMultilevel"/>
    <w:tmpl w:val="46F6CFAE"/>
    <w:lvl w:ilvl="0" w:tplc="E0F23C96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83412"/>
    <w:multiLevelType w:val="hybridMultilevel"/>
    <w:tmpl w:val="362EE012"/>
    <w:lvl w:ilvl="0" w:tplc="BBEA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8" w15:restartNumberingAfterBreak="0">
    <w:nsid w:val="4465274A"/>
    <w:multiLevelType w:val="hybridMultilevel"/>
    <w:tmpl w:val="362EE012"/>
    <w:lvl w:ilvl="0" w:tplc="BBEA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C51D1"/>
    <w:multiLevelType w:val="hybridMultilevel"/>
    <w:tmpl w:val="7D50C8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89705A"/>
    <w:multiLevelType w:val="hybridMultilevel"/>
    <w:tmpl w:val="056C68D2"/>
    <w:lvl w:ilvl="0" w:tplc="C10A3C9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E86774"/>
    <w:multiLevelType w:val="hybridMultilevel"/>
    <w:tmpl w:val="829E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54EE9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860E10"/>
    <w:multiLevelType w:val="hybridMultilevel"/>
    <w:tmpl w:val="679C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B190C"/>
    <w:multiLevelType w:val="multilevel"/>
    <w:tmpl w:val="B0042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0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724952"/>
    <w:multiLevelType w:val="hybridMultilevel"/>
    <w:tmpl w:val="679C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F78D3"/>
    <w:multiLevelType w:val="hybridMultilevel"/>
    <w:tmpl w:val="105E360C"/>
    <w:lvl w:ilvl="0" w:tplc="D77EA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36455F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74BF20A3"/>
    <w:multiLevelType w:val="multilevel"/>
    <w:tmpl w:val="BC323C52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eastAsia="Times New Roman" w:hint="default"/>
      </w:rPr>
    </w:lvl>
  </w:abstractNum>
  <w:abstractNum w:abstractNumId="37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8"/>
  </w:num>
  <w:num w:numId="4">
    <w:abstractNumId w:val="39"/>
  </w:num>
  <w:num w:numId="5">
    <w:abstractNumId w:val="10"/>
  </w:num>
  <w:num w:numId="6">
    <w:abstractNumId w:val="4"/>
  </w:num>
  <w:num w:numId="7">
    <w:abstractNumId w:val="5"/>
  </w:num>
  <w:num w:numId="8">
    <w:abstractNumId w:val="30"/>
  </w:num>
  <w:num w:numId="9">
    <w:abstractNumId w:val="8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26"/>
  </w:num>
  <w:num w:numId="15">
    <w:abstractNumId w:val="31"/>
  </w:num>
  <w:num w:numId="16">
    <w:abstractNumId w:val="2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7"/>
  </w:num>
  <w:num w:numId="20">
    <w:abstractNumId w:val="37"/>
  </w:num>
  <w:num w:numId="21">
    <w:abstractNumId w:val="35"/>
  </w:num>
  <w:num w:numId="22">
    <w:abstractNumId w:val="17"/>
    <w:lvlOverride w:ilvl="0">
      <w:startOverride w:val="1"/>
    </w:lvlOverride>
  </w:num>
  <w:num w:numId="23">
    <w:abstractNumId w:val="28"/>
  </w:num>
  <w:num w:numId="24">
    <w:abstractNumId w:val="29"/>
  </w:num>
  <w:num w:numId="25">
    <w:abstractNumId w:val="27"/>
  </w:num>
  <w:num w:numId="26">
    <w:abstractNumId w:val="21"/>
  </w:num>
  <w:num w:numId="27">
    <w:abstractNumId w:val="36"/>
  </w:num>
  <w:num w:numId="28">
    <w:abstractNumId w:val="19"/>
  </w:num>
  <w:num w:numId="29">
    <w:abstractNumId w:val="3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1">
    <w:abstractNumId w:val="23"/>
  </w:num>
  <w:num w:numId="32">
    <w:abstractNumId w:val="24"/>
  </w:num>
  <w:num w:numId="33">
    <w:abstractNumId w:val="1"/>
  </w:num>
  <w:num w:numId="34">
    <w:abstractNumId w:val="33"/>
  </w:num>
  <w:num w:numId="35">
    <w:abstractNumId w:val="9"/>
  </w:num>
  <w:num w:numId="36">
    <w:abstractNumId w:val="34"/>
  </w:num>
  <w:num w:numId="37">
    <w:abstractNumId w:val="13"/>
  </w:num>
  <w:num w:numId="38">
    <w:abstractNumId w:val="32"/>
  </w:num>
  <w:num w:numId="39">
    <w:abstractNumId w:val="1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69E8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A71"/>
    <w:rsid w:val="00044C21"/>
    <w:rsid w:val="00044D42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BEE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1BB2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307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53D"/>
    <w:rsid w:val="000F280C"/>
    <w:rsid w:val="000F3440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1F2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A1F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5A0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34D3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285E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58FD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512C"/>
    <w:rsid w:val="001D6243"/>
    <w:rsid w:val="001D6A70"/>
    <w:rsid w:val="001D6FC1"/>
    <w:rsid w:val="001E0108"/>
    <w:rsid w:val="001E067C"/>
    <w:rsid w:val="001E1B61"/>
    <w:rsid w:val="001E1C2E"/>
    <w:rsid w:val="001E25F6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7F0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28B"/>
    <w:rsid w:val="00254A13"/>
    <w:rsid w:val="00255915"/>
    <w:rsid w:val="002576BE"/>
    <w:rsid w:val="00257A8C"/>
    <w:rsid w:val="00257FB3"/>
    <w:rsid w:val="00257FBE"/>
    <w:rsid w:val="00260000"/>
    <w:rsid w:val="0026027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136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1A8A"/>
    <w:rsid w:val="002B1EA3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C7C90"/>
    <w:rsid w:val="002D00B0"/>
    <w:rsid w:val="002D184F"/>
    <w:rsid w:val="002D1990"/>
    <w:rsid w:val="002D1F2A"/>
    <w:rsid w:val="002D3367"/>
    <w:rsid w:val="002D5479"/>
    <w:rsid w:val="002D6417"/>
    <w:rsid w:val="002D6733"/>
    <w:rsid w:val="002D7C07"/>
    <w:rsid w:val="002E1771"/>
    <w:rsid w:val="002E1C98"/>
    <w:rsid w:val="002E3953"/>
    <w:rsid w:val="002E3D3A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1ED9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2AF"/>
    <w:rsid w:val="00341F38"/>
    <w:rsid w:val="00342107"/>
    <w:rsid w:val="00342F9B"/>
    <w:rsid w:val="00343290"/>
    <w:rsid w:val="003437A6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528"/>
    <w:rsid w:val="00372706"/>
    <w:rsid w:val="00373B30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82A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4BD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1D7D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2E9E"/>
    <w:rsid w:val="003D2F7A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3EC1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2D40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90A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6C1"/>
    <w:rsid w:val="00411742"/>
    <w:rsid w:val="004117CE"/>
    <w:rsid w:val="004119FD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6E86"/>
    <w:rsid w:val="0048790B"/>
    <w:rsid w:val="00490C10"/>
    <w:rsid w:val="00490E86"/>
    <w:rsid w:val="004913FA"/>
    <w:rsid w:val="00493C17"/>
    <w:rsid w:val="00493DF0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47C9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1D9C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A1E"/>
    <w:rsid w:val="00532D48"/>
    <w:rsid w:val="005330AB"/>
    <w:rsid w:val="00535179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6480"/>
    <w:rsid w:val="005464F4"/>
    <w:rsid w:val="005467F4"/>
    <w:rsid w:val="00547601"/>
    <w:rsid w:val="005504B9"/>
    <w:rsid w:val="0055081F"/>
    <w:rsid w:val="00550C5A"/>
    <w:rsid w:val="00550EC6"/>
    <w:rsid w:val="005512C4"/>
    <w:rsid w:val="0055183C"/>
    <w:rsid w:val="005526E3"/>
    <w:rsid w:val="005527E5"/>
    <w:rsid w:val="00552937"/>
    <w:rsid w:val="00552D94"/>
    <w:rsid w:val="0055322A"/>
    <w:rsid w:val="0055404B"/>
    <w:rsid w:val="00554777"/>
    <w:rsid w:val="00554913"/>
    <w:rsid w:val="0055499D"/>
    <w:rsid w:val="00554B35"/>
    <w:rsid w:val="00554E75"/>
    <w:rsid w:val="00555827"/>
    <w:rsid w:val="00555834"/>
    <w:rsid w:val="0055651A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016C"/>
    <w:rsid w:val="005C0B80"/>
    <w:rsid w:val="005C1247"/>
    <w:rsid w:val="005C1860"/>
    <w:rsid w:val="005C1B9B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39F1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185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7742"/>
    <w:rsid w:val="00692805"/>
    <w:rsid w:val="0069298B"/>
    <w:rsid w:val="006966AD"/>
    <w:rsid w:val="0069695F"/>
    <w:rsid w:val="00696CF3"/>
    <w:rsid w:val="006A0650"/>
    <w:rsid w:val="006A0C4F"/>
    <w:rsid w:val="006A11B4"/>
    <w:rsid w:val="006A11C9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672"/>
    <w:rsid w:val="006D5BE1"/>
    <w:rsid w:val="006D63E3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614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6BA9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687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6D82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5F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AC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881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BFC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89B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2B5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321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3873"/>
    <w:rsid w:val="00864172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5F9B"/>
    <w:rsid w:val="008D63A1"/>
    <w:rsid w:val="008D675A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049C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021"/>
    <w:rsid w:val="00921894"/>
    <w:rsid w:val="009218E1"/>
    <w:rsid w:val="009219B5"/>
    <w:rsid w:val="009223C0"/>
    <w:rsid w:val="00922681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DD4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362"/>
    <w:rsid w:val="009678CD"/>
    <w:rsid w:val="00970C6E"/>
    <w:rsid w:val="00971193"/>
    <w:rsid w:val="00971B2A"/>
    <w:rsid w:val="00971C40"/>
    <w:rsid w:val="00972A2C"/>
    <w:rsid w:val="009731F8"/>
    <w:rsid w:val="009734E1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8FC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AB6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45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5D2"/>
    <w:rsid w:val="00A536AC"/>
    <w:rsid w:val="00A538B9"/>
    <w:rsid w:val="00A54702"/>
    <w:rsid w:val="00A5475A"/>
    <w:rsid w:val="00A548CB"/>
    <w:rsid w:val="00A55AE2"/>
    <w:rsid w:val="00A56377"/>
    <w:rsid w:val="00A563B4"/>
    <w:rsid w:val="00A56788"/>
    <w:rsid w:val="00A57128"/>
    <w:rsid w:val="00A573B6"/>
    <w:rsid w:val="00A6008A"/>
    <w:rsid w:val="00A60A7B"/>
    <w:rsid w:val="00A61DDA"/>
    <w:rsid w:val="00A6249B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9E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34B2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298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041"/>
    <w:rsid w:val="00B02F99"/>
    <w:rsid w:val="00B03A4F"/>
    <w:rsid w:val="00B03E41"/>
    <w:rsid w:val="00B04311"/>
    <w:rsid w:val="00B04B0E"/>
    <w:rsid w:val="00B04E60"/>
    <w:rsid w:val="00B0536C"/>
    <w:rsid w:val="00B055A3"/>
    <w:rsid w:val="00B05957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2B0F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4FC9"/>
    <w:rsid w:val="00B25432"/>
    <w:rsid w:val="00B25658"/>
    <w:rsid w:val="00B26519"/>
    <w:rsid w:val="00B26673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70A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B4E"/>
    <w:rsid w:val="00B71F46"/>
    <w:rsid w:val="00B7245A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87EB6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2FE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CD5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0A7"/>
    <w:rsid w:val="00BD79F4"/>
    <w:rsid w:val="00BE034F"/>
    <w:rsid w:val="00BE0A02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CD6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115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329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1238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5778F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7B42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BE8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6EEA"/>
    <w:rsid w:val="00D07BF2"/>
    <w:rsid w:val="00D1023B"/>
    <w:rsid w:val="00D10787"/>
    <w:rsid w:val="00D11179"/>
    <w:rsid w:val="00D11567"/>
    <w:rsid w:val="00D11CC5"/>
    <w:rsid w:val="00D11D09"/>
    <w:rsid w:val="00D13B2B"/>
    <w:rsid w:val="00D14700"/>
    <w:rsid w:val="00D1688B"/>
    <w:rsid w:val="00D16B89"/>
    <w:rsid w:val="00D20660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2611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3FA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132C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190B"/>
    <w:rsid w:val="00D9297E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027"/>
    <w:rsid w:val="00DA7611"/>
    <w:rsid w:val="00DA76E6"/>
    <w:rsid w:val="00DA7F8F"/>
    <w:rsid w:val="00DB042D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6DC"/>
    <w:rsid w:val="00DD07DF"/>
    <w:rsid w:val="00DD080C"/>
    <w:rsid w:val="00DD0A14"/>
    <w:rsid w:val="00DD0D5F"/>
    <w:rsid w:val="00DD1D06"/>
    <w:rsid w:val="00DD2074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1C6"/>
    <w:rsid w:val="00DE56A0"/>
    <w:rsid w:val="00DE69A7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B60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5AF1"/>
    <w:rsid w:val="00E25AF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5AB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6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5E43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1C27"/>
    <w:rsid w:val="00EE231C"/>
    <w:rsid w:val="00EE2F7F"/>
    <w:rsid w:val="00EE3085"/>
    <w:rsid w:val="00EE32AF"/>
    <w:rsid w:val="00EE4D9C"/>
    <w:rsid w:val="00EE4FC3"/>
    <w:rsid w:val="00EE539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374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1D5"/>
    <w:rsid w:val="00F107CB"/>
    <w:rsid w:val="00F10FA5"/>
    <w:rsid w:val="00F1225E"/>
    <w:rsid w:val="00F12BA1"/>
    <w:rsid w:val="00F12D22"/>
    <w:rsid w:val="00F131B3"/>
    <w:rsid w:val="00F13551"/>
    <w:rsid w:val="00F1356E"/>
    <w:rsid w:val="00F13A4D"/>
    <w:rsid w:val="00F13D5D"/>
    <w:rsid w:val="00F13DDE"/>
    <w:rsid w:val="00F1446A"/>
    <w:rsid w:val="00F14665"/>
    <w:rsid w:val="00F14CFD"/>
    <w:rsid w:val="00F15C9F"/>
    <w:rsid w:val="00F17B48"/>
    <w:rsid w:val="00F20AC3"/>
    <w:rsid w:val="00F21A35"/>
    <w:rsid w:val="00F229AC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1293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2D3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E6CA8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73EED"/>
  <w15:docId w15:val="{08507A39-F78C-475C-940B-A2AB9977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2665"/>
    <w:rPr>
      <w:sz w:val="24"/>
      <w:szCs w:val="24"/>
    </w:rPr>
  </w:style>
  <w:style w:type="paragraph" w:styleId="1">
    <w:name w:val="heading 1"/>
    <w:basedOn w:val="a0"/>
    <w:link w:val="1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EE1C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E1C27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rsid w:val="00046BED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13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3">
    <w:name w:val="Заголовок Знак1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qFormat/>
    <w:rsid w:val="00513685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character" w:customStyle="1" w:styleId="FontStyle17">
    <w:name w:val="Font Style17"/>
    <w:rsid w:val="002B1A8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2B1A8A"/>
    <w:rPr>
      <w:rFonts w:ascii="Times New Roman" w:hAnsi="Times New Roman" w:cs="Times New Roman"/>
      <w:spacing w:val="10"/>
      <w:sz w:val="16"/>
      <w:szCs w:val="16"/>
    </w:rPr>
  </w:style>
  <w:style w:type="character" w:customStyle="1" w:styleId="30">
    <w:name w:val="Заголовок 3 Знак"/>
    <w:basedOn w:val="a1"/>
    <w:link w:val="3"/>
    <w:rsid w:val="00EE1C2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EE1C27"/>
    <w:rPr>
      <w:sz w:val="28"/>
      <w:szCs w:val="24"/>
    </w:rPr>
  </w:style>
  <w:style w:type="paragraph" w:customStyle="1" w:styleId="afa">
    <w:basedOn w:val="a0"/>
    <w:next w:val="a0"/>
    <w:link w:val="afb"/>
    <w:qFormat/>
    <w:rsid w:val="00EE1C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rsid w:val="00EE1C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Основной текст (5)_"/>
    <w:link w:val="52"/>
    <w:locked/>
    <w:rsid w:val="00EE1C27"/>
    <w:rPr>
      <w:spacing w:val="10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E1C27"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0"/>
    <w:rsid w:val="00EE1C27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15">
    <w:name w:val="Основной текст (15)_"/>
    <w:link w:val="150"/>
    <w:locked/>
    <w:rsid w:val="00EE1C2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EE1C27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locked/>
    <w:rsid w:val="00EE1C27"/>
    <w:rPr>
      <w:rFonts w:ascii="Arial" w:eastAsia="Arial" w:hAnsi="Arial" w:cs="Arial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EE1C27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nsPlusTitle">
    <w:name w:val="ConsPlusTitle"/>
    <w:rsid w:val="00EE1C2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EE1C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EE1C27"/>
    <w:rPr>
      <w:b/>
      <w:bCs/>
      <w:kern w:val="36"/>
      <w:sz w:val="48"/>
      <w:szCs w:val="48"/>
    </w:rPr>
  </w:style>
  <w:style w:type="character" w:customStyle="1" w:styleId="afc">
    <w:name w:val="Основной текст Знак"/>
    <w:link w:val="afd"/>
    <w:locked/>
    <w:rsid w:val="00EE1C27"/>
    <w:rPr>
      <w:sz w:val="24"/>
      <w:szCs w:val="24"/>
    </w:rPr>
  </w:style>
  <w:style w:type="paragraph" w:styleId="afd">
    <w:name w:val="Body Text"/>
    <w:basedOn w:val="a0"/>
    <w:link w:val="afc"/>
    <w:rsid w:val="00EE1C27"/>
    <w:pPr>
      <w:spacing w:after="120"/>
    </w:pPr>
  </w:style>
  <w:style w:type="character" w:customStyle="1" w:styleId="14">
    <w:name w:val="Основной текст Знак1"/>
    <w:basedOn w:val="a1"/>
    <w:rsid w:val="00EE1C27"/>
    <w:rPr>
      <w:sz w:val="24"/>
      <w:szCs w:val="24"/>
    </w:rPr>
  </w:style>
  <w:style w:type="character" w:customStyle="1" w:styleId="32">
    <w:name w:val="Основной текст с отступом 3 Знак"/>
    <w:link w:val="33"/>
    <w:locked/>
    <w:rsid w:val="00EE1C27"/>
    <w:rPr>
      <w:sz w:val="16"/>
      <w:szCs w:val="16"/>
    </w:rPr>
  </w:style>
  <w:style w:type="paragraph" w:styleId="33">
    <w:name w:val="Body Text Indent 3"/>
    <w:basedOn w:val="a0"/>
    <w:link w:val="32"/>
    <w:rsid w:val="00EE1C27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rsid w:val="00EE1C27"/>
    <w:rPr>
      <w:sz w:val="16"/>
      <w:szCs w:val="16"/>
    </w:rPr>
  </w:style>
  <w:style w:type="character" w:customStyle="1" w:styleId="ad">
    <w:name w:val="Нижний колонтитул Знак"/>
    <w:link w:val="ac"/>
    <w:rsid w:val="00EE1C27"/>
    <w:rPr>
      <w:sz w:val="24"/>
      <w:szCs w:val="24"/>
    </w:rPr>
  </w:style>
  <w:style w:type="paragraph" w:customStyle="1" w:styleId="afe">
    <w:name w:val="Знак Знак Знак Знак Знак Знак Знак"/>
    <w:basedOn w:val="a0"/>
    <w:rsid w:val="00EE1C27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EE1C27"/>
    <w:rPr>
      <w:b/>
      <w:bCs/>
      <w:i/>
      <w:iCs/>
      <w:sz w:val="26"/>
      <w:szCs w:val="26"/>
    </w:rPr>
  </w:style>
  <w:style w:type="paragraph" w:styleId="aff">
    <w:name w:val="Body Text Indent"/>
    <w:basedOn w:val="a0"/>
    <w:link w:val="aff0"/>
    <w:rsid w:val="00EE1C27"/>
    <w:pPr>
      <w:ind w:firstLine="709"/>
      <w:jc w:val="both"/>
    </w:pPr>
    <w:rPr>
      <w:sz w:val="28"/>
      <w:szCs w:val="20"/>
    </w:rPr>
  </w:style>
  <w:style w:type="character" w:customStyle="1" w:styleId="aff0">
    <w:name w:val="Основной текст с отступом Знак"/>
    <w:basedOn w:val="a1"/>
    <w:link w:val="aff"/>
    <w:rsid w:val="00EE1C27"/>
    <w:rPr>
      <w:sz w:val="28"/>
    </w:rPr>
  </w:style>
  <w:style w:type="paragraph" w:customStyle="1" w:styleId="Postan">
    <w:name w:val="Postan"/>
    <w:basedOn w:val="a0"/>
    <w:rsid w:val="00EE1C27"/>
    <w:pPr>
      <w:jc w:val="center"/>
    </w:pPr>
    <w:rPr>
      <w:sz w:val="28"/>
      <w:szCs w:val="20"/>
    </w:rPr>
  </w:style>
  <w:style w:type="paragraph" w:styleId="34">
    <w:name w:val="Body Text 3"/>
    <w:basedOn w:val="a0"/>
    <w:link w:val="35"/>
    <w:rsid w:val="00EE1C2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E1C27"/>
    <w:rPr>
      <w:sz w:val="16"/>
      <w:szCs w:val="16"/>
    </w:rPr>
  </w:style>
  <w:style w:type="character" w:customStyle="1" w:styleId="aff1">
    <w:name w:val="Цветовое выделение"/>
    <w:rsid w:val="00EE1C27"/>
    <w:rPr>
      <w:b/>
      <w:color w:val="000080"/>
    </w:rPr>
  </w:style>
  <w:style w:type="paragraph" w:customStyle="1" w:styleId="aff2">
    <w:name w:val="Прижатый влево"/>
    <w:basedOn w:val="a0"/>
    <w:next w:val="a0"/>
    <w:rsid w:val="00EE1C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">
    <w:name w:val="consplusnormal1"/>
    <w:basedOn w:val="a0"/>
    <w:rsid w:val="00EE1C27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ff3">
    <w:name w:val="Обычный (паспорт)"/>
    <w:basedOn w:val="a0"/>
    <w:rsid w:val="00EE1C27"/>
    <w:pPr>
      <w:spacing w:before="120"/>
      <w:jc w:val="both"/>
    </w:pPr>
    <w:rPr>
      <w:sz w:val="28"/>
      <w:szCs w:val="28"/>
    </w:rPr>
  </w:style>
  <w:style w:type="paragraph" w:customStyle="1" w:styleId="af50">
    <w:name w:val="af5"/>
    <w:basedOn w:val="a0"/>
    <w:rsid w:val="00EE1C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l.mailru.su/mcached?c=19-1%3A217-2&amp;qurl=http%3A//www.mo-karazei.ru/documents/7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171930&amp;fr=webhsm" TargetMode="External"/><Relationship Id="rId18" Type="http://schemas.openxmlformats.org/officeDocument/2006/relationships/hyperlink" Target="http://hl.mailru.su/mcached?c=19-1%3A217-2&amp;qurl=http%3A//www.mo-karazei.ru/documents/7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171930&amp;fr=webhs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hl.mailru.su/mcached?c=19-1%3A217-2&amp;qurl=http%3A//www.mo-karazei.ru/documents/7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171930&amp;fr=webhsm" TargetMode="External"/><Relationship Id="rId17" Type="http://schemas.openxmlformats.org/officeDocument/2006/relationships/hyperlink" Target="http://hl.mailru.su/mcached?c=19-1%3A217-2&amp;qurl=http%3A//www.mo-karazei.ru/documents/7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171930&amp;fr=webhs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l.mailru.su/mcached?c=19-1%3A217-2&amp;qurl=http%3A//www.mo-karazei.ru/documents/7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171930&amp;fr=webhs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l.mailru.su/mcached?c=19-1%3A217-2&amp;qurl=http%3A//www.mo-karazei.ru/documents/7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171930&amp;fr=webhs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l.mailru.su/mcached?c=19-1%3A217-2&amp;qurl=http%3A//www.mo-karazei.ru/documents/7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171930&amp;fr=webhsm" TargetMode="Externa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l.mailru.su/mcached?c=19-1:217-2&amp;qurl=http://www.mo-karazei.ru/documents/7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171930&amp;fr=webhsm" TargetMode="External"/><Relationship Id="rId14" Type="http://schemas.openxmlformats.org/officeDocument/2006/relationships/hyperlink" Target="http://hl.mailru.su/mcached?c=19-1%3A217-2&amp;qurl=http%3A//www.mo-karazei.ru/documents/7.html&amp;q=%D0%94%D0%BE%D0%BB%D0%B3%D0%BE%D1%81%D1%80%D0%BE%D1%87%D0%BD%D0%B0%D1%8F%20%D1%86%D0%B5%D0%BB%D0%B5%D0%B2%D0%B0%D1%8F%20%D0%BF%D1%80%D0%BE%D0%B3%D1%80%D0%B0%D0%BC%D0%BC%D0%B0%20%20%22%D0%9F%D0%BE%D0%B2%D1%8B%D1%88%D0%B5%D0%BD%D0%B8%D0%B5%20%D1%8D%D1%84%D1%84%D0%B5%D0%BA%D1%82%D0%B8%D0%B2%D0%BD%D0%BE%D1%81%D1%82%D0%B8%20%D0%B1%D1%8E%D0%B4%D0%B6%D0%B5%D1%82%D0%BD%D1%8B%D1%85%20%D1%80%D0%B0%D1%81%D1%85%D0%BE%D0%B4%D0%BE%D0%B2%20%D0%98%D1%80%D0%BA%D1%83%D1%82%D1%81%D0%BA%D0%BE%D0%B9%20%D0%BE%D0%B1%D0%BB%D0%B0%D1%81%D1%82%D0%B8%22&amp;r=9171930&amp;fr=webhs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D05D4-0C10-4402-BECE-D969DE5E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60</TotalTime>
  <Pages>42</Pages>
  <Words>10246</Words>
  <Characters>58403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68512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2019-10-07T05:41:00Z</cp:lastPrinted>
  <dcterms:created xsi:type="dcterms:W3CDTF">2022-11-07T08:05:00Z</dcterms:created>
  <dcterms:modified xsi:type="dcterms:W3CDTF">2022-11-08T01:29:00Z</dcterms:modified>
</cp:coreProperties>
</file>